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/>
        <w:t>패키징</w:t>
      </w:r>
      <w:r>
        <w:rPr>
          <w:spacing w:val="65"/>
        </w:rPr>
        <w:t> </w:t>
      </w:r>
      <w:r>
        <w:rPr/>
        <w:t>소재에</w:t>
      </w:r>
      <w:r>
        <w:rPr>
          <w:spacing w:val="66"/>
        </w:rPr>
        <w:t> </w:t>
      </w:r>
      <w:r>
        <w:rPr/>
        <w:t>대한</w:t>
      </w:r>
      <w:r>
        <w:rPr>
          <w:spacing w:val="62"/>
        </w:rPr>
        <w:t> </w:t>
      </w:r>
      <w:r>
        <w:rPr>
          <w:spacing w:val="9"/>
        </w:rPr>
        <w:t>환경성</w:t>
      </w:r>
      <w:r>
        <w:rPr>
          <w:spacing w:val="63"/>
        </w:rPr>
        <w:t> </w:t>
      </w:r>
      <w:r>
        <w:rPr>
          <w:spacing w:val="-5"/>
        </w:rPr>
        <w:t>평가</w:t>
      </w:r>
    </w:p>
    <w:p>
      <w:pPr>
        <w:pStyle w:val="BodyText"/>
        <w:rPr>
          <w:rFonts w:ascii="Dotum"/>
          <w:sz w:val="26"/>
        </w:rPr>
      </w:pPr>
    </w:p>
    <w:p>
      <w:pPr>
        <w:pStyle w:val="BodyText"/>
        <w:rPr>
          <w:rFonts w:ascii="Dotum"/>
          <w:sz w:val="26"/>
        </w:rPr>
      </w:pPr>
    </w:p>
    <w:p>
      <w:pPr>
        <w:pStyle w:val="BodyText"/>
        <w:spacing w:before="232"/>
        <w:ind w:left="117"/>
        <w:rPr>
          <w:rFonts w:ascii="Dotum" w:eastAsia="Dotum" w:hint="eastAsia"/>
        </w:rPr>
      </w:pPr>
      <w:r>
        <w:rPr>
          <w:rFonts w:ascii="Dotum" w:eastAsia="Dotum" w:hint="eastAsia"/>
        </w:rPr>
        <w:t>1)</w:t>
      </w:r>
      <w:r>
        <w:rPr>
          <w:rFonts w:ascii="Dotum" w:eastAsia="Dotum" w:hint="eastAsia"/>
          <w:spacing w:val="49"/>
        </w:rPr>
        <w:t> </w:t>
      </w:r>
      <w:r>
        <w:rPr>
          <w:rFonts w:ascii="Dotum" w:eastAsia="Dotum" w:hint="eastAsia"/>
          <w:spacing w:val="9"/>
        </w:rPr>
        <w:t>유럽연합의</w:t>
      </w:r>
      <w:r>
        <w:rPr>
          <w:rFonts w:ascii="Dotum" w:eastAsia="Dotum" w:hint="eastAsia"/>
          <w:spacing w:val="50"/>
        </w:rPr>
        <w:t> </w:t>
      </w:r>
      <w:r>
        <w:rPr>
          <w:rFonts w:ascii="Dotum" w:eastAsia="Dotum" w:hint="eastAsia"/>
        </w:rPr>
        <w:t>패키징</w:t>
      </w:r>
      <w:r>
        <w:rPr>
          <w:rFonts w:ascii="Dotum" w:eastAsia="Dotum" w:hint="eastAsia"/>
          <w:spacing w:val="50"/>
        </w:rPr>
        <w:t> </w:t>
      </w:r>
      <w:r>
        <w:rPr>
          <w:rFonts w:ascii="Dotum" w:eastAsia="Dotum" w:hint="eastAsia"/>
          <w:spacing w:val="-5"/>
        </w:rPr>
        <w:t>규제</w:t>
      </w:r>
    </w:p>
    <w:p>
      <w:pPr>
        <w:pStyle w:val="BodyText"/>
        <w:spacing w:before="7"/>
        <w:rPr>
          <w:rFonts w:ascii="Dotum"/>
          <w:sz w:val="21"/>
        </w:rPr>
      </w:pPr>
    </w:p>
    <w:p>
      <w:pPr>
        <w:pStyle w:val="BodyText"/>
        <w:spacing w:line="300" w:lineRule="auto" w:before="1"/>
        <w:ind w:left="407" w:hanging="291"/>
        <w:rPr>
          <w:rFonts w:ascii="Dotum" w:eastAsia="Dotum" w:hint="eastAsia"/>
        </w:rPr>
      </w:pPr>
      <w:r>
        <w:rPr>
          <w:rFonts w:ascii="Dotum" w:eastAsia="Dotum" w:hint="eastAsia"/>
        </w:rPr>
        <w:t>가)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패키징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  <w:spacing w:val="10"/>
        </w:rPr>
        <w:t>패키징폐기물에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</w:rPr>
        <w:t>대한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</w:rPr>
        <w:t>EU지침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</w:rPr>
        <w:t>(EU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  <w:spacing w:val="11"/>
        </w:rPr>
        <w:t>Directive(94/62/EC)</w:t>
      </w:r>
      <w:r>
        <w:rPr>
          <w:rFonts w:ascii="Dotum" w:eastAsia="Dotum" w:hint="eastAsia"/>
          <w:spacing w:val="80"/>
          <w:w w:val="150"/>
        </w:rPr>
        <w:t> </w:t>
      </w:r>
      <w:r>
        <w:rPr>
          <w:rFonts w:ascii="Dotum" w:eastAsia="Dotum" w:hint="eastAsia"/>
        </w:rPr>
        <w:t>on </w:t>
      </w:r>
      <w:r>
        <w:rPr>
          <w:rFonts w:ascii="Dotum" w:eastAsia="Dotum" w:hint="eastAsia"/>
          <w:spacing w:val="10"/>
        </w:rPr>
        <w:t>Packaging</w:t>
      </w:r>
      <w:r>
        <w:rPr>
          <w:rFonts w:ascii="Dotum" w:eastAsia="Dotum" w:hint="eastAsia"/>
          <w:spacing w:val="10"/>
        </w:rPr>
        <w:t> </w:t>
      </w:r>
      <w:r>
        <w:rPr>
          <w:rFonts w:ascii="Dotum" w:eastAsia="Dotum" w:hint="eastAsia"/>
        </w:rPr>
        <w:t>and</w:t>
      </w:r>
      <w:r>
        <w:rPr>
          <w:rFonts w:ascii="Dotum" w:eastAsia="Dotum" w:hint="eastAsia"/>
          <w:spacing w:val="10"/>
        </w:rPr>
        <w:t> Packaging</w:t>
      </w:r>
      <w:r>
        <w:rPr>
          <w:rFonts w:ascii="Dotum" w:eastAsia="Dotum" w:hint="eastAsia"/>
          <w:spacing w:val="10"/>
        </w:rPr>
        <w:t> </w:t>
      </w:r>
      <w:r>
        <w:rPr>
          <w:rFonts w:ascii="Dotum" w:eastAsia="Dotum" w:hint="eastAsia"/>
          <w:spacing w:val="9"/>
        </w:rPr>
        <w:t>Waste)</w:t>
      </w:r>
    </w:p>
    <w:p>
      <w:pPr>
        <w:pStyle w:val="BodyText"/>
        <w:spacing w:line="300" w:lineRule="auto" w:before="196"/>
        <w:ind w:left="117" w:right="114"/>
        <w:jc w:val="both"/>
      </w:pPr>
      <w:r>
        <w:rPr/>
        <w:t>이 지침은 사용된 재질에 관계없이 시장에서 유통되는 모든 패키징 및 산업용, </w:t>
      </w:r>
      <w:r>
        <w:rPr/>
        <w:t>상 업용, 가정용 등의 모든 단계에서 사용․배출되는 모든 패키징폐기물에 대해 적용 되는 의무(mandatory) 규정이며, 이 지침 제11조(Article 11)의 중금속 규제 및 부 속서2(Anne×Ⅱ)에 규정된 필수 요구사항(Essential Requirements)을 이행할 수 없을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/>
        <w:t>9</w:t>
      </w:r>
      <w:r>
        <w:rPr>
          <w:spacing w:val="40"/>
        </w:rPr>
        <w:t> </w:t>
      </w:r>
      <w:r>
        <w:rPr/>
        <w:t>조(Article</w:t>
      </w:r>
      <w:r>
        <w:rPr>
          <w:spacing w:val="40"/>
        </w:rPr>
        <w:t> </w:t>
      </w:r>
      <w:r>
        <w:rPr/>
        <w:t>9)에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패키징을</w:t>
      </w:r>
      <w:r>
        <w:rPr>
          <w:spacing w:val="40"/>
        </w:rPr>
        <w:t> </w:t>
      </w:r>
      <w:r>
        <w:rPr/>
        <w:t>시장에</w:t>
      </w:r>
      <w:r>
        <w:rPr>
          <w:spacing w:val="40"/>
        </w:rPr>
        <w:t> </w:t>
      </w:r>
      <w:r>
        <w:rPr/>
        <w:t>유통시킬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없다.</w:t>
      </w:r>
      <w:r>
        <w:rPr>
          <w:spacing w:val="40"/>
        </w:rPr>
        <w:t> </w:t>
      </w:r>
      <w:r>
        <w:rPr/>
        <w:t>이 러한 필수 요구사항에 대한 적합성을 입증하는 방법으로 CEN Standards (EN</w:t>
      </w:r>
      <w:r>
        <w:rPr>
          <w:spacing w:val="80"/>
        </w:rPr>
        <w:t> </w:t>
      </w:r>
      <w:r>
        <w:rPr/>
        <w:t>13427 - EN 13432)를 활용할 수 있다.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1626755</wp:posOffset>
            </wp:positionH>
            <wp:positionV relativeFrom="paragraph">
              <wp:posOffset>188753</wp:posOffset>
            </wp:positionV>
            <wp:extent cx="4311509" cy="344424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509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9"/>
        </w:rPr>
      </w:pPr>
    </w:p>
    <w:p>
      <w:pPr>
        <w:pStyle w:val="BodyText"/>
        <w:spacing w:line="300" w:lineRule="auto" w:before="52"/>
        <w:ind w:left="4291" w:hanging="4018"/>
      </w:pPr>
      <w:r>
        <w:rPr/>
        <w:t>&lt;그림</w:t>
      </w:r>
      <w:r>
        <w:rPr>
          <w:spacing w:val="36"/>
        </w:rPr>
        <w:t> </w:t>
      </w:r>
      <w:r>
        <w:rPr/>
        <w:t>4-10&gt;</w:t>
      </w:r>
      <w:r>
        <w:rPr>
          <w:spacing w:val="36"/>
        </w:rPr>
        <w:t> </w:t>
      </w:r>
      <w:r>
        <w:rPr/>
        <w:t>패키징</w:t>
      </w:r>
      <w:r>
        <w:rPr>
          <w:spacing w:val="36"/>
        </w:rPr>
        <w:t> </w:t>
      </w:r>
      <w:r>
        <w:rPr/>
        <w:t>및</w:t>
      </w:r>
      <w:r>
        <w:rPr>
          <w:spacing w:val="36"/>
        </w:rPr>
        <w:t> </w:t>
      </w:r>
      <w:r>
        <w:rPr/>
        <w:t>패키징폐기물에</w:t>
      </w:r>
      <w:r>
        <w:rPr>
          <w:spacing w:val="36"/>
        </w:rPr>
        <w:t> </w:t>
      </w:r>
      <w:r>
        <w:rPr/>
        <w:t>대한</w:t>
      </w:r>
      <w:r>
        <w:rPr>
          <w:spacing w:val="36"/>
        </w:rPr>
        <w:t> </w:t>
      </w:r>
      <w:r>
        <w:rPr/>
        <w:t>EU지침</w:t>
      </w:r>
      <w:r>
        <w:rPr>
          <w:spacing w:val="36"/>
        </w:rPr>
        <w:t> </w:t>
      </w:r>
      <w:r>
        <w:rPr/>
        <w:t>이행을</w:t>
      </w:r>
      <w:r>
        <w:rPr>
          <w:spacing w:val="36"/>
        </w:rPr>
        <w:t> </w:t>
      </w:r>
      <w:r>
        <w:rPr/>
        <w:t>위한</w:t>
      </w:r>
      <w:r>
        <w:rPr>
          <w:spacing w:val="36"/>
        </w:rPr>
        <w:t> </w:t>
      </w:r>
      <w:r>
        <w:rPr/>
        <w:t>패키징설계 </w:t>
      </w:r>
      <w:r>
        <w:rPr>
          <w:spacing w:val="-4"/>
        </w:rPr>
        <w:t>절차도</w:t>
      </w:r>
    </w:p>
    <w:p>
      <w:pPr>
        <w:spacing w:after="0" w:line="300" w:lineRule="auto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tabs>
          <w:tab w:pos="1357" w:val="left" w:leader="none"/>
          <w:tab w:pos="3799" w:val="left" w:leader="none"/>
          <w:tab w:pos="5773" w:val="left" w:leader="none"/>
          <w:tab w:pos="6195" w:val="left" w:leader="none"/>
          <w:tab w:pos="6838" w:val="left" w:leader="none"/>
        </w:tabs>
        <w:spacing w:before="185"/>
        <w:ind w:left="117"/>
        <w:rPr>
          <w:rFonts w:ascii="Dotum" w:eastAsia="Dotum" w:hint="eastAsia"/>
        </w:rPr>
      </w:pPr>
      <w:r>
        <w:rPr>
          <w:rFonts w:ascii="Dotum" w:eastAsia="Dotum" w:hint="eastAsia"/>
        </w:rPr>
        <w:t>나)</w:t>
      </w:r>
      <w:r>
        <w:rPr>
          <w:rFonts w:ascii="Dotum" w:eastAsia="Dotum" w:hint="eastAsia"/>
          <w:spacing w:val="53"/>
        </w:rPr>
        <w:t> </w:t>
      </w:r>
      <w:r>
        <w:rPr>
          <w:rFonts w:ascii="Dotum" w:eastAsia="Dotum" w:hint="eastAsia"/>
          <w:spacing w:val="-5"/>
        </w:rPr>
        <w:t>필수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spacing w:val="-2"/>
        </w:rPr>
        <w:t>요구사항(Essential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spacing w:val="-2"/>
        </w:rPr>
        <w:t>Requirements)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spacing w:val="-10"/>
        </w:rPr>
        <w:t>-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spacing w:val="-5"/>
        </w:rPr>
        <w:t>EU</w:t>
      </w:r>
      <w:r>
        <w:rPr>
          <w:rFonts w:ascii="Dotum" w:eastAsia="Dotum" w:hint="eastAsia"/>
        </w:rPr>
        <w:tab/>
      </w:r>
      <w:r>
        <w:rPr>
          <w:rFonts w:ascii="Dotum" w:eastAsia="Dotum" w:hint="eastAsia"/>
          <w:spacing w:val="-2"/>
        </w:rPr>
        <w:t>Directive(94/62/EC)</w:t>
      </w:r>
    </w:p>
    <w:p>
      <w:pPr>
        <w:pStyle w:val="BodyText"/>
        <w:spacing w:before="76"/>
        <w:ind w:left="585"/>
        <w:rPr>
          <w:rFonts w:ascii="Dotum" w:hAnsi="Dotum"/>
        </w:rPr>
      </w:pPr>
      <w:r>
        <w:rPr>
          <w:rFonts w:ascii="Dotum" w:hAnsi="Dotum"/>
          <w:spacing w:val="-2"/>
          <w:w w:val="105"/>
        </w:rPr>
        <w:t>AnnexⅡ</w:t>
      </w:r>
    </w:p>
    <w:p>
      <w:pPr>
        <w:pStyle w:val="BodyText"/>
        <w:spacing w:before="7"/>
        <w:rPr>
          <w:rFonts w:ascii="Dotum"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0" w:after="0"/>
        <w:ind w:left="578" w:right="0" w:hanging="462"/>
        <w:jc w:val="both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패키징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z w:val="24"/>
        </w:rPr>
        <w:t>제조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z w:val="24"/>
        </w:rPr>
        <w:t>성분에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z w:val="24"/>
        </w:rPr>
        <w:t>대한</w:t>
      </w:r>
      <w:r>
        <w:rPr>
          <w:rFonts w:ascii="Dotum" w:eastAsia="Dotum" w:hint="eastAsia"/>
          <w:spacing w:val="60"/>
          <w:sz w:val="24"/>
        </w:rPr>
        <w:t> </w:t>
      </w:r>
      <w:r>
        <w:rPr>
          <w:rFonts w:ascii="Dotum" w:eastAsia="Dotum" w:hint="eastAsia"/>
          <w:spacing w:val="-4"/>
          <w:sz w:val="24"/>
        </w:rPr>
        <w:t>요구사항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0" w:after="0"/>
        <w:ind w:left="1060" w:right="115" w:hanging="360"/>
        <w:jc w:val="both"/>
        <w:rPr>
          <w:sz w:val="24"/>
        </w:rPr>
      </w:pPr>
      <w:r>
        <w:rPr>
          <w:sz w:val="24"/>
        </w:rPr>
        <w:t>패키징은 패키징폐기물 - 패키징은 소비자 및 패키징된 제품에 </w:t>
      </w:r>
      <w:r>
        <w:rPr>
          <w:sz w:val="24"/>
        </w:rPr>
        <w:t>적합하고,</w:t>
      </w:r>
      <w:r>
        <w:rPr>
          <w:sz w:val="24"/>
        </w:rPr>
        <w:t> 필요한 안전 및 위생 수준 유지를 위해 필요 최소량의 패키징 부피 및 중량으로 제조되어야 한다.</w:t>
      </w: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195" w:after="0"/>
        <w:ind w:left="1060" w:right="114" w:hanging="360"/>
        <w:jc w:val="both"/>
        <w:rPr>
          <w:sz w:val="24"/>
        </w:rPr>
      </w:pPr>
      <w:r>
        <w:rPr>
          <w:sz w:val="24"/>
        </w:rPr>
        <w:t>관리절차에 따라 처리될때 환경에 영향을 최소화하고, 재활용(Recycling)</w:t>
      </w:r>
      <w:r>
        <w:rPr>
          <w:spacing w:val="40"/>
          <w:sz w:val="24"/>
        </w:rPr>
        <w:t> </w:t>
      </w:r>
      <w:r>
        <w:rPr>
          <w:sz w:val="24"/>
        </w:rPr>
        <w:t>을 포함한 재사용(Reuse) 또는 재생(Recovery)이</w:t>
      </w:r>
      <w:r>
        <w:rPr>
          <w:spacing w:val="40"/>
          <w:sz w:val="24"/>
        </w:rPr>
        <w:t> </w:t>
      </w:r>
      <w:r>
        <w:rPr>
          <w:sz w:val="24"/>
        </w:rPr>
        <w:t>가능하도록 설계, 생산</w:t>
      </w:r>
      <w:r>
        <w:rPr>
          <w:spacing w:val="40"/>
          <w:sz w:val="24"/>
        </w:rPr>
        <w:t> </w:t>
      </w:r>
      <w:r>
        <w:rPr>
          <w:sz w:val="24"/>
        </w:rPr>
        <w:t>및 상품화되어야 한다.</w:t>
      </w: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197" w:after="0"/>
        <w:ind w:left="1060" w:right="115" w:hanging="360"/>
        <w:jc w:val="both"/>
        <w:rPr>
          <w:sz w:val="24"/>
        </w:rPr>
      </w:pPr>
      <w:r>
        <w:rPr>
          <w:sz w:val="24"/>
        </w:rPr>
        <w:t>패키징은</w:t>
      </w:r>
      <w:r>
        <w:rPr>
          <w:spacing w:val="40"/>
          <w:sz w:val="24"/>
        </w:rPr>
        <w:t> </w:t>
      </w:r>
      <w:r>
        <w:rPr>
          <w:sz w:val="24"/>
        </w:rPr>
        <w:t>패키징폐기물</w:t>
      </w:r>
      <w:r>
        <w:rPr>
          <w:spacing w:val="40"/>
          <w:sz w:val="24"/>
        </w:rPr>
        <w:t> </w:t>
      </w:r>
      <w:r>
        <w:rPr>
          <w:sz w:val="24"/>
        </w:rPr>
        <w:t>관리절차에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소각이나</w:t>
      </w:r>
      <w:r>
        <w:rPr>
          <w:spacing w:val="40"/>
          <w:sz w:val="24"/>
        </w:rPr>
        <w:t> </w:t>
      </w:r>
      <w:r>
        <w:rPr>
          <w:sz w:val="24"/>
        </w:rPr>
        <w:t>매립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발생되는</w:t>
      </w:r>
      <w:r>
        <w:rPr>
          <w:spacing w:val="61"/>
          <w:sz w:val="24"/>
        </w:rPr>
        <w:t> </w:t>
      </w:r>
      <w:r>
        <w:rPr>
          <w:sz w:val="24"/>
        </w:rPr>
        <w:t>배</w:t>
      </w:r>
      <w:r>
        <w:rPr>
          <w:sz w:val="24"/>
        </w:rPr>
        <w:t> 기, 재 또는 침출수와 관련하여 패키징재료 또는 패키징 구성 성분에 </w:t>
      </w:r>
      <w:r>
        <w:rPr>
          <w:sz w:val="24"/>
        </w:rPr>
        <w:t>유</w:t>
      </w:r>
      <w:r>
        <w:rPr>
          <w:sz w:val="24"/>
        </w:rPr>
        <w:t> 해물질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위험물질</w:t>
      </w:r>
      <w:r>
        <w:rPr>
          <w:spacing w:val="40"/>
          <w:sz w:val="24"/>
        </w:rPr>
        <w:t> </w:t>
      </w:r>
      <w:r>
        <w:rPr>
          <w:sz w:val="24"/>
        </w:rPr>
        <w:t>함유량이</w:t>
      </w:r>
      <w:r>
        <w:rPr>
          <w:spacing w:val="40"/>
          <w:sz w:val="24"/>
        </w:rPr>
        <w:t> </w:t>
      </w:r>
      <w:r>
        <w:rPr>
          <w:sz w:val="24"/>
        </w:rPr>
        <w:t>최소화되도록</w:t>
      </w:r>
      <w:r>
        <w:rPr>
          <w:spacing w:val="40"/>
          <w:sz w:val="24"/>
        </w:rPr>
        <w:t> </w:t>
      </w:r>
      <w:r>
        <w:rPr>
          <w:sz w:val="24"/>
        </w:rPr>
        <w:t>제조되어야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453" w:lineRule="auto" w:before="195" w:after="0"/>
        <w:ind w:left="117" w:right="3844" w:firstLine="0"/>
        <w:jc w:val="both"/>
        <w:rPr>
          <w:sz w:val="24"/>
        </w:rPr>
      </w:pPr>
      <w:r>
        <w:rPr>
          <w:rFonts w:ascii="Dotum" w:eastAsia="Dotum" w:hint="eastAsia"/>
          <w:sz w:val="24"/>
        </w:rPr>
        <w:t>재사용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가능한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패키징에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대한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요구사항</w:t>
      </w:r>
      <w:r>
        <w:rPr>
          <w:rFonts w:ascii="Dotum" w:eastAsia="Dotum" w:hint="eastAsia"/>
          <w:spacing w:val="40"/>
          <w:sz w:val="24"/>
        </w:rPr>
        <w:t> </w:t>
      </w:r>
      <w:r>
        <w:rPr>
          <w:sz w:val="24"/>
        </w:rPr>
        <w:t>다음 각 항의 요구사항을 동시에 만족해야 </w:t>
      </w:r>
      <w:r>
        <w:rPr>
          <w:sz w:val="24"/>
        </w:rPr>
        <w:t>한다.</w:t>
      </w: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4" w:after="0"/>
        <w:ind w:left="1060" w:right="115" w:hanging="360"/>
        <w:jc w:val="both"/>
        <w:rPr>
          <w:sz w:val="24"/>
        </w:rPr>
      </w:pPr>
      <w:r>
        <w:rPr>
          <w:sz w:val="24"/>
        </w:rPr>
        <w:t>패키징의 물리적 특성 및 성질이 정상적인 사용조건에서 다수의 </w:t>
      </w:r>
      <w:r>
        <w:rPr>
          <w:sz w:val="24"/>
        </w:rPr>
        <w:t>반복사</w:t>
      </w:r>
      <w:r>
        <w:rPr>
          <w:spacing w:val="40"/>
          <w:sz w:val="24"/>
        </w:rPr>
        <w:t> </w:t>
      </w:r>
      <w:r>
        <w:rPr>
          <w:sz w:val="24"/>
        </w:rPr>
        <w:t>용이 가능해야 한다.</w:t>
      </w: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196" w:after="0"/>
        <w:ind w:left="1060" w:right="115" w:hanging="360"/>
        <w:jc w:val="both"/>
        <w:rPr>
          <w:sz w:val="24"/>
        </w:rPr>
      </w:pPr>
      <w:r>
        <w:rPr>
          <w:sz w:val="24"/>
        </w:rPr>
        <w:t>노동자에 대한 건강 및 안전 요건을 충족하도록 사용된 패키징의 </w:t>
      </w:r>
      <w:r>
        <w:rPr>
          <w:sz w:val="24"/>
        </w:rPr>
        <w:t>처리가</w:t>
      </w:r>
      <w:r>
        <w:rPr>
          <w:sz w:val="24"/>
        </w:rPr>
        <w:t> 가능해야 한다.</w:t>
      </w: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196" w:after="0"/>
        <w:ind w:left="1060" w:right="115" w:hanging="360"/>
        <w:jc w:val="both"/>
        <w:rPr>
          <w:sz w:val="24"/>
        </w:rPr>
      </w:pPr>
      <w:r>
        <w:rPr>
          <w:sz w:val="24"/>
        </w:rPr>
        <w:t>패키징이</w:t>
      </w:r>
      <w:r>
        <w:rPr>
          <w:spacing w:val="40"/>
          <w:sz w:val="24"/>
        </w:rPr>
        <w:t> </w:t>
      </w:r>
      <w:r>
        <w:rPr>
          <w:sz w:val="24"/>
        </w:rPr>
        <w:t>더</w:t>
      </w:r>
      <w:r>
        <w:rPr>
          <w:spacing w:val="40"/>
          <w:sz w:val="24"/>
        </w:rPr>
        <w:t> </w:t>
      </w:r>
      <w:r>
        <w:rPr>
          <w:sz w:val="24"/>
        </w:rPr>
        <w:t>이상</w:t>
      </w:r>
      <w:r>
        <w:rPr>
          <w:spacing w:val="40"/>
          <w:sz w:val="24"/>
        </w:rPr>
        <w:t> </w:t>
      </w:r>
      <w:r>
        <w:rPr>
          <w:sz w:val="24"/>
        </w:rPr>
        <w:t>재사용이</w:t>
      </w:r>
      <w:r>
        <w:rPr>
          <w:spacing w:val="40"/>
          <w:sz w:val="24"/>
        </w:rPr>
        <w:t> </w:t>
      </w:r>
      <w:r>
        <w:rPr>
          <w:sz w:val="24"/>
        </w:rPr>
        <w:t>불가능하여</w:t>
      </w:r>
      <w:r>
        <w:rPr>
          <w:spacing w:val="40"/>
          <w:sz w:val="24"/>
        </w:rPr>
        <w:t> </w:t>
      </w:r>
      <w:r>
        <w:rPr>
          <w:sz w:val="24"/>
        </w:rPr>
        <w:t>폐기될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40"/>
          <w:sz w:val="24"/>
        </w:rPr>
        <w:t> </w:t>
      </w:r>
      <w:r>
        <w:rPr>
          <w:sz w:val="24"/>
        </w:rPr>
        <w:t>가능한</w:t>
      </w:r>
      <w:r>
        <w:rPr>
          <w:spacing w:val="45"/>
          <w:sz w:val="24"/>
        </w:rPr>
        <w:t> </w:t>
      </w:r>
      <w:r>
        <w:rPr>
          <w:sz w:val="24"/>
        </w:rPr>
        <w:t>패키징</w:t>
      </w:r>
      <w:r>
        <w:rPr>
          <w:sz w:val="24"/>
        </w:rPr>
        <w:t> 에 대한 요구 사항을 충족시켜야 한다.</w:t>
      </w: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199" w:after="0"/>
        <w:ind w:left="578" w:right="0" w:hanging="462"/>
        <w:jc w:val="both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재생</w:t>
      </w:r>
      <w:r>
        <w:rPr>
          <w:rFonts w:ascii="Dotum" w:eastAsia="Dotum" w:hint="eastAsia"/>
          <w:spacing w:val="65"/>
          <w:sz w:val="24"/>
        </w:rPr>
        <w:t> </w:t>
      </w:r>
      <w:r>
        <w:rPr>
          <w:rFonts w:ascii="Dotum" w:eastAsia="Dotum" w:hint="eastAsia"/>
          <w:sz w:val="24"/>
        </w:rPr>
        <w:t>가능한</w:t>
      </w:r>
      <w:r>
        <w:rPr>
          <w:rFonts w:ascii="Dotum" w:eastAsia="Dotum" w:hint="eastAsia"/>
          <w:spacing w:val="65"/>
          <w:sz w:val="24"/>
        </w:rPr>
        <w:t> </w:t>
      </w:r>
      <w:r>
        <w:rPr>
          <w:rFonts w:ascii="Dotum" w:eastAsia="Dotum" w:hint="eastAsia"/>
          <w:sz w:val="24"/>
        </w:rPr>
        <w:t>패키징에</w:t>
      </w:r>
      <w:r>
        <w:rPr>
          <w:rFonts w:ascii="Dotum" w:eastAsia="Dotum" w:hint="eastAsia"/>
          <w:spacing w:val="66"/>
          <w:sz w:val="24"/>
        </w:rPr>
        <w:t> </w:t>
      </w:r>
      <w:r>
        <w:rPr>
          <w:rFonts w:ascii="Dotum" w:eastAsia="Dotum" w:hint="eastAsia"/>
          <w:sz w:val="24"/>
        </w:rPr>
        <w:t>대한</w:t>
      </w:r>
      <w:r>
        <w:rPr>
          <w:rFonts w:ascii="Dotum" w:eastAsia="Dotum" w:hint="eastAsia"/>
          <w:spacing w:val="65"/>
          <w:sz w:val="24"/>
        </w:rPr>
        <w:t> </w:t>
      </w:r>
      <w:r>
        <w:rPr>
          <w:rFonts w:ascii="Dotum" w:eastAsia="Dotum" w:hint="eastAsia"/>
          <w:spacing w:val="-4"/>
          <w:sz w:val="24"/>
        </w:rPr>
        <w:t>요구사항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BodyText"/>
        <w:ind w:left="117"/>
      </w:pPr>
      <w:r>
        <w:rPr/>
        <w:t>(가)</w:t>
      </w:r>
      <w:r>
        <w:rPr>
          <w:spacing w:val="33"/>
        </w:rPr>
        <w:t> </w:t>
      </w:r>
      <w:r>
        <w:rPr/>
        <w:t>재료</w:t>
      </w:r>
      <w:r>
        <w:rPr>
          <w:spacing w:val="33"/>
        </w:rPr>
        <w:t> </w:t>
      </w:r>
      <w:r>
        <w:rPr/>
        <w:t>재활용(Material</w:t>
      </w:r>
      <w:r>
        <w:rPr>
          <w:spacing w:val="35"/>
        </w:rPr>
        <w:t> </w:t>
      </w:r>
      <w:r>
        <w:rPr/>
        <w:t>Recycling)</w:t>
      </w:r>
      <w:r>
        <w:rPr>
          <w:spacing w:val="33"/>
        </w:rPr>
        <w:t> </w:t>
      </w:r>
      <w:r>
        <w:rPr/>
        <w:t>관점에서의</w:t>
      </w:r>
      <w:r>
        <w:rPr>
          <w:spacing w:val="34"/>
        </w:rPr>
        <w:t> </w:t>
      </w:r>
      <w:r>
        <w:rPr/>
        <w:t>재생</w:t>
      </w:r>
      <w:r>
        <w:rPr>
          <w:spacing w:val="33"/>
        </w:rPr>
        <w:t> </w:t>
      </w:r>
      <w:r>
        <w:rPr/>
        <w:t>가능한</w:t>
      </w:r>
      <w:r>
        <w:rPr>
          <w:spacing w:val="33"/>
        </w:rPr>
        <w:t> </w:t>
      </w:r>
      <w:r>
        <w:rPr>
          <w:spacing w:val="-5"/>
        </w:rPr>
        <w:t>패키징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0" w:after="0"/>
        <w:ind w:left="1060" w:right="115" w:hanging="360"/>
        <w:jc w:val="both"/>
        <w:rPr>
          <w:sz w:val="24"/>
        </w:rPr>
      </w:pPr>
      <w:r>
        <w:rPr>
          <w:sz w:val="24"/>
        </w:rPr>
        <w:t>패키징은 사용된 재료의 특정비율(중량기준)이 판매 가능한 제품으로 </w:t>
      </w:r>
      <w:r>
        <w:rPr>
          <w:sz w:val="24"/>
        </w:rPr>
        <w:t>재</w:t>
      </w:r>
      <w:r>
        <w:rPr>
          <w:sz w:val="24"/>
        </w:rPr>
        <w:t> 활용 가능하도록 제조되어야 하며, 이 비율은 패키징을 구성하는 </w:t>
      </w:r>
      <w:r>
        <w:rPr>
          <w:sz w:val="24"/>
        </w:rPr>
        <w:t>재료의</w:t>
      </w:r>
      <w:r>
        <w:rPr>
          <w:sz w:val="24"/>
        </w:rPr>
        <w:t> 형태에 따라 다를 수 있다.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(나)</w:t>
      </w:r>
      <w:r>
        <w:rPr>
          <w:spacing w:val="32"/>
        </w:rPr>
        <w:t> </w:t>
      </w:r>
      <w:r>
        <w:rPr/>
        <w:t>에너지</w:t>
      </w:r>
      <w:r>
        <w:rPr>
          <w:spacing w:val="32"/>
        </w:rPr>
        <w:t> </w:t>
      </w:r>
      <w:r>
        <w:rPr/>
        <w:t>재생(Energy</w:t>
      </w:r>
      <w:r>
        <w:rPr>
          <w:spacing w:val="34"/>
        </w:rPr>
        <w:t> </w:t>
      </w:r>
      <w:r>
        <w:rPr/>
        <w:t>Recovery)</w:t>
      </w:r>
      <w:r>
        <w:rPr>
          <w:spacing w:val="32"/>
        </w:rPr>
        <w:t> </w:t>
      </w:r>
      <w:r>
        <w:rPr/>
        <w:t>관점에서의</w:t>
      </w:r>
      <w:r>
        <w:rPr>
          <w:spacing w:val="32"/>
        </w:rPr>
        <w:t> </w:t>
      </w:r>
      <w:r>
        <w:rPr/>
        <w:t>재생</w:t>
      </w:r>
      <w:r>
        <w:rPr>
          <w:spacing w:val="33"/>
        </w:rPr>
        <w:t> </w:t>
      </w:r>
      <w:r>
        <w:rPr/>
        <w:t>가능한</w:t>
      </w:r>
      <w:r>
        <w:rPr>
          <w:spacing w:val="32"/>
        </w:rPr>
        <w:t> </w:t>
      </w:r>
      <w:r>
        <w:rPr>
          <w:spacing w:val="-5"/>
        </w:rPr>
        <w:t>패키징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1" w:after="0"/>
        <w:ind w:left="1060" w:right="115" w:hanging="360"/>
        <w:jc w:val="both"/>
        <w:rPr>
          <w:sz w:val="24"/>
        </w:rPr>
      </w:pPr>
      <w:r>
        <w:rPr>
          <w:sz w:val="24"/>
        </w:rPr>
        <w:t>에너지 재생을 목적으로 가공되는 패키징 폐기물은 에너지 재생의 </w:t>
      </w:r>
      <w:r>
        <w:rPr>
          <w:sz w:val="24"/>
        </w:rPr>
        <w:t>적절</w:t>
      </w:r>
      <w:r>
        <w:rPr>
          <w:spacing w:val="40"/>
          <w:sz w:val="24"/>
        </w:rPr>
        <w:t> </w:t>
      </w:r>
      <w:r>
        <w:rPr>
          <w:sz w:val="24"/>
        </w:rPr>
        <w:t>성을</w:t>
      </w:r>
      <w:r>
        <w:rPr>
          <w:spacing w:val="40"/>
          <w:sz w:val="24"/>
        </w:rPr>
        <w:t> </w:t>
      </w:r>
      <w:r>
        <w:rPr>
          <w:sz w:val="24"/>
        </w:rPr>
        <w:t>고려하기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최소</w:t>
      </w:r>
      <w:r>
        <w:rPr>
          <w:spacing w:val="40"/>
          <w:sz w:val="24"/>
        </w:rPr>
        <w:t> </w:t>
      </w:r>
      <w:r>
        <w:rPr>
          <w:sz w:val="24"/>
        </w:rPr>
        <w:t>열량값</w:t>
      </w:r>
      <w:r>
        <w:rPr>
          <w:spacing w:val="40"/>
          <w:sz w:val="24"/>
        </w:rPr>
        <w:t> </w:t>
      </w:r>
      <w:r>
        <w:rPr>
          <w:sz w:val="24"/>
        </w:rPr>
        <w:t>이상이어야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BodyText"/>
        <w:spacing w:before="198"/>
        <w:ind w:left="117"/>
      </w:pPr>
      <w:r>
        <w:rPr/>
        <w:t>(다)</w:t>
      </w:r>
      <w:r>
        <w:rPr>
          <w:spacing w:val="18"/>
        </w:rPr>
        <w:t> </w:t>
      </w:r>
      <w:r>
        <w:rPr/>
        <w:t>퇴비화(Composting)</w:t>
      </w:r>
      <w:r>
        <w:rPr>
          <w:spacing w:val="19"/>
        </w:rPr>
        <w:t> </w:t>
      </w:r>
      <w:r>
        <w:rPr/>
        <w:t>관점에서의</w:t>
      </w:r>
      <w:r>
        <w:rPr>
          <w:spacing w:val="18"/>
        </w:rPr>
        <w:t> </w:t>
      </w:r>
      <w:r>
        <w:rPr/>
        <w:t>재생</w:t>
      </w:r>
      <w:r>
        <w:rPr>
          <w:spacing w:val="19"/>
        </w:rPr>
        <w:t> </w:t>
      </w:r>
      <w:r>
        <w:rPr/>
        <w:t>가능한</w:t>
      </w:r>
      <w:r>
        <w:rPr>
          <w:spacing w:val="18"/>
        </w:rPr>
        <w:t> </w:t>
      </w:r>
      <w:r>
        <w:rPr>
          <w:spacing w:val="-5"/>
        </w:rPr>
        <w:t>패키징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0" w:after="0"/>
        <w:ind w:left="1060" w:right="115" w:hanging="360"/>
        <w:jc w:val="both"/>
        <w:rPr>
          <w:sz w:val="24"/>
        </w:rPr>
      </w:pPr>
      <w:r>
        <w:rPr>
          <w:sz w:val="24"/>
        </w:rPr>
        <w:t>퇴비화를</w:t>
      </w:r>
      <w:r>
        <w:rPr>
          <w:spacing w:val="40"/>
          <w:sz w:val="24"/>
        </w:rPr>
        <w:t> </w:t>
      </w:r>
      <w:r>
        <w:rPr>
          <w:sz w:val="24"/>
        </w:rPr>
        <w:t>목적으로</w:t>
      </w:r>
      <w:r>
        <w:rPr>
          <w:spacing w:val="40"/>
          <w:sz w:val="24"/>
        </w:rPr>
        <w:t> </w:t>
      </w:r>
      <w:r>
        <w:rPr>
          <w:sz w:val="24"/>
        </w:rPr>
        <w:t>가공되는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폐기물은</w:t>
      </w:r>
      <w:r>
        <w:rPr>
          <w:spacing w:val="40"/>
          <w:sz w:val="24"/>
        </w:rPr>
        <w:t> </w:t>
      </w:r>
      <w:r>
        <w:rPr>
          <w:sz w:val="24"/>
        </w:rPr>
        <w:t>분리수거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61"/>
          <w:sz w:val="24"/>
        </w:rPr>
        <w:t> </w:t>
      </w:r>
      <w:r>
        <w:rPr>
          <w:sz w:val="24"/>
        </w:rPr>
        <w:t>공정</w:t>
      </w:r>
      <w:r>
        <w:rPr>
          <w:sz w:val="24"/>
        </w:rPr>
        <w:t> 에 방해가 되지 않는 생분해성이어야 한다.</w:t>
      </w:r>
    </w:p>
    <w:p>
      <w:pPr>
        <w:pStyle w:val="BodyText"/>
        <w:spacing w:before="197"/>
        <w:ind w:left="156"/>
      </w:pPr>
      <w:r>
        <w:rPr/>
        <w:t>(라)</w:t>
      </w:r>
      <w:r>
        <w:rPr>
          <w:spacing w:val="-1"/>
        </w:rPr>
        <w:t> </w:t>
      </w:r>
      <w:r>
        <w:rPr/>
        <w:t>생분해성</w:t>
      </w:r>
      <w:r>
        <w:rPr>
          <w:spacing w:val="-1"/>
        </w:rPr>
        <w:t> </w:t>
      </w:r>
      <w:r>
        <w:rPr/>
        <w:t>패키징(Biodegradable </w:t>
      </w:r>
      <w:r>
        <w:rPr>
          <w:spacing w:val="-2"/>
        </w:rPr>
        <w:t>Packaging)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61" w:val="left" w:leader="none"/>
        </w:tabs>
        <w:spacing w:line="300" w:lineRule="auto" w:before="0" w:after="0"/>
        <w:ind w:left="1060" w:right="115" w:hanging="360"/>
        <w:jc w:val="both"/>
        <w:rPr>
          <w:sz w:val="24"/>
        </w:rPr>
      </w:pPr>
      <w:r>
        <w:rPr>
          <w:sz w:val="24"/>
        </w:rPr>
        <w:t>생분해성 패키징 폐기물은 물리적, 화학적, 열적, 생물학적 분해가 </w:t>
      </w:r>
      <w:r>
        <w:rPr>
          <w:sz w:val="24"/>
        </w:rPr>
        <w:t>가능하</w:t>
      </w:r>
      <w:r>
        <w:rPr>
          <w:spacing w:val="40"/>
          <w:sz w:val="24"/>
        </w:rPr>
        <w:t> </w:t>
      </w:r>
      <w:r>
        <w:rPr>
          <w:sz w:val="24"/>
        </w:rPr>
        <w:t>여 최종 생성물의 대부분이 이산화탄소, 바이오매스 및 물로 분해되는 성질 을 가져야 한다.</w:t>
      </w: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195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필수</w:t>
      </w:r>
      <w:r>
        <w:rPr>
          <w:rFonts w:ascii="Dotum" w:eastAsia="Dotum" w:hint="eastAsia"/>
          <w:spacing w:val="50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요구사항(Essential</w:t>
      </w:r>
      <w:r>
        <w:rPr>
          <w:rFonts w:ascii="Dotum" w:eastAsia="Dotum" w:hint="eastAsia"/>
          <w:spacing w:val="4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Requirements)에</w:t>
      </w:r>
      <w:r>
        <w:rPr>
          <w:rFonts w:ascii="Dotum" w:eastAsia="Dotum" w:hint="eastAsia"/>
          <w:spacing w:val="50"/>
          <w:sz w:val="24"/>
        </w:rPr>
        <w:t> </w:t>
      </w:r>
      <w:r>
        <w:rPr>
          <w:rFonts w:ascii="Dotum" w:eastAsia="Dotum" w:hint="eastAsia"/>
          <w:sz w:val="24"/>
        </w:rPr>
        <w:t>대한</w:t>
      </w:r>
      <w:r>
        <w:rPr>
          <w:rFonts w:ascii="Dotum" w:eastAsia="Dotum" w:hint="eastAsia"/>
          <w:spacing w:val="50"/>
          <w:sz w:val="24"/>
        </w:rPr>
        <w:t> </w:t>
      </w:r>
      <w:r>
        <w:rPr>
          <w:rFonts w:ascii="Dotum" w:eastAsia="Dotum" w:hint="eastAsia"/>
          <w:sz w:val="24"/>
        </w:rPr>
        <w:t>적합성</w:t>
      </w:r>
      <w:r>
        <w:rPr>
          <w:rFonts w:ascii="Dotum" w:eastAsia="Dotum" w:hint="eastAsia"/>
          <w:spacing w:val="50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50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절차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BodyText"/>
        <w:spacing w:line="300" w:lineRule="auto"/>
        <w:ind w:left="117"/>
      </w:pPr>
      <w:r>
        <w:rPr/>
        <w:t>여러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검증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있으나,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CEN</w:t>
      </w:r>
      <w:r>
        <w:rPr>
          <w:spacing w:val="40"/>
        </w:rPr>
        <w:t> </w:t>
      </w:r>
      <w:r>
        <w:rPr/>
        <w:t>Standards를 통한</w:t>
      </w:r>
      <w:r>
        <w:rPr>
          <w:spacing w:val="40"/>
        </w:rPr>
        <w:t> </w:t>
      </w:r>
      <w:r>
        <w:rPr/>
        <w:t>적합성</w:t>
      </w:r>
      <w:r>
        <w:rPr>
          <w:spacing w:val="40"/>
        </w:rPr>
        <w:t> </w:t>
      </w:r>
      <w:r>
        <w:rPr/>
        <w:t>검증이</w:t>
      </w:r>
      <w:r>
        <w:rPr>
          <w:spacing w:val="40"/>
        </w:rPr>
        <w:t> </w:t>
      </w:r>
      <w:r>
        <w:rPr/>
        <w:t>이루어지고</w:t>
      </w:r>
      <w:r>
        <w:rPr>
          <w:spacing w:val="40"/>
        </w:rPr>
        <w:t> </w:t>
      </w:r>
      <w:r>
        <w:rPr/>
        <w:t>있으며,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절차는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/>
        <w:t>3.1</w:t>
      </w:r>
      <w:r>
        <w:rPr>
          <w:spacing w:val="40"/>
        </w:rPr>
        <w:t> </w:t>
      </w:r>
      <w:r>
        <w:rPr/>
        <w:t>과</w:t>
      </w:r>
      <w:r>
        <w:rPr>
          <w:spacing w:val="40"/>
        </w:rPr>
        <w:t> </w:t>
      </w:r>
      <w:r>
        <w:rPr/>
        <w:t>같다.</w:t>
      </w:r>
    </w:p>
    <w:p>
      <w:pPr>
        <w:spacing w:after="0" w:line="300" w:lineRule="auto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03"/>
        <w:ind w:left="139" w:right="137"/>
        <w:jc w:val="center"/>
      </w:pP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24"/>
        </w:rPr>
        <w:t> </w:t>
      </w:r>
      <w:r>
        <w:rPr>
          <w:rFonts w:ascii="Dotum" w:eastAsia="Dotum" w:hint="eastAsia"/>
          <w:spacing w:val="11"/>
        </w:rPr>
        <w:t>4-</w:t>
      </w:r>
      <w:r>
        <w:rPr>
          <w:rFonts w:ascii="Dotum" w:eastAsia="Dotum" w:hint="eastAsia"/>
          <w:spacing w:val="12"/>
        </w:rPr>
        <w:t>12】</w:t>
      </w:r>
      <w:r>
        <w:rPr/>
        <w:t>패키징시스템</w:t>
      </w:r>
      <w:r>
        <w:rPr>
          <w:vertAlign w:val="superscript"/>
        </w:rPr>
        <w:t>(1)</w:t>
      </w:r>
      <w:r>
        <w:rPr>
          <w:spacing w:val="15"/>
          <w:vertAlign w:val="baseline"/>
        </w:rPr>
        <w:t> </w:t>
      </w:r>
      <w:r>
        <w:rPr>
          <w:vertAlign w:val="baseline"/>
        </w:rPr>
        <w:t>적합성</w:t>
      </w:r>
      <w:r>
        <w:rPr>
          <w:spacing w:val="15"/>
          <w:vertAlign w:val="baseline"/>
        </w:rPr>
        <w:t> </w:t>
      </w:r>
      <w:r>
        <w:rPr>
          <w:vertAlign w:val="baseline"/>
        </w:rPr>
        <w:t>평가의</w:t>
      </w:r>
      <w:r>
        <w:rPr>
          <w:spacing w:val="14"/>
          <w:vertAlign w:val="baseline"/>
        </w:rPr>
        <w:t> </w:t>
      </w:r>
      <w:r>
        <w:rPr>
          <w:vertAlign w:val="baseline"/>
        </w:rPr>
        <w:t>일반적</w:t>
      </w:r>
      <w:r>
        <w:rPr>
          <w:spacing w:val="15"/>
          <w:vertAlign w:val="baseline"/>
        </w:rPr>
        <w:t> </w:t>
      </w:r>
      <w:r>
        <w:rPr>
          <w:spacing w:val="-5"/>
          <w:vertAlign w:val="baseline"/>
        </w:rPr>
        <w:t>절차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before="52"/>
        <w:ind w:left="139" w:right="259"/>
        <w:jc w:val="center"/>
        <w:rPr>
          <w:rFonts w:ascii="Dotum" w:eastAsia="Dotum" w:hint="eastAsia"/>
        </w:rPr>
      </w:pPr>
      <w:r>
        <w:rPr/>
        <w:pict>
          <v:group style="position:absolute;margin-left:70.702003pt;margin-top:-1.403051pt;width:448.15pt;height:572.050pt;mso-position-horizontal-relative:page;mso-position-vertical-relative:paragraph;z-index:-16134656" id="docshapegroup1" coordorigin="1414,-28" coordsize="8963,11441">
            <v:rect style="position:absolute;left:1417;top:-25;width:8955;height:468" id="docshape2" filled="true" fillcolor="#d5d5d5" stroked="false">
              <v:fill type="solid"/>
            </v:rect>
            <v:shape style="position:absolute;left:1415;top:-25;width:8962;height:11434" id="docshape3" coordorigin="1415,-24" coordsize="8962,11434" path="m1418,-24l1418,11409m4934,443l4934,11409m10372,-24l10372,11409m1415,-24l10377,-24m1415,443l10377,443m1415,1826l10377,1826m1415,2891l10377,2891m1415,4917l10377,4917m1415,5662l10377,5662m1415,6408l10377,6408m1415,6832l10377,6832m1415,7259l10377,7259m1415,7683l10377,7683m1415,8110l10377,8110m1415,8534l10377,8534m1415,8961l10377,8961m1415,9388l10377,9388m1415,10133l10377,10133m1415,10558l10377,10558m1415,10984l10377,10984m1415,11409l10377,11409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rFonts w:ascii="Dotum" w:eastAsia="Dotum" w:hint="eastAsia"/>
          <w:spacing w:val="10"/>
        </w:rPr>
        <w:t>패키징시스템</w:t>
      </w:r>
      <w:r>
        <w:rPr>
          <w:rFonts w:ascii="Dotum" w:eastAsia="Dotum" w:hint="eastAsia"/>
          <w:spacing w:val="60"/>
        </w:rPr>
        <w:t> </w:t>
      </w:r>
      <w:r>
        <w:rPr>
          <w:rFonts w:ascii="Dotum" w:eastAsia="Dotum" w:hint="eastAsia"/>
        </w:rPr>
        <w:t>적합성</w:t>
      </w:r>
      <w:r>
        <w:rPr>
          <w:rFonts w:ascii="Dotum" w:eastAsia="Dotum" w:hint="eastAsia"/>
          <w:spacing w:val="60"/>
        </w:rPr>
        <w:t> </w:t>
      </w:r>
      <w:r>
        <w:rPr>
          <w:rFonts w:ascii="Dotum" w:eastAsia="Dotum" w:hint="eastAsia"/>
        </w:rPr>
        <w:t>평가의</w:t>
      </w:r>
      <w:r>
        <w:rPr>
          <w:rFonts w:ascii="Dotum" w:eastAsia="Dotum" w:hint="eastAsia"/>
          <w:spacing w:val="60"/>
        </w:rPr>
        <w:t> </w:t>
      </w:r>
      <w:r>
        <w:rPr>
          <w:rFonts w:ascii="Dotum" w:eastAsia="Dotum" w:hint="eastAsia"/>
        </w:rPr>
        <w:t>일반적</w:t>
      </w:r>
      <w:r>
        <w:rPr>
          <w:rFonts w:ascii="Dotum" w:eastAsia="Dotum" w:hint="eastAsia"/>
          <w:spacing w:val="60"/>
        </w:rPr>
        <w:t> </w:t>
      </w:r>
      <w:r>
        <w:rPr>
          <w:rFonts w:ascii="Dotum" w:eastAsia="Dotum" w:hint="eastAsia"/>
          <w:spacing w:val="-5"/>
        </w:rPr>
        <w:t>절차</w:t>
      </w:r>
    </w:p>
    <w:p>
      <w:pPr>
        <w:pStyle w:val="BodyText"/>
        <w:spacing w:before="3"/>
        <w:rPr>
          <w:rFonts w:ascii="Dotum"/>
          <w:sz w:val="8"/>
        </w:rPr>
      </w:pPr>
    </w:p>
    <w:p>
      <w:pPr>
        <w:spacing w:after="0"/>
        <w:rPr>
          <w:rFonts w:ascii="Dotum"/>
          <w:sz w:val="8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  <w:sz w:val="18"/>
        </w:rPr>
      </w:pP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40" w:lineRule="auto" w:before="0" w:after="0"/>
        <w:ind w:left="393" w:right="0" w:hanging="248"/>
        <w:jc w:val="left"/>
        <w:rPr>
          <w:sz w:val="20"/>
        </w:rPr>
      </w:pPr>
      <w:r>
        <w:rPr>
          <w:sz w:val="20"/>
        </w:rPr>
        <w:t>적합한</w:t>
      </w:r>
      <w:r>
        <w:rPr>
          <w:spacing w:val="24"/>
          <w:sz w:val="20"/>
        </w:rPr>
        <w:t> </w:t>
      </w:r>
      <w:r>
        <w:rPr>
          <w:sz w:val="20"/>
        </w:rPr>
        <w:t>EN</w:t>
      </w:r>
      <w:r>
        <w:rPr>
          <w:spacing w:val="25"/>
          <w:sz w:val="20"/>
        </w:rPr>
        <w:t> </w:t>
      </w:r>
      <w:r>
        <w:rPr>
          <w:sz w:val="20"/>
        </w:rPr>
        <w:t>Standards</w:t>
      </w:r>
      <w:r>
        <w:rPr>
          <w:sz w:val="20"/>
          <w:vertAlign w:val="superscript"/>
        </w:rPr>
        <w:t>(</w:t>
      </w:r>
      <w:r>
        <w:rPr>
          <w:sz w:val="20"/>
          <w:vertAlign w:val="superscript"/>
        </w:rPr>
        <w:t>2</w:t>
      </w:r>
      <w:r>
        <w:rPr>
          <w:sz w:val="20"/>
          <w:vertAlign w:val="superscript"/>
        </w:rPr>
        <w:t>)</w:t>
      </w:r>
      <w:r>
        <w:rPr>
          <w:spacing w:val="24"/>
          <w:sz w:val="20"/>
          <w:vertAlign w:val="baseline"/>
        </w:rPr>
        <w:t> </w:t>
      </w:r>
      <w:r>
        <w:rPr>
          <w:spacing w:val="-5"/>
          <w:sz w:val="20"/>
          <w:vertAlign w:val="baseline"/>
        </w:rPr>
        <w:t>선택</w:t>
      </w:r>
    </w:p>
    <w:p>
      <w:pPr>
        <w:spacing w:line="297" w:lineRule="auto" w:before="60"/>
        <w:ind w:left="146" w:right="3426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13428는</w:t>
      </w:r>
      <w:r>
        <w:rPr>
          <w:spacing w:val="-2"/>
          <w:sz w:val="20"/>
        </w:rPr>
        <w:t> </w:t>
      </w:r>
      <w:r>
        <w:rPr>
          <w:sz w:val="20"/>
        </w:rPr>
        <w:t>의무사항 EN</w:t>
      </w:r>
      <w:r>
        <w:rPr>
          <w:spacing w:val="2"/>
          <w:sz w:val="20"/>
        </w:rPr>
        <w:t> </w:t>
      </w:r>
      <w:r>
        <w:rPr>
          <w:sz w:val="20"/>
        </w:rPr>
        <w:t>13429는</w:t>
      </w:r>
      <w:r>
        <w:rPr>
          <w:spacing w:val="3"/>
          <w:sz w:val="20"/>
        </w:rPr>
        <w:t> </w:t>
      </w:r>
      <w:r>
        <w:rPr>
          <w:spacing w:val="-4"/>
          <w:sz w:val="20"/>
        </w:rPr>
        <w:t>선택사항</w:t>
      </w:r>
    </w:p>
    <w:p>
      <w:pPr>
        <w:spacing w:line="300" w:lineRule="auto" w:before="1"/>
        <w:ind w:left="146" w:right="127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20"/>
          <w:sz w:val="20"/>
        </w:rPr>
        <w:t> </w:t>
      </w:r>
      <w:r>
        <w:rPr>
          <w:sz w:val="20"/>
        </w:rPr>
        <w:t>13430-13432</w:t>
      </w:r>
      <w:r>
        <w:rPr>
          <w:spacing w:val="20"/>
          <w:sz w:val="20"/>
        </w:rPr>
        <w:t> </w:t>
      </w:r>
      <w:r>
        <w:rPr>
          <w:sz w:val="20"/>
        </w:rPr>
        <w:t>중</w:t>
      </w:r>
      <w:r>
        <w:rPr>
          <w:spacing w:val="19"/>
          <w:sz w:val="20"/>
        </w:rPr>
        <w:t> </w:t>
      </w:r>
      <w:r>
        <w:rPr>
          <w:sz w:val="20"/>
        </w:rPr>
        <w:t>최소</w:t>
      </w:r>
      <w:r>
        <w:rPr>
          <w:spacing w:val="19"/>
          <w:sz w:val="20"/>
        </w:rPr>
        <w:t> </w:t>
      </w:r>
      <w:r>
        <w:rPr>
          <w:sz w:val="20"/>
        </w:rPr>
        <w:t>하나의</w:t>
      </w:r>
      <w:r>
        <w:rPr>
          <w:spacing w:val="20"/>
          <w:sz w:val="20"/>
        </w:rPr>
        <w:t> </w:t>
      </w:r>
      <w:r>
        <w:rPr>
          <w:sz w:val="20"/>
        </w:rPr>
        <w:t>규격에</w:t>
      </w:r>
      <w:r>
        <w:rPr>
          <w:spacing w:val="19"/>
          <w:sz w:val="20"/>
        </w:rPr>
        <w:t> </w:t>
      </w:r>
      <w:r>
        <w:rPr>
          <w:sz w:val="20"/>
        </w:rPr>
        <w:t>대해서는</w:t>
      </w:r>
      <w:r>
        <w:rPr>
          <w:spacing w:val="20"/>
          <w:sz w:val="20"/>
        </w:rPr>
        <w:t> </w:t>
      </w:r>
      <w:r>
        <w:rPr>
          <w:sz w:val="20"/>
        </w:rPr>
        <w:t>의무사 </w:t>
      </w:r>
      <w:r>
        <w:rPr>
          <w:spacing w:val="-10"/>
          <w:sz w:val="20"/>
        </w:rPr>
        <w:t>항</w:t>
      </w:r>
    </w:p>
    <w:p>
      <w:pPr>
        <w:spacing w:after="0" w:line="300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3097" w:space="418"/>
            <w:col w:w="5785"/>
          </w:cols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40" w:lineRule="auto" w:before="166" w:after="0"/>
        <w:ind w:left="393" w:right="0" w:hanging="248"/>
        <w:jc w:val="left"/>
        <w:rPr>
          <w:sz w:val="20"/>
        </w:rPr>
      </w:pPr>
      <w:r>
        <w:rPr>
          <w:sz w:val="20"/>
        </w:rPr>
        <w:t>패키징시스템</w:t>
      </w:r>
      <w:r>
        <w:rPr>
          <w:spacing w:val="26"/>
          <w:sz w:val="20"/>
        </w:rPr>
        <w:t> </w:t>
      </w:r>
      <w:r>
        <w:rPr>
          <w:sz w:val="20"/>
        </w:rPr>
        <w:t>관계자의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조사</w:t>
      </w:r>
    </w:p>
    <w:p>
      <w:pPr>
        <w:spacing w:line="297" w:lineRule="auto" w:before="104"/>
        <w:ind w:left="146" w:right="317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수입자를</w:t>
      </w:r>
      <w:r>
        <w:rPr>
          <w:spacing w:val="40"/>
          <w:sz w:val="20"/>
        </w:rPr>
        <w:t> </w:t>
      </w:r>
      <w:r>
        <w:rPr>
          <w:sz w:val="20"/>
        </w:rPr>
        <w:t>포한한</w:t>
      </w:r>
      <w:r>
        <w:rPr>
          <w:spacing w:val="40"/>
          <w:sz w:val="20"/>
        </w:rPr>
        <w:t> </w:t>
      </w:r>
      <w:r>
        <w:rPr>
          <w:sz w:val="20"/>
        </w:rPr>
        <w:t>전체</w:t>
      </w:r>
      <w:r>
        <w:rPr>
          <w:spacing w:val="40"/>
          <w:sz w:val="20"/>
        </w:rPr>
        <w:t> </w:t>
      </w:r>
      <w:r>
        <w:rPr>
          <w:sz w:val="20"/>
        </w:rPr>
        <w:t>패키징시스템에</w:t>
      </w:r>
      <w:r>
        <w:rPr>
          <w:spacing w:val="40"/>
          <w:sz w:val="20"/>
        </w:rPr>
        <w:t> </w:t>
      </w:r>
      <w:r>
        <w:rPr>
          <w:sz w:val="20"/>
        </w:rPr>
        <w:t>관계되는</w:t>
      </w:r>
      <w:r>
        <w:rPr>
          <w:spacing w:val="40"/>
          <w:sz w:val="20"/>
        </w:rPr>
        <w:t> </w:t>
      </w:r>
      <w:r>
        <w:rPr>
          <w:sz w:val="20"/>
        </w:rPr>
        <w:t>공급자</w:t>
      </w:r>
      <w:r>
        <w:rPr>
          <w:spacing w:val="40"/>
          <w:sz w:val="20"/>
        </w:rPr>
        <w:t> </w:t>
      </w:r>
      <w:r>
        <w:rPr>
          <w:spacing w:val="-10"/>
          <w:sz w:val="20"/>
        </w:rPr>
        <w:t>및</w:t>
      </w:r>
    </w:p>
    <w:p>
      <w:pPr>
        <w:spacing w:before="4"/>
        <w:ind w:left="146" w:right="0" w:firstLine="0"/>
        <w:jc w:val="left"/>
        <w:rPr>
          <w:sz w:val="20"/>
        </w:rPr>
      </w:pPr>
      <w:r>
        <w:rPr>
          <w:sz w:val="20"/>
        </w:rPr>
        <w:t>고객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조사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3032" w:space="482"/>
            <w:col w:w="5786"/>
          </w:cols>
        </w:sectPr>
      </w:pPr>
    </w:p>
    <w:p>
      <w:pPr>
        <w:pStyle w:val="BodyText"/>
        <w:spacing w:before="5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40" w:lineRule="auto" w:before="0" w:after="0"/>
        <w:ind w:left="393" w:right="0" w:hanging="248"/>
        <w:jc w:val="left"/>
        <w:rPr>
          <w:sz w:val="20"/>
        </w:rPr>
      </w:pPr>
      <w:r>
        <w:rPr>
          <w:sz w:val="20"/>
        </w:rPr>
        <w:t>해당</w:t>
      </w:r>
      <w:r>
        <w:rPr>
          <w:spacing w:val="34"/>
          <w:sz w:val="20"/>
        </w:rPr>
        <w:t> </w:t>
      </w:r>
      <w:r>
        <w:rPr>
          <w:sz w:val="20"/>
        </w:rPr>
        <w:t>EU국가로부터의</w:t>
      </w:r>
      <w:r>
        <w:rPr>
          <w:spacing w:val="34"/>
          <w:sz w:val="20"/>
        </w:rPr>
        <w:t> </w:t>
      </w:r>
      <w:r>
        <w:rPr>
          <w:sz w:val="20"/>
        </w:rPr>
        <w:t>정보</w:t>
      </w:r>
      <w:r>
        <w:rPr>
          <w:spacing w:val="35"/>
          <w:sz w:val="20"/>
        </w:rPr>
        <w:t> </w:t>
      </w:r>
      <w:r>
        <w:rPr>
          <w:spacing w:val="-5"/>
          <w:sz w:val="20"/>
        </w:rPr>
        <w:t>수집</w:t>
      </w:r>
    </w:p>
    <w:p>
      <w:pPr>
        <w:spacing w:before="60"/>
        <w:ind w:left="146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관련된</w:t>
      </w:r>
      <w:r>
        <w:rPr>
          <w:spacing w:val="34"/>
          <w:sz w:val="20"/>
        </w:rPr>
        <w:t> </w:t>
      </w:r>
      <w:r>
        <w:rPr>
          <w:sz w:val="20"/>
        </w:rPr>
        <w:t>EU국가로부터의</w:t>
      </w:r>
      <w:r>
        <w:rPr>
          <w:spacing w:val="35"/>
          <w:sz w:val="20"/>
        </w:rPr>
        <w:t> </w:t>
      </w:r>
      <w:r>
        <w:rPr>
          <w:sz w:val="20"/>
        </w:rPr>
        <w:t>정보</w:t>
      </w:r>
      <w:r>
        <w:rPr>
          <w:spacing w:val="35"/>
          <w:sz w:val="20"/>
        </w:rPr>
        <w:t> </w:t>
      </w:r>
      <w:r>
        <w:rPr>
          <w:spacing w:val="-5"/>
          <w:sz w:val="20"/>
        </w:rPr>
        <w:t>수집</w:t>
      </w:r>
    </w:p>
    <w:p>
      <w:pPr>
        <w:pStyle w:val="ListParagraph"/>
        <w:numPr>
          <w:ilvl w:val="0"/>
          <w:numId w:val="3"/>
        </w:numPr>
        <w:tabs>
          <w:tab w:pos="363" w:val="left" w:leader="none"/>
        </w:tabs>
        <w:spacing w:line="297" w:lineRule="auto" w:before="64" w:after="0"/>
        <w:ind w:left="347" w:right="629" w:hanging="202"/>
        <w:jc w:val="left"/>
        <w:rPr>
          <w:sz w:val="20"/>
        </w:rPr>
      </w:pPr>
      <w:r>
        <w:rPr>
          <w:sz w:val="20"/>
        </w:rPr>
        <w:t>이 지침(94/62/EC)이 Standards에 대하여 어떻게 바 뀌어 이행되고 있는가</w:t>
      </w:r>
    </w:p>
    <w:p>
      <w:pPr>
        <w:pStyle w:val="ListParagraph"/>
        <w:numPr>
          <w:ilvl w:val="0"/>
          <w:numId w:val="3"/>
        </w:numPr>
        <w:tabs>
          <w:tab w:pos="363" w:val="left" w:leader="none"/>
        </w:tabs>
        <w:spacing w:line="300" w:lineRule="auto" w:before="2" w:after="0"/>
        <w:ind w:left="347" w:right="444" w:hanging="202"/>
        <w:jc w:val="left"/>
        <w:rPr>
          <w:sz w:val="20"/>
        </w:rPr>
      </w:pPr>
      <w:r>
        <w:rPr>
          <w:sz w:val="20"/>
        </w:rPr>
        <w:t>강제 규정이 어떻게 수행되고 있는가?(중앙정부 및 지 자체 수준에서의 역할)</w:t>
      </w:r>
    </w:p>
    <w:p>
      <w:pPr>
        <w:pStyle w:val="ListParagraph"/>
        <w:numPr>
          <w:ilvl w:val="0"/>
          <w:numId w:val="3"/>
        </w:numPr>
        <w:tabs>
          <w:tab w:pos="363" w:val="left" w:leader="none"/>
        </w:tabs>
        <w:spacing w:line="255" w:lineRule="exact" w:before="0" w:after="0"/>
        <w:ind w:left="362" w:right="0" w:hanging="217"/>
        <w:jc w:val="left"/>
        <w:rPr>
          <w:sz w:val="20"/>
        </w:rPr>
      </w:pPr>
      <w:r>
        <w:rPr>
          <w:sz w:val="20"/>
        </w:rPr>
        <w:t>이용</w:t>
      </w:r>
      <w:r>
        <w:rPr>
          <w:spacing w:val="28"/>
          <w:sz w:val="20"/>
        </w:rPr>
        <w:t> </w:t>
      </w:r>
      <w:r>
        <w:rPr>
          <w:sz w:val="20"/>
        </w:rPr>
        <w:t>가능한</w:t>
      </w:r>
      <w:r>
        <w:rPr>
          <w:spacing w:val="29"/>
          <w:sz w:val="20"/>
        </w:rPr>
        <w:t> </w:t>
      </w:r>
      <w:r>
        <w:rPr>
          <w:sz w:val="20"/>
        </w:rPr>
        <w:t>지역</w:t>
      </w:r>
      <w:r>
        <w:rPr>
          <w:spacing w:val="28"/>
          <w:sz w:val="20"/>
        </w:rPr>
        <w:t> </w:t>
      </w:r>
      <w:r>
        <w:rPr>
          <w:sz w:val="20"/>
        </w:rPr>
        <w:t>인정용</w:t>
      </w:r>
      <w:r>
        <w:rPr>
          <w:spacing w:val="29"/>
          <w:sz w:val="20"/>
        </w:rPr>
        <w:t> </w:t>
      </w:r>
      <w:r>
        <w:rPr>
          <w:sz w:val="20"/>
        </w:rPr>
        <w:t>출간물</w:t>
      </w:r>
      <w:r>
        <w:rPr>
          <w:spacing w:val="29"/>
          <w:sz w:val="20"/>
        </w:rPr>
        <w:t> </w:t>
      </w:r>
      <w:r>
        <w:rPr>
          <w:spacing w:val="-10"/>
          <w:sz w:val="20"/>
        </w:rPr>
        <w:t>등</w:t>
      </w:r>
    </w:p>
    <w:p>
      <w:pPr>
        <w:spacing w:after="0" w:line="255" w:lineRule="exact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3423" w:space="91"/>
            <w:col w:w="5786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2"/>
        <w:rPr>
          <w:sz w:val="16"/>
        </w:rPr>
      </w:pP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40" w:lineRule="auto" w:before="0" w:after="0"/>
        <w:ind w:left="393" w:right="0" w:hanging="248"/>
        <w:jc w:val="left"/>
        <w:rPr>
          <w:sz w:val="20"/>
        </w:rPr>
      </w:pPr>
      <w:r>
        <w:rPr>
          <w:sz w:val="20"/>
        </w:rPr>
        <w:t>요구되는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서류</w:t>
      </w:r>
    </w:p>
    <w:p>
      <w:pPr>
        <w:spacing w:line="297" w:lineRule="auto" w:before="59"/>
        <w:ind w:left="146" w:right="593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규제기관의 요구사항을 만족하는 수준의 </w:t>
      </w:r>
      <w:r>
        <w:rPr>
          <w:sz w:val="20"/>
        </w:rPr>
        <w:t>서류 공급자와의 의견교환 고려</w:t>
      </w:r>
    </w:p>
    <w:p>
      <w:pPr>
        <w:spacing w:after="0" w:line="297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734" w:space="1780"/>
            <w:col w:w="5786"/>
          </w:cols>
        </w:sectPr>
      </w:pP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97" w:lineRule="auto" w:before="109" w:after="0"/>
        <w:ind w:left="446" w:right="0" w:hanging="300"/>
        <w:jc w:val="left"/>
        <w:rPr>
          <w:sz w:val="20"/>
        </w:rPr>
      </w:pPr>
      <w:r>
        <w:rPr>
          <w:sz w:val="20"/>
        </w:rPr>
        <w:t>기술적 데이터시트 입력 : 구성 </w:t>
      </w:r>
      <w:r>
        <w:rPr>
          <w:sz w:val="20"/>
        </w:rPr>
        <w:t>및</w:t>
      </w:r>
      <w:r>
        <w:rPr>
          <w:sz w:val="20"/>
        </w:rPr>
        <w:t> </w:t>
      </w:r>
      <w:r>
        <w:rPr>
          <w:spacing w:val="-6"/>
          <w:sz w:val="20"/>
        </w:rPr>
        <w:t>성분</w:t>
      </w:r>
    </w:p>
    <w:p>
      <w:pPr>
        <w:spacing w:line="297" w:lineRule="auto" w:before="109"/>
        <w:ind w:left="72" w:right="6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재활용 공정에 영향을 줄 수 있는 중금속, 위험물질 등을</w:t>
      </w:r>
      <w:r>
        <w:rPr>
          <w:spacing w:val="40"/>
          <w:sz w:val="20"/>
        </w:rPr>
        <w:t> </w:t>
      </w:r>
      <w:r>
        <w:rPr>
          <w:sz w:val="20"/>
        </w:rPr>
        <w:t>포함한 구성 및 성분에 대한 데이터시트 입력</w:t>
      </w:r>
    </w:p>
    <w:p>
      <w:pPr>
        <w:spacing w:after="0" w:line="297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3548" w:space="40"/>
            <w:col w:w="5712"/>
          </w:cols>
        </w:sectPr>
      </w:pP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40" w:lineRule="auto" w:before="107" w:after="0"/>
        <w:ind w:left="393" w:right="0" w:hanging="248"/>
        <w:jc w:val="left"/>
        <w:rPr>
          <w:sz w:val="20"/>
        </w:rPr>
      </w:pPr>
      <w:r>
        <w:rPr>
          <w:sz w:val="20"/>
        </w:rPr>
        <w:t>패키징시스템의</w:t>
      </w:r>
      <w:r>
        <w:rPr>
          <w:spacing w:val="26"/>
          <w:sz w:val="20"/>
        </w:rPr>
        <w:t> </w:t>
      </w:r>
      <w:r>
        <w:rPr>
          <w:sz w:val="20"/>
        </w:rPr>
        <w:t>적합성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평가</w:t>
      </w:r>
    </w:p>
    <w:p>
      <w:pPr>
        <w:pStyle w:val="BodyText"/>
        <w:spacing w:before="8"/>
        <w:rPr>
          <w:sz w:val="8"/>
        </w:rPr>
      </w:pPr>
    </w:p>
    <w:p>
      <w:pPr>
        <w:tabs>
          <w:tab w:pos="3660" w:val="left" w:leader="none"/>
        </w:tabs>
        <w:spacing w:before="59"/>
        <w:ind w:left="146" w:right="0" w:firstLine="0"/>
        <w:jc w:val="left"/>
        <w:rPr>
          <w:sz w:val="20"/>
        </w:rPr>
      </w:pPr>
      <w:r>
        <w:rPr>
          <w:spacing w:val="-5"/>
          <w:sz w:val="20"/>
        </w:rPr>
        <w:t>중금속</w:t>
      </w:r>
      <w:r>
        <w:rPr>
          <w:sz w:val="20"/>
        </w:rPr>
        <w:tab/>
        <w:t>4대</w:t>
      </w:r>
      <w:r>
        <w:rPr>
          <w:spacing w:val="25"/>
          <w:sz w:val="20"/>
        </w:rPr>
        <w:t> </w:t>
      </w:r>
      <w:r>
        <w:rPr>
          <w:sz w:val="20"/>
        </w:rPr>
        <w:t>중금속</w:t>
      </w:r>
      <w:r>
        <w:rPr>
          <w:spacing w:val="26"/>
          <w:sz w:val="20"/>
        </w:rPr>
        <w:t> </w:t>
      </w:r>
      <w:r>
        <w:rPr>
          <w:sz w:val="20"/>
        </w:rPr>
        <w:t>존재</w:t>
      </w:r>
      <w:r>
        <w:rPr>
          <w:spacing w:val="26"/>
          <w:sz w:val="20"/>
        </w:rPr>
        <w:t> </w:t>
      </w:r>
      <w:r>
        <w:rPr>
          <w:sz w:val="20"/>
        </w:rPr>
        <w:t>유무</w:t>
      </w:r>
      <w:r>
        <w:rPr>
          <w:spacing w:val="25"/>
          <w:sz w:val="20"/>
        </w:rPr>
        <w:t> </w:t>
      </w:r>
      <w:r>
        <w:rPr>
          <w:spacing w:val="-5"/>
          <w:sz w:val="20"/>
        </w:rPr>
        <w:t>평가</w:t>
      </w:r>
    </w:p>
    <w:p>
      <w:pPr>
        <w:pStyle w:val="BodyText"/>
        <w:spacing w:before="8"/>
        <w:rPr>
          <w:sz w:val="8"/>
        </w:rPr>
      </w:pPr>
    </w:p>
    <w:p>
      <w:pPr>
        <w:tabs>
          <w:tab w:pos="3660" w:val="left" w:leader="none"/>
        </w:tabs>
        <w:spacing w:before="60"/>
        <w:ind w:left="146" w:right="0" w:firstLine="0"/>
        <w:jc w:val="left"/>
        <w:rPr>
          <w:sz w:val="20"/>
        </w:rPr>
      </w:pPr>
      <w:r>
        <w:rPr>
          <w:spacing w:val="-4"/>
          <w:sz w:val="20"/>
        </w:rPr>
        <w:t>위험물질</w:t>
      </w:r>
      <w:r>
        <w:rPr>
          <w:sz w:val="20"/>
        </w:rPr>
        <w:tab/>
        <w:t>위험물질</w:t>
      </w:r>
      <w:r>
        <w:rPr>
          <w:spacing w:val="27"/>
          <w:sz w:val="20"/>
        </w:rPr>
        <w:t> </w:t>
      </w:r>
      <w:r>
        <w:rPr>
          <w:sz w:val="20"/>
        </w:rPr>
        <w:t>최소</w:t>
      </w:r>
      <w:r>
        <w:rPr>
          <w:spacing w:val="29"/>
          <w:sz w:val="20"/>
        </w:rPr>
        <w:t> </w:t>
      </w:r>
      <w:r>
        <w:rPr>
          <w:sz w:val="20"/>
        </w:rPr>
        <w:t>사용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평가</w:t>
      </w:r>
    </w:p>
    <w:p>
      <w:pPr>
        <w:pStyle w:val="BodyText"/>
        <w:spacing w:before="5"/>
        <w:rPr>
          <w:sz w:val="8"/>
        </w:rPr>
      </w:pPr>
    </w:p>
    <w:p>
      <w:pPr>
        <w:tabs>
          <w:tab w:pos="3660" w:val="left" w:leader="none"/>
        </w:tabs>
        <w:spacing w:before="60"/>
        <w:ind w:left="146" w:right="0" w:firstLine="0"/>
        <w:jc w:val="left"/>
        <w:rPr>
          <w:sz w:val="20"/>
        </w:rPr>
      </w:pPr>
      <w:r>
        <w:rPr>
          <w:sz w:val="20"/>
        </w:rPr>
        <w:t>자원감량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제한</w:t>
      </w:r>
      <w:r>
        <w:rPr>
          <w:sz w:val="20"/>
        </w:rPr>
        <w:tab/>
        <w:t>중량/부피의</w:t>
      </w:r>
      <w:r>
        <w:rPr>
          <w:spacing w:val="24"/>
          <w:sz w:val="20"/>
        </w:rPr>
        <w:t> </w:t>
      </w:r>
      <w:r>
        <w:rPr>
          <w:sz w:val="20"/>
        </w:rPr>
        <w:t>최소화</w:t>
      </w:r>
      <w:r>
        <w:rPr>
          <w:spacing w:val="25"/>
          <w:sz w:val="20"/>
        </w:rPr>
        <w:t> </w:t>
      </w:r>
      <w:r>
        <w:rPr>
          <w:spacing w:val="-5"/>
          <w:sz w:val="20"/>
        </w:rPr>
        <w:t>평가</w:t>
      </w:r>
    </w:p>
    <w:p>
      <w:pPr>
        <w:pStyle w:val="BodyText"/>
        <w:spacing w:before="8"/>
        <w:rPr>
          <w:sz w:val="8"/>
        </w:rPr>
      </w:pPr>
    </w:p>
    <w:p>
      <w:pPr>
        <w:tabs>
          <w:tab w:pos="3660" w:val="left" w:leader="none"/>
        </w:tabs>
        <w:spacing w:before="59"/>
        <w:ind w:left="146" w:right="0" w:firstLine="0"/>
        <w:jc w:val="left"/>
        <w:rPr>
          <w:sz w:val="20"/>
        </w:rPr>
      </w:pPr>
      <w:r>
        <w:rPr>
          <w:spacing w:val="-5"/>
          <w:sz w:val="20"/>
        </w:rPr>
        <w:t>재사용</w:t>
      </w:r>
      <w:r>
        <w:rPr>
          <w:sz w:val="20"/>
        </w:rPr>
        <w:tab/>
        <w:t>재사용</w:t>
      </w:r>
      <w:r>
        <w:rPr>
          <w:spacing w:val="26"/>
          <w:sz w:val="20"/>
        </w:rPr>
        <w:t> </w:t>
      </w:r>
      <w:r>
        <w:rPr>
          <w:sz w:val="20"/>
        </w:rPr>
        <w:t>가능성</w:t>
      </w:r>
      <w:r>
        <w:rPr>
          <w:spacing w:val="28"/>
          <w:sz w:val="20"/>
        </w:rPr>
        <w:t> </w:t>
      </w:r>
      <w:r>
        <w:rPr>
          <w:sz w:val="20"/>
        </w:rPr>
        <w:t>평가(재사용</w:t>
      </w:r>
      <w:r>
        <w:rPr>
          <w:spacing w:val="28"/>
          <w:sz w:val="20"/>
        </w:rPr>
        <w:t> </w:t>
      </w:r>
      <w:r>
        <w:rPr>
          <w:sz w:val="20"/>
        </w:rPr>
        <w:t>요구되는</w:t>
      </w:r>
      <w:r>
        <w:rPr>
          <w:spacing w:val="28"/>
          <w:sz w:val="20"/>
        </w:rPr>
        <w:t> </w:t>
      </w:r>
      <w:r>
        <w:rPr>
          <w:sz w:val="20"/>
        </w:rPr>
        <w:t>경우에만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해당)</w:t>
      </w:r>
    </w:p>
    <w:p>
      <w:pPr>
        <w:pStyle w:val="BodyText"/>
        <w:spacing w:before="6"/>
        <w:rPr>
          <w:sz w:val="8"/>
        </w:rPr>
      </w:pPr>
    </w:p>
    <w:p>
      <w:pPr>
        <w:tabs>
          <w:tab w:pos="3660" w:val="left" w:leader="none"/>
        </w:tabs>
        <w:spacing w:before="59"/>
        <w:ind w:left="146" w:right="0" w:firstLine="0"/>
        <w:jc w:val="left"/>
        <w:rPr>
          <w:sz w:val="20"/>
        </w:rPr>
      </w:pPr>
      <w:r>
        <w:rPr>
          <w:sz w:val="20"/>
        </w:rPr>
        <w:t>소재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재활용</w:t>
      </w:r>
      <w:r>
        <w:rPr>
          <w:sz w:val="20"/>
        </w:rPr>
        <w:tab/>
        <w:t>재활용</w:t>
      </w:r>
      <w:r>
        <w:rPr>
          <w:spacing w:val="25"/>
          <w:sz w:val="20"/>
        </w:rPr>
        <w:t> </w:t>
      </w:r>
      <w:r>
        <w:rPr>
          <w:sz w:val="20"/>
        </w:rPr>
        <w:t>가능성</w:t>
      </w:r>
      <w:r>
        <w:rPr>
          <w:spacing w:val="28"/>
          <w:sz w:val="20"/>
        </w:rPr>
        <w:t> </w:t>
      </w:r>
      <w:r>
        <w:rPr>
          <w:sz w:val="20"/>
        </w:rPr>
        <w:t>평가(재활용</w:t>
      </w:r>
      <w:r>
        <w:rPr>
          <w:spacing w:val="27"/>
          <w:sz w:val="20"/>
        </w:rPr>
        <w:t> </w:t>
      </w:r>
      <w:r>
        <w:rPr>
          <w:sz w:val="20"/>
        </w:rPr>
        <w:t>선택에서</w:t>
      </w:r>
      <w:r>
        <w:rPr>
          <w:spacing w:val="28"/>
          <w:sz w:val="20"/>
        </w:rPr>
        <w:t> </w:t>
      </w:r>
      <w:r>
        <w:rPr>
          <w:sz w:val="20"/>
        </w:rPr>
        <w:t>지정되었을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경우)</w:t>
      </w:r>
    </w:p>
    <w:p>
      <w:pPr>
        <w:pStyle w:val="BodyText"/>
        <w:spacing w:before="8"/>
        <w:rPr>
          <w:sz w:val="8"/>
        </w:rPr>
      </w:pPr>
    </w:p>
    <w:p>
      <w:pPr>
        <w:tabs>
          <w:tab w:pos="3660" w:val="left" w:leader="none"/>
        </w:tabs>
        <w:spacing w:before="60"/>
        <w:ind w:left="146" w:right="0" w:firstLine="0"/>
        <w:jc w:val="left"/>
        <w:rPr>
          <w:sz w:val="20"/>
        </w:rPr>
      </w:pPr>
      <w:r>
        <w:rPr>
          <w:sz w:val="20"/>
        </w:rPr>
        <w:t>에너지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재생</w:t>
      </w:r>
      <w:r>
        <w:rPr>
          <w:sz w:val="20"/>
        </w:rPr>
        <w:tab/>
        <w:t>에너지</w:t>
      </w:r>
      <w:r>
        <w:rPr>
          <w:spacing w:val="26"/>
          <w:sz w:val="20"/>
        </w:rPr>
        <w:t> </w:t>
      </w:r>
      <w:r>
        <w:rPr>
          <w:sz w:val="20"/>
        </w:rPr>
        <w:t>재생</w:t>
      </w:r>
      <w:r>
        <w:rPr>
          <w:spacing w:val="28"/>
          <w:sz w:val="20"/>
        </w:rPr>
        <w:t> </w:t>
      </w:r>
      <w:r>
        <w:rPr>
          <w:sz w:val="20"/>
        </w:rPr>
        <w:t>한도</w:t>
      </w:r>
      <w:r>
        <w:rPr>
          <w:spacing w:val="28"/>
          <w:sz w:val="20"/>
        </w:rPr>
        <w:t> </w:t>
      </w:r>
      <w:r>
        <w:rPr>
          <w:sz w:val="20"/>
        </w:rPr>
        <w:t>평가(재활용</w:t>
      </w:r>
      <w:r>
        <w:rPr>
          <w:spacing w:val="28"/>
          <w:sz w:val="20"/>
        </w:rPr>
        <w:t> </w:t>
      </w:r>
      <w:r>
        <w:rPr>
          <w:sz w:val="20"/>
        </w:rPr>
        <w:t>선택에서</w:t>
      </w:r>
      <w:r>
        <w:rPr>
          <w:spacing w:val="28"/>
          <w:sz w:val="20"/>
        </w:rPr>
        <w:t> </w:t>
      </w:r>
      <w:r>
        <w:rPr>
          <w:sz w:val="20"/>
        </w:rPr>
        <w:t>지정되었을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경우)</w:t>
      </w: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2"/>
        <w:rPr>
          <w:sz w:val="16"/>
        </w:rPr>
      </w:pPr>
    </w:p>
    <w:p>
      <w:pPr>
        <w:spacing w:before="0"/>
        <w:ind w:left="146" w:right="0" w:firstLine="0"/>
        <w:jc w:val="left"/>
        <w:rPr>
          <w:sz w:val="20"/>
        </w:rPr>
      </w:pPr>
      <w:r>
        <w:rPr>
          <w:sz w:val="20"/>
        </w:rPr>
        <w:t>퇴비화</w:t>
      </w:r>
      <w:r>
        <w:rPr>
          <w:spacing w:val="29"/>
          <w:sz w:val="20"/>
        </w:rPr>
        <w:t> </w:t>
      </w:r>
      <w:r>
        <w:rPr>
          <w:sz w:val="20"/>
        </w:rPr>
        <w:t>및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생분해</w:t>
      </w:r>
    </w:p>
    <w:p>
      <w:pPr>
        <w:spacing w:line="297" w:lineRule="auto" w:before="59"/>
        <w:ind w:left="146" w:right="365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퇴비화 및 생분해 가능성 평가(재활용 선택에서 </w:t>
      </w:r>
      <w:r>
        <w:rPr>
          <w:sz w:val="20"/>
        </w:rPr>
        <w:t>지정되었 을 경우)</w:t>
      </w:r>
    </w:p>
    <w:p>
      <w:pPr>
        <w:spacing w:after="0" w:line="297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784" w:space="1730"/>
            <w:col w:w="5786"/>
          </w:cols>
        </w:sectPr>
      </w:pPr>
    </w:p>
    <w:p>
      <w:pPr>
        <w:pStyle w:val="ListParagraph"/>
        <w:numPr>
          <w:ilvl w:val="0"/>
          <w:numId w:val="2"/>
        </w:numPr>
        <w:tabs>
          <w:tab w:pos="394" w:val="left" w:leader="none"/>
          <w:tab w:pos="3660" w:val="left" w:leader="none"/>
        </w:tabs>
        <w:spacing w:line="240" w:lineRule="auto" w:before="107" w:after="0"/>
        <w:ind w:left="393" w:right="0" w:hanging="248"/>
        <w:jc w:val="left"/>
        <w:rPr>
          <w:sz w:val="20"/>
        </w:rPr>
      </w:pPr>
      <w:r>
        <w:rPr>
          <w:sz w:val="20"/>
        </w:rPr>
        <w:t>적합성</w:t>
      </w:r>
      <w:r>
        <w:rPr>
          <w:spacing w:val="29"/>
          <w:sz w:val="20"/>
        </w:rPr>
        <w:t> </w:t>
      </w:r>
      <w:r>
        <w:rPr>
          <w:sz w:val="20"/>
        </w:rPr>
        <w:t>평가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보고서</w:t>
      </w:r>
      <w:r>
        <w:rPr>
          <w:sz w:val="20"/>
        </w:rPr>
        <w:tab/>
        <w:t>적합성</w:t>
      </w:r>
      <w:r>
        <w:rPr>
          <w:spacing w:val="28"/>
          <w:sz w:val="20"/>
        </w:rPr>
        <w:t> </w:t>
      </w:r>
      <w:r>
        <w:rPr>
          <w:sz w:val="20"/>
        </w:rPr>
        <w:t>평가</w:t>
      </w:r>
      <w:r>
        <w:rPr>
          <w:spacing w:val="28"/>
          <w:sz w:val="20"/>
        </w:rPr>
        <w:t> </w:t>
      </w:r>
      <w:r>
        <w:rPr>
          <w:sz w:val="20"/>
        </w:rPr>
        <w:t>보고서에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기입</w:t>
      </w:r>
    </w:p>
    <w:p>
      <w:pPr>
        <w:pStyle w:val="BodyText"/>
        <w:spacing w:before="8"/>
        <w:rPr>
          <w:sz w:val="8"/>
        </w:rPr>
      </w:pPr>
    </w:p>
    <w:p>
      <w:pPr>
        <w:pStyle w:val="ListParagraph"/>
        <w:numPr>
          <w:ilvl w:val="0"/>
          <w:numId w:val="2"/>
        </w:numPr>
        <w:tabs>
          <w:tab w:pos="394" w:val="left" w:leader="none"/>
          <w:tab w:pos="3660" w:val="left" w:leader="none"/>
        </w:tabs>
        <w:spacing w:line="240" w:lineRule="auto" w:before="59" w:after="0"/>
        <w:ind w:left="393" w:right="0" w:hanging="248"/>
        <w:jc w:val="left"/>
        <w:rPr>
          <w:sz w:val="20"/>
        </w:rPr>
      </w:pPr>
      <w:r>
        <w:rPr>
          <w:sz w:val="20"/>
        </w:rPr>
        <w:t>기록</w:t>
      </w:r>
      <w:r>
        <w:rPr>
          <w:spacing w:val="31"/>
          <w:sz w:val="20"/>
        </w:rPr>
        <w:t> </w:t>
      </w:r>
      <w:r>
        <w:rPr>
          <w:sz w:val="20"/>
        </w:rPr>
        <w:t>및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보관</w:t>
      </w:r>
      <w:r>
        <w:rPr>
          <w:sz w:val="20"/>
        </w:rPr>
        <w:tab/>
        <w:t>규제기관</w:t>
      </w:r>
      <w:r>
        <w:rPr>
          <w:spacing w:val="27"/>
          <w:sz w:val="20"/>
        </w:rPr>
        <w:t> </w:t>
      </w:r>
      <w:r>
        <w:rPr>
          <w:sz w:val="20"/>
        </w:rPr>
        <w:t>제출용</w:t>
      </w:r>
      <w:r>
        <w:rPr>
          <w:spacing w:val="29"/>
          <w:sz w:val="20"/>
        </w:rPr>
        <w:t> </w:t>
      </w:r>
      <w:r>
        <w:rPr>
          <w:sz w:val="20"/>
        </w:rPr>
        <w:t>근거</w:t>
      </w:r>
      <w:r>
        <w:rPr>
          <w:spacing w:val="29"/>
          <w:sz w:val="20"/>
        </w:rPr>
        <w:t> </w:t>
      </w:r>
      <w:r>
        <w:rPr>
          <w:sz w:val="20"/>
        </w:rPr>
        <w:t>서류</w:t>
      </w:r>
      <w:r>
        <w:rPr>
          <w:spacing w:val="29"/>
          <w:sz w:val="20"/>
        </w:rPr>
        <w:t> </w:t>
      </w:r>
      <w:r>
        <w:rPr>
          <w:sz w:val="20"/>
        </w:rPr>
        <w:t>및</w:t>
      </w:r>
      <w:r>
        <w:rPr>
          <w:spacing w:val="29"/>
          <w:sz w:val="20"/>
        </w:rPr>
        <w:t> </w:t>
      </w:r>
      <w:r>
        <w:rPr>
          <w:sz w:val="20"/>
        </w:rPr>
        <w:t>평가결과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보관</w:t>
      </w:r>
    </w:p>
    <w:p>
      <w:pPr>
        <w:pStyle w:val="BodyText"/>
        <w:spacing w:before="8"/>
        <w:rPr>
          <w:sz w:val="8"/>
        </w:rPr>
      </w:pPr>
    </w:p>
    <w:p>
      <w:pPr>
        <w:pStyle w:val="ListParagraph"/>
        <w:numPr>
          <w:ilvl w:val="0"/>
          <w:numId w:val="2"/>
        </w:numPr>
        <w:tabs>
          <w:tab w:pos="394" w:val="left" w:leader="none"/>
          <w:tab w:pos="3660" w:val="left" w:leader="none"/>
        </w:tabs>
        <w:spacing w:line="240" w:lineRule="auto" w:before="60" w:after="0"/>
        <w:ind w:left="393" w:right="0" w:hanging="248"/>
        <w:jc w:val="left"/>
        <w:rPr>
          <w:sz w:val="20"/>
        </w:rPr>
      </w:pPr>
      <w:r>
        <w:rPr>
          <w:sz w:val="20"/>
        </w:rPr>
        <w:t>정보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전달</w:t>
      </w:r>
      <w:r>
        <w:rPr>
          <w:sz w:val="20"/>
        </w:rPr>
        <w:tab/>
        <w:t>평가결과</w:t>
      </w:r>
      <w:r>
        <w:rPr>
          <w:spacing w:val="27"/>
          <w:sz w:val="20"/>
        </w:rPr>
        <w:t> </w:t>
      </w:r>
      <w:r>
        <w:rPr>
          <w:sz w:val="20"/>
        </w:rPr>
        <w:t>및</w:t>
      </w:r>
      <w:r>
        <w:rPr>
          <w:spacing w:val="29"/>
          <w:sz w:val="20"/>
        </w:rPr>
        <w:t> </w:t>
      </w:r>
      <w:r>
        <w:rPr>
          <w:sz w:val="20"/>
        </w:rPr>
        <w:t>근거</w:t>
      </w:r>
      <w:r>
        <w:rPr>
          <w:spacing w:val="30"/>
          <w:sz w:val="20"/>
        </w:rPr>
        <w:t> </w:t>
      </w:r>
      <w:r>
        <w:rPr>
          <w:sz w:val="20"/>
        </w:rPr>
        <w:t>서류에</w:t>
      </w:r>
      <w:r>
        <w:rPr>
          <w:spacing w:val="29"/>
          <w:sz w:val="20"/>
        </w:rPr>
        <w:t> </w:t>
      </w:r>
      <w:r>
        <w:rPr>
          <w:sz w:val="20"/>
        </w:rPr>
        <w:t>대한</w:t>
      </w:r>
      <w:r>
        <w:rPr>
          <w:spacing w:val="29"/>
          <w:sz w:val="20"/>
        </w:rPr>
        <w:t> </w:t>
      </w:r>
      <w:r>
        <w:rPr>
          <w:sz w:val="20"/>
        </w:rPr>
        <w:t>고객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전달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Note</w:t>
      </w:r>
      <w:r>
        <w:rPr>
          <w:spacing w:val="18"/>
        </w:rPr>
        <w:t> </w:t>
      </w:r>
      <w:r>
        <w:rPr/>
        <w:t>1.</w:t>
      </w:r>
      <w:r>
        <w:rPr>
          <w:spacing w:val="16"/>
        </w:rPr>
        <w:t> </w:t>
      </w:r>
      <w:r>
        <w:rPr/>
        <w:t>패키징시스템의</w:t>
      </w:r>
      <w:r>
        <w:rPr>
          <w:spacing w:val="17"/>
        </w:rPr>
        <w:t> </w:t>
      </w:r>
      <w:r>
        <w:rPr/>
        <w:t>구성은</w:t>
      </w:r>
      <w:r>
        <w:rPr>
          <w:spacing w:val="16"/>
        </w:rPr>
        <w:t> </w:t>
      </w:r>
      <w:r>
        <w:rPr/>
        <w:t>그림</w:t>
      </w:r>
      <w:r>
        <w:rPr>
          <w:spacing w:val="17"/>
        </w:rPr>
        <w:t> </w:t>
      </w:r>
      <w:r>
        <w:rPr/>
        <w:t>5.2</w:t>
      </w:r>
      <w:r>
        <w:rPr>
          <w:spacing w:val="16"/>
        </w:rPr>
        <w:t> </w:t>
      </w:r>
      <w:r>
        <w:rPr/>
        <w:t>다음과</w:t>
      </w:r>
      <w:r>
        <w:rPr>
          <w:spacing w:val="17"/>
        </w:rPr>
        <w:t> </w:t>
      </w:r>
      <w:r>
        <w:rPr>
          <w:spacing w:val="-5"/>
        </w:rPr>
        <w:t>같다.</w:t>
      </w:r>
    </w:p>
    <w:p>
      <w:pPr>
        <w:pStyle w:val="BodyText"/>
        <w:spacing w:before="4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1256626</wp:posOffset>
            </wp:positionH>
            <wp:positionV relativeFrom="paragraph">
              <wp:posOffset>197275</wp:posOffset>
            </wp:positionV>
            <wp:extent cx="4983327" cy="5266372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327" cy="5266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sz w:val="31"/>
        </w:rPr>
      </w:pPr>
    </w:p>
    <w:p>
      <w:pPr>
        <w:pStyle w:val="BodyText"/>
        <w:spacing w:before="1"/>
        <w:ind w:left="139" w:right="137"/>
        <w:jc w:val="center"/>
      </w:pPr>
      <w:r>
        <w:rPr/>
        <w:t>&lt;그림</w:t>
      </w:r>
      <w:r>
        <w:rPr>
          <w:spacing w:val="24"/>
        </w:rPr>
        <w:t> </w:t>
      </w:r>
      <w:r>
        <w:rPr/>
        <w:t>4-11&gt;</w:t>
      </w:r>
      <w:r>
        <w:rPr>
          <w:spacing w:val="26"/>
        </w:rPr>
        <w:t> </w:t>
      </w:r>
      <w:r>
        <w:rPr/>
        <w:t>패키징시스템의</w:t>
      </w:r>
      <w:r>
        <w:rPr>
          <w:spacing w:val="24"/>
        </w:rPr>
        <w:t> </w:t>
      </w:r>
      <w:r>
        <w:rPr>
          <w:spacing w:val="-5"/>
        </w:rPr>
        <w:t>구성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tabs>
          <w:tab w:pos="1165" w:val="left" w:leader="none"/>
        </w:tabs>
        <w:ind w:left="117"/>
      </w:pPr>
      <w:r>
        <w:rPr/>
        <w:t>Note</w:t>
      </w:r>
      <w:r>
        <w:rPr>
          <w:spacing w:val="21"/>
        </w:rPr>
        <w:t> </w:t>
      </w:r>
      <w:r>
        <w:rPr>
          <w:spacing w:val="-5"/>
        </w:rPr>
        <w:t>2.</w:t>
      </w:r>
      <w:r>
        <w:rPr/>
        <w:tab/>
        <w:t>EN</w:t>
      </w:r>
      <w:r>
        <w:rPr>
          <w:spacing w:val="12"/>
        </w:rPr>
        <w:t> </w:t>
      </w:r>
      <w:r>
        <w:rPr/>
        <w:t>Standards</w:t>
      </w:r>
      <w:r>
        <w:rPr>
          <w:spacing w:val="12"/>
        </w:rPr>
        <w:t> </w:t>
      </w:r>
      <w:r>
        <w:rPr/>
        <w:t>표5.3</w:t>
      </w:r>
      <w:r>
        <w:rPr>
          <w:spacing w:val="13"/>
        </w:rPr>
        <w:t> </w:t>
      </w:r>
      <w:r>
        <w:rPr>
          <w:spacing w:val="-5"/>
        </w:rPr>
        <w:t>참조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117" w:right="115"/>
      </w:pPr>
      <w:r>
        <w:rPr/>
        <w:t>Note</w:t>
      </w:r>
      <w:r>
        <w:rPr>
          <w:spacing w:val="40"/>
        </w:rPr>
        <w:t> </w:t>
      </w:r>
      <w:r>
        <w:rPr/>
        <w:t>3.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패키징시스템에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평가는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패키징시스템의</w:t>
      </w:r>
      <w:r>
        <w:rPr>
          <w:spacing w:val="40"/>
        </w:rPr>
        <w:t> </w:t>
      </w:r>
      <w:r>
        <w:rPr/>
        <w:t>요소에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패키 징</w:t>
      </w:r>
      <w:r>
        <w:rPr>
          <w:spacing w:val="40"/>
        </w:rPr>
        <w:t> </w:t>
      </w:r>
      <w:r>
        <w:rPr/>
        <w:t>사슬</w:t>
      </w:r>
      <w:r>
        <w:rPr>
          <w:spacing w:val="40"/>
        </w:rPr>
        <w:t> </w:t>
      </w:r>
      <w:r>
        <w:rPr/>
        <w:t>(Packaging</w:t>
      </w:r>
      <w:r>
        <w:rPr>
          <w:spacing w:val="40"/>
        </w:rPr>
        <w:t> </w:t>
      </w:r>
      <w:r>
        <w:rPr/>
        <w:t>C</w:t>
      </w:r>
      <w:r>
        <w:rPr>
          <w:rFonts w:ascii="Dotum" w:eastAsia="Dotum" w:hint="eastAsia"/>
        </w:rPr>
        <w:t>h</w:t>
      </w:r>
      <w:r>
        <w:rPr/>
        <w:t>ain)에</w:t>
      </w:r>
      <w:r>
        <w:rPr>
          <w:spacing w:val="40"/>
        </w:rPr>
        <w:t> </w:t>
      </w:r>
      <w:r>
        <w:rPr/>
        <w:t>속한</w:t>
      </w:r>
      <w:r>
        <w:rPr>
          <w:spacing w:val="40"/>
        </w:rPr>
        <w:t> </w:t>
      </w:r>
      <w:r>
        <w:rPr/>
        <w:t>다</w:t>
      </w:r>
      <w:r>
        <w:rPr>
          <w:rFonts w:ascii="Dotum" w:eastAsia="Dotum" w:hint="eastAsia"/>
        </w:rPr>
        <w:t>른</w:t>
      </w:r>
      <w:r>
        <w:rPr>
          <w:rFonts w:ascii="Dotum" w:eastAsia="Dotum" w:hint="eastAsia"/>
          <w:spacing w:val="40"/>
        </w:rPr>
        <w:t> </w:t>
      </w:r>
      <w:r>
        <w:rPr/>
        <w:t>관계자가</w:t>
      </w:r>
      <w:r>
        <w:rPr>
          <w:spacing w:val="40"/>
        </w:rPr>
        <w:t> </w:t>
      </w:r>
      <w:r>
        <w:rPr/>
        <w:t>평가할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300" w:lineRule="auto" w:before="197"/>
        <w:ind w:left="117"/>
      </w:pPr>
      <w:r>
        <w:rPr/>
        <w:t>Note</w:t>
      </w:r>
      <w:r>
        <w:rPr>
          <w:spacing w:val="40"/>
        </w:rPr>
        <w:t> </w:t>
      </w:r>
      <w:r>
        <w:rPr/>
        <w:t>4.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사슬(Packaging</w:t>
      </w:r>
      <w:r>
        <w:rPr>
          <w:spacing w:val="40"/>
        </w:rPr>
        <w:t> </w:t>
      </w:r>
      <w:r>
        <w:rPr/>
        <w:t>C</w:t>
      </w:r>
      <w:r>
        <w:rPr>
          <w:rFonts w:ascii="Dotum" w:eastAsia="Dotum" w:hint="eastAsia"/>
        </w:rPr>
        <w:t>h</w:t>
      </w:r>
      <w:r>
        <w:rPr/>
        <w:t>ain)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상품의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유통과</w:t>
      </w:r>
      <w:r>
        <w:rPr>
          <w:spacing w:val="40"/>
        </w:rPr>
        <w:t> </w:t>
      </w:r>
      <w:r>
        <w:rPr/>
        <w:t>관계되는</w:t>
      </w:r>
      <w:r>
        <w:rPr>
          <w:spacing w:val="40"/>
        </w:rPr>
        <w:t> </w:t>
      </w:r>
      <w:r>
        <w:rPr/>
        <w:t>모 든</w:t>
      </w:r>
      <w:r>
        <w:rPr>
          <w:spacing w:val="40"/>
        </w:rPr>
        <w:t> </w:t>
      </w:r>
      <w:r>
        <w:rPr/>
        <w:t>경제적</w:t>
      </w:r>
      <w:r>
        <w:rPr>
          <w:spacing w:val="40"/>
        </w:rPr>
        <w:t> </w:t>
      </w:r>
      <w:r>
        <w:rPr/>
        <w:t>종사자를</w:t>
      </w:r>
      <w:r>
        <w:rPr>
          <w:spacing w:val="40"/>
        </w:rPr>
        <w:t> </w:t>
      </w:r>
      <w:r>
        <w:rPr/>
        <w:t>포함하는</w:t>
      </w:r>
      <w:r>
        <w:rPr>
          <w:spacing w:val="40"/>
        </w:rPr>
        <w:t> </w:t>
      </w:r>
      <w:r>
        <w:rPr/>
        <w:t>전반적</w:t>
      </w:r>
      <w:r>
        <w:rPr>
          <w:spacing w:val="40"/>
        </w:rPr>
        <w:t> </w:t>
      </w:r>
      <w:r>
        <w:rPr/>
        <w:t>경제</w:t>
      </w:r>
      <w:r>
        <w:rPr>
          <w:spacing w:val="40"/>
        </w:rPr>
        <w:t> </w:t>
      </w:r>
      <w:r>
        <w:rPr/>
        <w:t>분야</w:t>
      </w:r>
    </w:p>
    <w:p>
      <w:pPr>
        <w:spacing w:after="0" w:line="300" w:lineRule="auto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ind w:left="688"/>
        <w:rPr>
          <w:sz w:val="20"/>
        </w:rPr>
      </w:pPr>
      <w:r>
        <w:rPr>
          <w:sz w:val="20"/>
        </w:rPr>
        <w:drawing>
          <wp:inline distT="0" distB="0" distL="0" distR="0">
            <wp:extent cx="5016861" cy="3093339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6861" cy="309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52"/>
        <w:ind w:left="139" w:right="137"/>
        <w:jc w:val="center"/>
        <w:rPr>
          <w:rFonts w:ascii="Dotum" w:eastAsia="Dotum" w:hint="eastAsia"/>
        </w:rPr>
      </w:pPr>
      <w:r>
        <w:rPr/>
        <w:t>&lt;그림</w:t>
      </w:r>
      <w:r>
        <w:rPr>
          <w:spacing w:val="29"/>
        </w:rPr>
        <w:t> </w:t>
      </w:r>
      <w:r>
        <w:rPr/>
        <w:t>4-12&gt;</w:t>
      </w:r>
      <w:r>
        <w:rPr>
          <w:spacing w:val="30"/>
        </w:rPr>
        <w:t> </w:t>
      </w:r>
      <w:r>
        <w:rPr/>
        <w:t>패키징재료</w:t>
      </w:r>
      <w:r>
        <w:rPr>
          <w:spacing w:val="30"/>
        </w:rPr>
        <w:t> </w:t>
      </w:r>
      <w:r>
        <w:rPr/>
        <w:t>및</w:t>
      </w:r>
      <w:r>
        <w:rPr>
          <w:spacing w:val="29"/>
        </w:rPr>
        <w:t> </w:t>
      </w:r>
      <w:r>
        <w:rPr/>
        <w:t>정보의</w:t>
      </w:r>
      <w:r>
        <w:rPr>
          <w:spacing w:val="30"/>
        </w:rPr>
        <w:t> </w:t>
      </w:r>
      <w:r>
        <w:rPr>
          <w:rFonts w:ascii="Dotum" w:eastAsia="Dotum" w:hint="eastAsia"/>
          <w:spacing w:val="-5"/>
        </w:rPr>
        <w:t>흐름</w:t>
      </w:r>
    </w:p>
    <w:p>
      <w:pPr>
        <w:pStyle w:val="BodyText"/>
        <w:rPr>
          <w:rFonts w:ascii="Dotum"/>
        </w:rPr>
      </w:pPr>
    </w:p>
    <w:p>
      <w:pPr>
        <w:pStyle w:val="BodyText"/>
        <w:spacing w:before="9"/>
        <w:rPr>
          <w:rFonts w:ascii="Dotum"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580" w:lineRule="atLeast" w:before="1" w:after="0"/>
        <w:ind w:left="117" w:right="115" w:firstLine="0"/>
        <w:jc w:val="left"/>
        <w:rPr>
          <w:sz w:val="24"/>
        </w:rPr>
      </w:pPr>
      <w:r>
        <w:rPr>
          <w:rFonts w:ascii="Dotum" w:eastAsia="Dotum" w:hint="eastAsia"/>
          <w:sz w:val="24"/>
        </w:rPr>
        <w:t>필수</w:t>
      </w:r>
      <w:r>
        <w:rPr>
          <w:rFonts w:ascii="Dotum" w:eastAsia="Dotum" w:hint="eastAsia"/>
          <w:spacing w:val="10"/>
          <w:sz w:val="24"/>
        </w:rPr>
        <w:t> 요구사항(Essential</w:t>
      </w:r>
      <w:r>
        <w:rPr>
          <w:rFonts w:ascii="Dotum" w:eastAsia="Dotum" w:hint="eastAsia"/>
          <w:spacing w:val="10"/>
          <w:sz w:val="24"/>
        </w:rPr>
        <w:t> Requirements)에</w:t>
      </w:r>
      <w:r>
        <w:rPr>
          <w:rFonts w:ascii="Dotum" w:eastAsia="Dotum" w:hint="eastAsia"/>
          <w:spacing w:val="10"/>
          <w:sz w:val="24"/>
        </w:rPr>
        <w:t> </w:t>
      </w:r>
      <w:r>
        <w:rPr>
          <w:rFonts w:ascii="Dotum" w:eastAsia="Dotum" w:hint="eastAsia"/>
          <w:sz w:val="24"/>
        </w:rPr>
        <w:t>대한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적합성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40"/>
          <w:sz w:val="24"/>
        </w:rPr>
        <w:t> </w:t>
      </w:r>
      <w:r>
        <w:rPr>
          <w:rFonts w:ascii="Dotum" w:eastAsia="Dotum" w:hint="eastAsia"/>
          <w:sz w:val="24"/>
        </w:rPr>
        <w:t>방법 </w:t>
      </w:r>
      <w:r>
        <w:rPr>
          <w:sz w:val="24"/>
        </w:rPr>
        <w:t>일반적으로</w:t>
      </w:r>
      <w:r>
        <w:rPr>
          <w:spacing w:val="40"/>
          <w:sz w:val="24"/>
        </w:rPr>
        <w:t> </w:t>
      </w:r>
      <w:r>
        <w:rPr>
          <w:sz w:val="24"/>
        </w:rPr>
        <w:t>CEN</w:t>
      </w:r>
      <w:r>
        <w:rPr>
          <w:spacing w:val="39"/>
          <w:sz w:val="24"/>
        </w:rPr>
        <w:t> </w:t>
      </w:r>
      <w:r>
        <w:rPr>
          <w:sz w:val="24"/>
        </w:rPr>
        <w:t>Standards를</w:t>
      </w:r>
      <w:r>
        <w:rPr>
          <w:spacing w:val="40"/>
          <w:sz w:val="24"/>
        </w:rPr>
        <w:t> </w:t>
      </w:r>
      <w:r>
        <w:rPr>
          <w:sz w:val="24"/>
        </w:rPr>
        <w:t>통한</w:t>
      </w:r>
      <w:r>
        <w:rPr>
          <w:spacing w:val="40"/>
          <w:sz w:val="24"/>
        </w:rPr>
        <w:t> </w:t>
      </w:r>
      <w:r>
        <w:rPr>
          <w:sz w:val="24"/>
        </w:rPr>
        <w:t>적합성</w:t>
      </w:r>
      <w:r>
        <w:rPr>
          <w:spacing w:val="40"/>
          <w:sz w:val="24"/>
        </w:rPr>
        <w:t> </w:t>
      </w:r>
      <w:r>
        <w:rPr>
          <w:sz w:val="24"/>
        </w:rPr>
        <w:t>검증이</w:t>
      </w:r>
      <w:r>
        <w:rPr>
          <w:spacing w:val="40"/>
          <w:sz w:val="24"/>
        </w:rPr>
        <w:t> </w:t>
      </w:r>
      <w:r>
        <w:rPr>
          <w:sz w:val="24"/>
        </w:rPr>
        <w:t>이루어지고</w:t>
      </w:r>
      <w:r>
        <w:rPr>
          <w:spacing w:val="40"/>
          <w:sz w:val="24"/>
        </w:rPr>
        <w:t> </w:t>
      </w:r>
      <w:r>
        <w:rPr>
          <w:sz w:val="24"/>
        </w:rPr>
        <w:t>있으며,</w:t>
      </w:r>
      <w:r>
        <w:rPr>
          <w:spacing w:val="39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방법은</w:t>
      </w:r>
    </w:p>
    <w:p>
      <w:pPr>
        <w:pStyle w:val="BodyText"/>
        <w:tabs>
          <w:tab w:pos="2545" w:val="left" w:leader="none"/>
        </w:tabs>
        <w:spacing w:before="78"/>
        <w:ind w:left="117"/>
      </w:pPr>
      <w:r>
        <w:rPr>
          <w:rFonts w:ascii="Dotum" w:hAnsi="Dotum" w:eastAsia="Dotum" w:hint="eastAsia"/>
          <w:spacing w:val="12"/>
          <w:w w:val="95"/>
        </w:rPr>
        <w:t>【</w:t>
      </w:r>
      <w:r>
        <w:rPr>
          <w:rFonts w:ascii="Dotum" w:hAnsi="Dotum" w:eastAsia="Dotum" w:hint="eastAsia"/>
          <w:w w:val="95"/>
        </w:rPr>
        <w:t>표</w:t>
      </w:r>
      <w:r>
        <w:rPr>
          <w:rFonts w:ascii="Dotum" w:hAnsi="Dotum" w:eastAsia="Dotum" w:hint="eastAsia"/>
          <w:spacing w:val="49"/>
          <w:w w:val="150"/>
        </w:rPr>
        <w:t> </w:t>
      </w:r>
      <w:r>
        <w:rPr>
          <w:rFonts w:ascii="Dotum" w:hAnsi="Dotum" w:eastAsia="Dotum" w:hint="eastAsia"/>
          <w:spacing w:val="11"/>
          <w:w w:val="95"/>
        </w:rPr>
        <w:t>4-</w:t>
      </w:r>
      <w:r>
        <w:rPr>
          <w:rFonts w:ascii="Dotum" w:hAnsi="Dotum" w:eastAsia="Dotum" w:hint="eastAsia"/>
          <w:spacing w:val="12"/>
          <w:w w:val="95"/>
        </w:rPr>
        <w:t>13</w:t>
      </w:r>
      <w:r>
        <w:rPr>
          <w:rFonts w:ascii="Cambria" w:hAnsi="Cambria" w:eastAsia="Cambria"/>
          <w:spacing w:val="12"/>
          <w:w w:val="95"/>
        </w:rPr>
        <w:t>∼</w:t>
      </w:r>
      <w:r>
        <w:rPr>
          <w:rFonts w:ascii="Dotum" w:hAnsi="Dotum" w:eastAsia="Dotum" w:hint="eastAsia"/>
          <w:spacing w:val="12"/>
          <w:w w:val="95"/>
        </w:rPr>
        <w:t>14】</w:t>
      </w:r>
      <w:r>
        <w:rPr>
          <w:rFonts w:ascii="Dotum" w:hAnsi="Dotum" w:eastAsia="Dotum" w:hint="eastAsia"/>
          <w:spacing w:val="-10"/>
          <w:w w:val="95"/>
        </w:rPr>
        <w:t>와</w:t>
      </w:r>
      <w:r>
        <w:rPr>
          <w:rFonts w:ascii="Dotum" w:hAnsi="Dotum" w:eastAsia="Dotum" w:hint="eastAsia"/>
        </w:rPr>
        <w:tab/>
      </w:r>
      <w:r>
        <w:rPr>
          <w:spacing w:val="-5"/>
        </w:rPr>
        <w:t>같다.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ind w:left="139" w:right="138"/>
        <w:jc w:val="center"/>
      </w:pP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29"/>
        </w:rPr>
        <w:t> </w:t>
      </w:r>
      <w:r>
        <w:rPr>
          <w:rFonts w:ascii="Dotum" w:eastAsia="Dotum" w:hint="eastAsia"/>
          <w:spacing w:val="11"/>
        </w:rPr>
        <w:t>4-</w:t>
      </w:r>
      <w:r>
        <w:rPr>
          <w:rFonts w:ascii="Dotum" w:eastAsia="Dotum" w:hint="eastAsia"/>
          <w:spacing w:val="12"/>
        </w:rPr>
        <w:t>13】</w:t>
      </w:r>
      <w:r>
        <w:rPr/>
        <w:t>적합성</w:t>
      </w:r>
      <w:r>
        <w:rPr>
          <w:spacing w:val="20"/>
        </w:rPr>
        <w:t> </w:t>
      </w:r>
      <w:r>
        <w:rPr/>
        <w:t>평가를</w:t>
      </w:r>
      <w:r>
        <w:rPr>
          <w:spacing w:val="19"/>
        </w:rPr>
        <w:t> </w:t>
      </w:r>
      <w:r>
        <w:rPr/>
        <w:t>위한</w:t>
      </w:r>
      <w:r>
        <w:rPr>
          <w:spacing w:val="20"/>
        </w:rPr>
        <w:t> </w:t>
      </w:r>
      <w:r>
        <w:rPr/>
        <w:t>적용</w:t>
      </w:r>
      <w:r>
        <w:rPr>
          <w:spacing w:val="20"/>
        </w:rPr>
        <w:t> </w:t>
      </w:r>
      <w:r>
        <w:rPr>
          <w:spacing w:val="-2"/>
        </w:rPr>
        <w:t>Standards</w:t>
      </w:r>
    </w:p>
    <w:p>
      <w:pPr>
        <w:pStyle w:val="BodyText"/>
        <w:spacing w:before="1"/>
        <w:rPr>
          <w:sz w:val="22"/>
        </w:rPr>
      </w:pPr>
      <w:r>
        <w:rPr/>
        <w:pict>
          <v:group style="position:absolute;margin-left:70.702003pt;margin-top:15.390953pt;width:450.2pt;height:171.7pt;mso-position-horizontal-relative:page;mso-position-vertical-relative:paragraph;z-index:-15727104;mso-wrap-distance-left:0;mso-wrap-distance-right:0" id="docshapegroup4" coordorigin="1414,308" coordsize="9004,3434">
            <v:rect style="position:absolute;left:1417;top:311;width:8996;height:523" id="docshape5" filled="true" fillcolor="#d5d5d5" stroked="false">
              <v:fill type="solid"/>
            </v:rect>
            <v:shape style="position:absolute;left:1415;top:311;width:9003;height:3426" id="docshape6" coordorigin="1415,311" coordsize="9003,3426" path="m1418,311l1418,3737m1758,834l1758,3737m2775,834l2775,2260m2775,2630l2775,3737m3358,311l3358,3737m5822,311l5822,3737m8513,311l8513,3737m10413,311l10413,3737m1415,311l10418,311m1415,834l10418,834m2773,1522l10418,1522m2773,1891l10418,1891m1415,2260l10418,2260m1415,2630l10418,2630m2773,2999l8518,2999m2773,3368l8518,3368m1415,3737l10418,3737e" filled="false" stroked="true" strokeweight=".36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146;top:464;width:500;height:240" type="#_x0000_t202" id="docshape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단계</w:t>
                    </w:r>
                  </w:p>
                </w:txbxContent>
              </v:textbox>
              <w10:wrap type="none"/>
            </v:shape>
            <v:shape style="position:absolute;left:4348;top:464;width:500;height:240" type="#_x0000_t202" id="docshape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평가</w:t>
                    </w:r>
                  </w:p>
                </w:txbxContent>
              </v:textbox>
              <w10:wrap type="none"/>
            </v:shape>
            <v:shape style="position:absolute;left:6627;top:464;width:1100;height:240" type="#_x0000_t202" id="docshape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사용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표준</w:t>
                    </w:r>
                  </w:p>
                </w:txbxContent>
              </v:textbox>
              <w10:wrap type="none"/>
            </v:shape>
            <v:shape style="position:absolute;left:9223;top:464;width:500;height:240" type="#_x0000_t202" id="docshape1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적용</w:t>
                    </w:r>
                  </w:p>
                </w:txbxContent>
              </v:textbox>
              <w10:wrap type="none"/>
            </v:shape>
            <v:shape style="position:absolute;left:2943;top:1089;width:269;height:199" type="#_x0000_t202" id="docshape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0"/>
                        <w:sz w:val="20"/>
                      </w:rPr>
                      <w:t>1.1</w:t>
                    </w:r>
                  </w:p>
                </w:txbxContent>
              </v:textbox>
              <w10:wrap type="none"/>
            </v:shape>
            <v:shape style="position:absolute;left:3384;top:929;width:2019;height:518" type="#_x0000_t202" id="docshape1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자원절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약</w:t>
                    </w:r>
                    <w:r>
                      <w:rPr>
                        <w:sz w:val="20"/>
                      </w:rPr>
                      <w:t>을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통한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억</w:t>
                    </w:r>
                    <w:r>
                      <w:rPr>
                        <w:spacing w:val="-5"/>
                        <w:sz w:val="20"/>
                      </w:rPr>
                      <w:t>제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(원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천</w:t>
                    </w:r>
                    <w:r>
                      <w:rPr>
                        <w:spacing w:val="-2"/>
                        <w:sz w:val="20"/>
                      </w:rPr>
                      <w:t>감량)</w:t>
                    </w:r>
                  </w:p>
                </w:txbxContent>
              </v:textbox>
              <w10:wrap type="none"/>
            </v:shape>
            <v:shape style="position:absolute;left:5850;top:1089;width:909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5"/>
                        <w:sz w:val="20"/>
                      </w:rPr>
                      <w:t> </w:t>
                    </w:r>
                    <w:r>
                      <w:rPr>
                        <w:spacing w:val="-4"/>
                        <w:w w:val="90"/>
                        <w:sz w:val="20"/>
                      </w:rPr>
                      <w:t>13428</w:t>
                    </w:r>
                  </w:p>
                </w:txbxContent>
              </v:textbox>
              <w10:wrap type="none"/>
            </v:shape>
            <v:shape style="position:absolute;left:8541;top:1089;width:1119;height:199" type="#_x0000_t202" id="docshape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모든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패키징</w:t>
                    </w:r>
                  </w:p>
                </w:txbxContent>
              </v:textbox>
              <w10:wrap type="none"/>
            </v:shape>
            <v:shape style="position:absolute;left:1539;top:1298;width:1195;height:518" type="#_x0000_t202" id="docshape15" filled="false" stroked="false">
              <v:textbox inset="0,0,0,0">
                <w:txbxContent>
                  <w:p>
                    <w:pPr>
                      <w:spacing w:line="168" w:lineRule="exact" w:before="0"/>
                      <w:ind w:left="41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Source</w:t>
                    </w:r>
                  </w:p>
                  <w:p>
                    <w:pPr>
                      <w:spacing w:line="15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86"/>
                        <w:sz w:val="20"/>
                      </w:rPr>
                      <w:t>1</w:t>
                    </w:r>
                  </w:p>
                  <w:p>
                    <w:pPr>
                      <w:spacing w:line="191" w:lineRule="exact" w:before="0"/>
                      <w:ind w:left="27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Reduction</w:t>
                    </w:r>
                  </w:p>
                </w:txbxContent>
              </v:textbox>
              <w10:wrap type="none"/>
            </v:shape>
            <v:shape style="position:absolute;left:2943;top:1617;width:269;height:569" type="#_x0000_t202" id="docshape1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0"/>
                        <w:sz w:val="20"/>
                      </w:rPr>
                      <w:t>1.2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0"/>
                        <w:sz w:val="20"/>
                      </w:rPr>
                      <w:t>1.3</w:t>
                    </w:r>
                  </w:p>
                </w:txbxContent>
              </v:textbox>
              <w10:wrap type="none"/>
            </v:shape>
            <v:shape style="position:absolute;left:1539;top:2355;width:1018;height:199" type="#_x0000_t202" id="docshape17" filled="false" stroked="false">
              <v:textbox inset="0,0,0,0">
                <w:txbxContent>
                  <w:p>
                    <w:pPr>
                      <w:tabs>
                        <w:tab w:pos="453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w w:val="95"/>
                        <w:sz w:val="20"/>
                      </w:rPr>
                      <w:t>Reuse</w:t>
                    </w:r>
                  </w:p>
                </w:txbxContent>
              </v:textbox>
              <w10:wrap type="none"/>
            </v:shape>
            <v:shape style="position:absolute;left:1539;top:2724;width:1672;height:938" type="#_x0000_t202" id="docshape1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sz w:val="20"/>
                      </w:rPr>
                    </w:pPr>
                    <w:r>
                      <w:rPr>
                        <w:spacing w:val="-5"/>
                        <w:w w:val="90"/>
                        <w:sz w:val="20"/>
                      </w:rPr>
                      <w:t>3.1</w:t>
                    </w:r>
                  </w:p>
                  <w:p>
                    <w:pPr>
                      <w:tabs>
                        <w:tab w:pos="302" w:val="left" w:leader="none"/>
                        <w:tab w:pos="1403" w:val="left" w:leader="none"/>
                      </w:tabs>
                      <w:spacing w:before="112"/>
                      <w:ind w:left="0" w:right="18" w:firstLine="0"/>
                      <w:jc w:val="righ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Recovery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w w:val="90"/>
                        <w:sz w:val="20"/>
                      </w:rPr>
                      <w:t>3.2</w:t>
                    </w:r>
                  </w:p>
                  <w:p>
                    <w:pPr>
                      <w:spacing w:line="240" w:lineRule="exact" w:before="113"/>
                      <w:ind w:left="0" w:right="18" w:firstLine="0"/>
                      <w:jc w:val="right"/>
                      <w:rPr>
                        <w:sz w:val="20"/>
                      </w:rPr>
                    </w:pPr>
                    <w:r>
                      <w:rPr>
                        <w:spacing w:val="-5"/>
                        <w:w w:val="90"/>
                        <w:sz w:val="20"/>
                      </w:rPr>
                      <w:t>3.3</w:t>
                    </w:r>
                  </w:p>
                </w:txbxContent>
              </v:textbox>
              <w10:wrap type="none"/>
            </v:shape>
            <v:shape style="position:absolute;left:3384;top:1617;width:2220;height:2045" type="#_x0000_t202" id="docshape1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4대</w:t>
                    </w:r>
                    <w:r>
                      <w:rPr>
                        <w:spacing w:val="2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중금속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존재</w:t>
                    </w:r>
                    <w:r>
                      <w:rPr>
                        <w:spacing w:val="24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유무</w:t>
                    </w:r>
                  </w:p>
                  <w:p>
                    <w:pPr>
                      <w:spacing w:line="345" w:lineRule="auto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위험물질 함유량 </w:t>
                    </w:r>
                    <w:r>
                      <w:rPr>
                        <w:sz w:val="20"/>
                      </w:rPr>
                      <w:t>최소화 </w:t>
                    </w:r>
                    <w:r>
                      <w:rPr>
                        <w:spacing w:val="-4"/>
                        <w:sz w:val="20"/>
                      </w:rPr>
                      <w:t>재사용</w:t>
                    </w:r>
                  </w:p>
                  <w:p>
                    <w:pPr>
                      <w:spacing w:line="345" w:lineRule="auto" w:before="0"/>
                      <w:ind w:left="0" w:right="1114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소재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 에너지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재생</w:t>
                    </w: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퇴비화</w:t>
                    </w:r>
                  </w:p>
                </w:txbxContent>
              </v:textbox>
              <w10:wrap type="none"/>
            </v:shape>
            <v:shape style="position:absolute;left:5850;top:1617;width:2382;height:2045" type="#_x0000_t202" id="docshape2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 13428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Dotum"/>
                        <w:sz w:val="20"/>
                      </w:rPr>
                      <w:t>&amp;</w:t>
                    </w:r>
                    <w:r>
                      <w:rPr>
                        <w:rFonts w:ascii="Dotum"/>
                        <w:spacing w:val="-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CR 13695-</w:t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</w:p>
                  <w:p>
                    <w:pPr>
                      <w:spacing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13428</w:t>
                    </w:r>
                    <w:r>
                      <w:rPr>
                        <w:spacing w:val="12"/>
                        <w:sz w:val="20"/>
                      </w:rPr>
                      <w:t> </w:t>
                    </w:r>
                    <w:r>
                      <w:rPr>
                        <w:rFonts w:ascii="Dotum"/>
                        <w:sz w:val="20"/>
                      </w:rPr>
                      <w:t>&amp;</w:t>
                    </w:r>
                    <w:r>
                      <w:rPr>
                        <w:rFonts w:ascii="Dotum"/>
                        <w:spacing w:val="11"/>
                        <w:sz w:val="20"/>
                      </w:rPr>
                      <w:t> </w:t>
                    </w:r>
                    <w:r>
                      <w:rPr>
                        <w:rFonts w:ascii="Dotum"/>
                        <w:sz w:val="20"/>
                      </w:rPr>
                      <w:t>T</w:t>
                    </w:r>
                    <w:r>
                      <w:rPr>
                        <w:sz w:val="20"/>
                      </w:rPr>
                      <w:t>R</w:t>
                    </w:r>
                    <w:r>
                      <w:rPr>
                        <w:spacing w:val="1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13695-</w:t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</w:p>
                  <w:p>
                    <w:pPr>
                      <w:spacing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13429</w:t>
                    </w:r>
                  </w:p>
                  <w:p>
                    <w:pPr>
                      <w:spacing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13430</w:t>
                    </w:r>
                  </w:p>
                  <w:p>
                    <w:pPr>
                      <w:spacing w:before="1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13431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5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13432</w:t>
                    </w:r>
                  </w:p>
                </w:txbxContent>
              </v:textbox>
              <w10:wrap type="none"/>
            </v:shape>
            <v:shape style="position:absolute;left:8541;top:1617;width:1520;height:938" type="#_x0000_t202" id="docshape2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모든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패키징</w:t>
                    </w:r>
                  </w:p>
                  <w:p>
                    <w:pPr>
                      <w:spacing w:line="370" w:lineRule="atLeas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모든 패키징 요구되는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</w:t>
                    </w:r>
                  </w:p>
                </w:txbxContent>
              </v:textbox>
              <w10:wrap type="none"/>
            </v:shape>
            <v:shape style="position:absolute;left:8541;top:2774;width:1863;height:840" type="#_x0000_t202" id="docshape2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해당</w:t>
                    </w:r>
                    <w:r>
                      <w:rPr>
                        <w:spacing w:val="5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패키징에</w:t>
                    </w:r>
                    <w:r>
                      <w:rPr>
                        <w:spacing w:val="5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대하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여</w:t>
                    </w:r>
                  </w:p>
                  <w:p>
                    <w:pPr>
                      <w:spacing w:line="240" w:lineRule="exact" w:before="6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최소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하나이상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적용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2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39" w:right="137"/>
        <w:jc w:val="center"/>
      </w:pPr>
      <w:r>
        <w:rPr>
          <w:rFonts w:ascii="Dotum" w:eastAsia="Dotum" w:hint="eastAsia"/>
          <w:spacing w:val="12"/>
          <w:w w:val="95"/>
        </w:rPr>
        <w:t>【</w:t>
      </w:r>
      <w:r>
        <w:rPr>
          <w:rFonts w:ascii="Dotum" w:eastAsia="Dotum" w:hint="eastAsia"/>
          <w:w w:val="95"/>
        </w:rPr>
        <w:t>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  <w:spacing w:val="11"/>
          <w:w w:val="95"/>
        </w:rPr>
        <w:t>4-</w:t>
      </w:r>
      <w:r>
        <w:rPr>
          <w:rFonts w:ascii="Dotum" w:eastAsia="Dotum" w:hint="eastAsia"/>
          <w:spacing w:val="12"/>
          <w:w w:val="95"/>
        </w:rPr>
        <w:t>14】</w:t>
      </w:r>
      <w:r>
        <w:rPr>
          <w:spacing w:val="-4"/>
          <w:w w:val="95"/>
        </w:rPr>
        <w:t>정보수집</w:t>
      </w:r>
    </w:p>
    <w:p>
      <w:pPr>
        <w:pStyle w:val="BodyText"/>
        <w:rPr>
          <w:sz w:val="22"/>
        </w:rPr>
      </w:pPr>
      <w:r>
        <w:rPr/>
        <w:pict>
          <v:group style="position:absolute;margin-left:70.702003pt;margin-top:15.353492pt;width:456.7pt;height:486.7pt;mso-position-horizontal-relative:page;mso-position-vertical-relative:paragraph;z-index:-15726592;mso-wrap-distance-left:0;mso-wrap-distance-right:0" id="docshapegroup23" coordorigin="1414,307" coordsize="9134,9734">
            <v:line style="position:absolute" from="1418,311" to="3557,1262" stroked="true" strokeweight=".24pt" strokecolor="#000000">
              <v:stroke dashstyle="solid"/>
            </v:line>
            <v:shape style="position:absolute;left:1417;top:1262;width:9125;height:8406" id="docshape24" coordorigin="1418,1262" coordsize="9125,8406" path="m10542,9243l1418,9243,1418,9668,10542,9668,10542,9243xm10542,8447l1418,8447,1418,8874,10542,8874,10542,8447xm10542,7285l1418,7285,1418,7709,10542,7709,10542,7285xm10542,6120l1418,6120,1418,6546,10542,6546,10542,6120xm10542,1262l1418,1262,1418,1689,10542,1689,10542,1262xe" filled="true" fillcolor="#d5d5d5" stroked="false">
              <v:path arrowok="t"/>
              <v:fill type="solid"/>
            </v:shape>
            <v:shape style="position:absolute;left:1415;top:310;width:9132;height:9727" id="docshape25" coordorigin="1415,311" coordsize="9132,9727" path="m1418,311l1418,10037m3557,311l3557,1262m3557,1689l3557,6120m3557,6546l3557,7285m3557,7709l3557,8447m3557,8874l3557,9243m3557,9668l3557,10037m4385,311l4385,1262m4385,1689l4385,6120m4385,6546l4385,7285m4385,7709l4385,8447m4385,8874l4385,9243m4385,9668l4385,10037m5155,311l5155,1262m5155,1689l5155,6120m5155,6546l5155,7285m5155,7709l5155,8447m5155,8874l5155,9243m5155,9668l5155,10037m5922,311l5922,1262m5922,1689l5922,6120m5922,6546l5922,7285m5922,7709l5922,8447m5922,8874l5922,9243m5922,9668l5922,10037m6692,311l6692,1262m6692,1689l6692,6120m6692,6546l6692,7285m6692,7709l6692,8447m6692,8874l6692,9243m6692,9668l6692,10037m7462,311l7462,1262m7462,1689l7462,6120m7462,6546l7462,7285m7462,7709l7462,8447m7462,8874l7462,9243m7462,9668l7462,10037m8232,311l8232,1262m8232,1689l8232,6120m8232,6546l8232,7285m8232,7709l8232,8447m8232,8874l8232,9243m8232,9668l8232,10037m9002,311l9002,1262m9002,1689l9002,6120m9002,6546l9002,7285m9002,7709l9002,8447m9002,8874l9002,9243m9002,9668l9002,10037m9772,311l9772,1262m9772,1689l9772,6120m9772,6546l9772,7285m9772,7709l9772,8447m9772,8874l9772,9243m9772,9668l9772,10037m10542,311l10542,10037m1415,311l10547,311m1415,1262l10547,1262m1415,1689l10547,1689m1415,2058l10547,2058m1415,2428l10547,2428m1415,2797l10547,2797m1415,3166l10547,3166m1415,3535l10547,3535m1415,3904l10547,3904m1415,4274l10547,4274m1415,4643l10547,4643m1415,5012l10547,5012m1415,5381l10547,5381m1415,5750l10547,5750m1415,6120l10547,6120m1415,6546l10547,6546m1415,6915l10547,6915m1415,7285l10547,7285m1415,7709l10547,7709m1415,8078l10547,8078m1415,8447l10547,8447m1415,8874l10547,8874m1415,9243l10547,9243m1415,9668l10547,9668m1415,10037l10547,10037e" filled="false" stroked="true" strokeweight=".36pt" strokecolor="#000000">
              <v:path arrowok="t"/>
              <v:stroke dashstyle="solid"/>
            </v:shape>
            <v:shape style="position:absolute;left:2545;top:379;width:639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패키징</w:t>
                    </w:r>
                  </w:p>
                </w:txbxContent>
              </v:textbox>
              <w10:wrap type="none"/>
            </v:shape>
            <v:shape style="position:absolute;left:1446;top:698;width:949;height:888" type="#_x0000_t202" id="docshape2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슬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요구</w:t>
                    </w:r>
                    <w:r>
                      <w:rPr>
                        <w:rFonts w:ascii="Dotum" w:eastAsia="Dotum" w:hint="eastAsia"/>
                        <w:spacing w:val="5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사항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원천감량</w:t>
                    </w:r>
                  </w:p>
                </w:txbxContent>
              </v:textbox>
              <w10:wrap type="none"/>
            </v:shape>
            <v:shape style="position:absolute;left:3317;top:379;width:978;height:837" type="#_x0000_t202" id="docshape2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사</w:t>
                    </w:r>
                    <w:r>
                      <w:rPr>
                        <w:rFonts w:ascii="Dotum" w:eastAsia="Dotum" w:hint="eastAsia"/>
                        <w:spacing w:val="6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생산자</w:t>
                    </w:r>
                  </w:p>
                  <w:p>
                    <w:pPr>
                      <w:spacing w:line="320" w:lineRule="atLeast" w:before="0"/>
                      <w:ind w:left="338" w:right="0" w:firstLine="105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원본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데이터</w:t>
                    </w:r>
                  </w:p>
                </w:txbxContent>
              </v:textbox>
              <w10:wrap type="none"/>
            </v:shape>
            <v:shape style="position:absolute;left:4413;top:698;width:1490;height:199" type="#_x0000_t202" id="docshape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5"/>
                        <w:sz w:val="20"/>
                      </w:rPr>
                      <w:t>생산자1</w:t>
                    </w:r>
                    <w:r>
                      <w:rPr>
                        <w:rFonts w:ascii="Dotum" w:eastAsia="Dotum" w:hint="eastAsia"/>
                        <w:spacing w:val="1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생산자2</w:t>
                    </w:r>
                  </w:p>
                </w:txbxContent>
              </v:textbox>
              <w10:wrap type="none"/>
            </v:shape>
            <v:shape style="position:absolute;left:6003;top:537;width:4367;height:521" type="#_x0000_t202" id="docshape30" filled="false" stroked="false">
              <v:textbox inset="0,0,0,0">
                <w:txbxContent>
                  <w:p>
                    <w:pPr>
                      <w:tabs>
                        <w:tab w:pos="3178" w:val="left" w:leader="none"/>
                        <w:tab w:pos="3948" w:val="left" w:leader="none"/>
                      </w:tabs>
                      <w:spacing w:line="16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패키징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폐기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재료</w:t>
                    </w:r>
                  </w:p>
                  <w:p>
                    <w:pPr>
                      <w:spacing w:line="161" w:lineRule="exact" w:before="0"/>
                      <w:ind w:left="769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수입자</w:t>
                    </w:r>
                    <w:r>
                      <w:rPr>
                        <w:rFonts w:ascii="Dotum" w:eastAsia="Dotum" w:hint="eastAsia"/>
                        <w:spacing w:val="65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유통자</w:t>
                    </w:r>
                    <w:r>
                      <w:rPr>
                        <w:rFonts w:ascii="Dotum" w:eastAsia="Dotum" w:hint="eastAsia"/>
                        <w:spacing w:val="63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사용자</w:t>
                    </w:r>
                  </w:p>
                  <w:p>
                    <w:pPr>
                      <w:tabs>
                        <w:tab w:pos="3178" w:val="left" w:leader="none"/>
                        <w:tab w:pos="3948" w:val="left" w:leader="none"/>
                      </w:tabs>
                      <w:spacing w:line="192" w:lineRule="exact" w:before="0"/>
                      <w:ind w:left="199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자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관리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협회</w:t>
                    </w:r>
                  </w:p>
                </w:txbxContent>
              </v:textbox>
              <w10:wrap type="none"/>
            </v:shape>
            <v:shape style="position:absolute;left:1667;top:1784;width:620;height:199" type="#_x0000_t202" id="docshape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보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호</w:t>
                    </w:r>
                    <w:r>
                      <w:rPr>
                        <w:spacing w:val="-5"/>
                        <w:sz w:val="20"/>
                      </w:rPr>
                      <w:t>성</w:t>
                    </w:r>
                  </w:p>
                </w:txbxContent>
              </v:textbox>
              <w10:wrap type="none"/>
            </v:shape>
            <v:shape style="position:absolute;left:5459;top:1784;width:179;height:199" type="#_x0000_t202" id="docshape3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6243;top:1784;width:150;height:199" type="#_x0000_t202" id="docshape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958;top:1784;width:158;height:199" type="#_x0000_t202" id="docshape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1667;top:2153;width:1018;height:1676" type="#_x0000_t202" id="docshape3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패키징제조</w:t>
                    </w:r>
                  </w:p>
                  <w:p>
                    <w:pPr>
                      <w:spacing w:line="370" w:lineRule="atLeast" w:before="0"/>
                      <w:ind w:left="0" w:right="3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패키징공정 </w:t>
                    </w:r>
                    <w:r>
                      <w:rPr>
                        <w:spacing w:val="-6"/>
                        <w:sz w:val="20"/>
                      </w:rPr>
                      <w:t>물류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시장성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소비자인정</w:t>
                    </w:r>
                  </w:p>
                </w:txbxContent>
              </v:textbox>
              <w10:wrap type="none"/>
            </v:shape>
            <v:shape style="position:absolute;left:4703;top:2153;width:150;height:199" type="#_x0000_t202" id="docshape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5473;top:2153;width:150;height:199" type="#_x0000_t202" id="docshape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4739;top:2891;width:179;height:199" type="#_x0000_t202" id="docshape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5459;top:2891;width:179;height:199" type="#_x0000_t202" id="docshape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6243;top:2522;width:150;height:1307" type="#_x0000_t202" id="docshape4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370" w:lineRule="atLeast" w:before="0"/>
                      <w:ind w:left="0" w:right="18" w:firstLine="0"/>
                      <w:jc w:val="both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S S S</w:t>
                    </w:r>
                  </w:p>
                </w:txbxContent>
              </v:textbox>
              <w10:wrap type="none"/>
            </v:shape>
            <v:shape style="position:absolute;left:7009;top:2153;width:158;height:1676" type="#_x0000_t202" id="docshape4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  <w:p>
                    <w:pPr>
                      <w:spacing w:line="370" w:lineRule="atLeast" w:before="0"/>
                      <w:ind w:left="0" w:right="18" w:firstLine="0"/>
                      <w:jc w:val="both"/>
                      <w:rPr>
                        <w:sz w:val="20"/>
                      </w:rPr>
                    </w:pPr>
                    <w:r>
                      <w:rPr>
                        <w:spacing w:val="-10"/>
                        <w:w w:val="95"/>
                        <w:sz w:val="20"/>
                      </w:rPr>
                      <w:t>C C C C</w:t>
                    </w:r>
                  </w:p>
                </w:txbxContent>
              </v:textbox>
              <w10:wrap type="none"/>
            </v:shape>
            <v:shape style="position:absolute;left:7783;top:2891;width:150;height:199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8536;top:3260;width:179;height:569" type="#_x0000_t202" id="docshape4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667;top:3999;width:620;height:569" type="#_x0000_t202" id="docshape4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정보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안전성</w:t>
                    </w:r>
                  </w:p>
                </w:txbxContent>
              </v:textbox>
              <w10:wrap type="none"/>
            </v:shape>
            <v:shape style="position:absolute;left:6243;top:3999;width:150;height:569" type="#_x0000_t202" id="docshape4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3999;width:158;height:569" type="#_x0000_t202" id="docshape4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8536;top:3999;width:179;height:199" type="#_x0000_t202" id="docshape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4689;top:4368;width:179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5459;top:4368;width:179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0076;top:4368;width:179;height:199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667;top:4737;width:419;height:569" type="#_x0000_t202" id="docshape5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법규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기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타</w:t>
                    </w:r>
                  </w:p>
                </w:txbxContent>
              </v:textbox>
              <w10:wrap type="none"/>
            </v:shape>
            <v:shape style="position:absolute;left:3890;top:4737;width:179;height:569" type="#_x0000_t202" id="docshape5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4689;top:4737;width:179;height:569" type="#_x0000_t202" id="docshape5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5459;top:4737;width:179;height:569" type="#_x0000_t202" id="docshape5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6243;top:4737;width:150;height:569" type="#_x0000_t202" id="docshape5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4737;width:158;height:569" type="#_x0000_t202" id="docshape5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7769;top:5106;width:179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8536;top:5106;width:179;height:199" type="#_x0000_t202" id="docshape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0076;top:4737;width:179;height:569" type="#_x0000_t202" id="docshape5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667;top:5476;width:819;height:569" type="#_x0000_t202" id="docshape6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중금속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위험물질</w:t>
                    </w:r>
                  </w:p>
                </w:txbxContent>
              </v:textbox>
              <w10:wrap type="none"/>
            </v:shape>
            <v:shape style="position:absolute;left:3905;top:5476;width:150;height:569" type="#_x0000_t202" id="docshape6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4703;top:5476;width:150;height:569" type="#_x0000_t202" id="docshape6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5473;top:5476;width:150;height:569" type="#_x0000_t202" id="docshape6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5476;width:158;height:569" type="#_x0000_t202" id="docshape6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1446;top:6243;width:1539;height:967" type="#_x0000_t202" id="docshape6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재사용</w:t>
                    </w:r>
                  </w:p>
                  <w:p>
                    <w:pPr>
                      <w:spacing w:line="370" w:lineRule="atLeast" w:before="10"/>
                      <w:ind w:left="2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재사용 필요 재사용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불필요</w:t>
                    </w:r>
                  </w:p>
                </w:txbxContent>
              </v:textbox>
              <w10:wrap type="none"/>
            </v:shape>
            <v:shape style="position:absolute;left:4689;top:7010;width:179;height:199" type="#_x0000_t202" id="docshape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5459;top:7010;width:179;height:199" type="#_x0000_t202" id="docshape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6243;top:6641;width:150;height:569" type="#_x0000_t202" id="docshape6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6641;width:158;height:569" type="#_x0000_t202" id="docshape6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  <w:p>
                    <w:pPr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7769;top:7010;width:179;height:199" type="#_x0000_t202" id="docshape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8536;top:7010;width:179;height:199" type="#_x0000_t202" id="docshape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446;top:7408;width:1441;height:595" type="#_x0000_t202" id="docshape7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소재</w:t>
                    </w:r>
                    <w:r>
                      <w:rPr>
                        <w:rFonts w:ascii="Dotum" w:eastAsia="Dotum" w:hint="eastAsia"/>
                        <w:spacing w:val="5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재활용</w:t>
                    </w:r>
                  </w:p>
                  <w:p>
                    <w:pPr>
                      <w:spacing w:line="240" w:lineRule="exact" w:before="139"/>
                      <w:ind w:left="2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성분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제어</w:t>
                    </w:r>
                  </w:p>
                </w:txbxContent>
              </v:textbox>
              <w10:wrap type="none"/>
            </v:shape>
            <v:shape style="position:absolute;left:3905;top:7803;width:150;height:199" type="#_x0000_t202" id="docshape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4703;top:7803;width:150;height:199" type="#_x0000_t202" id="docshape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5473;top:7803;width:150;height:199" type="#_x0000_t202" id="docshape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7803;width:158;height:199" type="#_x0000_t202" id="docshape7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10076;top:7803;width:179;height:199" type="#_x0000_t202" id="docshape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667;top:8173;width:1839;height:199" type="#_x0000_t202" id="docshape7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재활용할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환경적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>이</w:t>
                    </w:r>
                    <w:r>
                      <w:rPr>
                        <w:rFonts w:ascii="Dotum" w:eastAsia="Dotum" w:hint="eastAsia"/>
                        <w:spacing w:val="-5"/>
                        <w:w w:val="95"/>
                        <w:sz w:val="20"/>
                      </w:rPr>
                      <w:t>득</w:t>
                    </w:r>
                  </w:p>
                </w:txbxContent>
              </v:textbox>
              <w10:wrap type="none"/>
            </v:shape>
            <v:shape style="position:absolute;left:7009;top:8173;width:158;height:199" type="#_x0000_t202" id="docshape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9323;top:8173;width:150;height:199" type="#_x0000_t202" id="docshape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10076;top:8173;width:179;height:199" type="#_x0000_t202" id="docshape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446;top:8571;width:1640;height:597" type="#_x0000_t202" id="docshape8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퇴비화</w:t>
                    </w:r>
                  </w:p>
                  <w:p>
                    <w:pPr>
                      <w:spacing w:line="240" w:lineRule="exact" w:before="141"/>
                      <w:ind w:left="2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퇴비화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제어</w:t>
                    </w:r>
                  </w:p>
                </w:txbxContent>
              </v:textbox>
              <w10:wrap type="none"/>
            </v:shape>
            <v:shape style="position:absolute;left:3905;top:8969;width:150;height:199" type="#_x0000_t202" id="docshape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4653;top:8969;width:150;height:199" type="#_x0000_t202" id="docshape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5473;top:8969;width:150;height:199" type="#_x0000_t202" id="docshape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243;top:8969;width:150;height:199" type="#_x0000_t202" id="docshape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8969;width:158;height:199" type="#_x0000_t202" id="docshape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10076;top:8969;width:179;height:199" type="#_x0000_t202" id="docshape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v:shape style="position:absolute;left:1446;top:9367;width:1160;height:597" type="#_x0000_t202" id="docshape8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에너지</w:t>
                    </w:r>
                    <w:r>
                      <w:rPr>
                        <w:rFonts w:ascii="Dotum" w:eastAsia="Dotum" w:hint="eastAsia"/>
                        <w:spacing w:val="5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재생</w:t>
                    </w:r>
                  </w:p>
                  <w:p>
                    <w:pPr>
                      <w:spacing w:line="240" w:lineRule="exact" w:before="141"/>
                      <w:ind w:left="2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회</w:t>
                    </w:r>
                    <w:r>
                      <w:rPr>
                        <w:spacing w:val="-4"/>
                        <w:sz w:val="20"/>
                      </w:rPr>
                      <w:t>수열량</w:t>
                    </w:r>
                  </w:p>
                </w:txbxContent>
              </v:textbox>
              <w10:wrap type="none"/>
            </v:shape>
            <v:shape style="position:absolute;left:3905;top:9764;width:150;height:199" type="#_x0000_t202" id="docshape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4703;top:9764;width:150;height:199" type="#_x0000_t202" id="docshape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5473;top:9764;width:150;height:199" type="#_x0000_t202" id="docshape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1"/>
                        <w:sz w:val="20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7009;top:9764;width:158;height:199" type="#_x0000_t202" id="docshape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C</w:t>
                    </w:r>
                  </w:p>
                </w:txbxContent>
              </v:textbox>
              <w10:wrap type="none"/>
            </v:shape>
            <v:shape style="position:absolute;left:10076;top:9764;width:179;height:199" type="#_x0000_t202" id="docshape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22"/>
                        <w:sz w:val="20"/>
                      </w:rPr>
                      <w:t>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52"/>
        <w:ind w:left="117"/>
      </w:pPr>
      <w:r>
        <w:rPr>
          <w:rFonts w:ascii="Dotum"/>
        </w:rPr>
        <w:t>*</w:t>
      </w:r>
      <w:r>
        <w:rPr>
          <w:rFonts w:ascii="Dotum"/>
          <w:spacing w:val="10"/>
        </w:rPr>
        <w:t> </w:t>
      </w:r>
      <w:r>
        <w:rPr/>
        <w:t>S</w:t>
      </w:r>
      <w:r>
        <w:rPr>
          <w:rFonts w:ascii="Dotum"/>
        </w:rPr>
        <w:t>=</w:t>
      </w:r>
      <w:r>
        <w:rPr/>
        <w:t>Source</w:t>
      </w:r>
      <w:r>
        <w:rPr>
          <w:spacing w:val="11"/>
        </w:rPr>
        <w:t> </w:t>
      </w:r>
      <w:r>
        <w:rPr>
          <w:rFonts w:ascii="Dotum"/>
        </w:rPr>
        <w:t>D</w:t>
      </w:r>
      <w:r>
        <w:rPr/>
        <w:t>ata,</w:t>
      </w:r>
      <w:r>
        <w:rPr>
          <w:spacing w:val="11"/>
        </w:rPr>
        <w:t> </w:t>
      </w:r>
      <w:r>
        <w:rPr/>
        <w:t>A</w:t>
      </w:r>
      <w:r>
        <w:rPr>
          <w:rFonts w:ascii="Dotum"/>
        </w:rPr>
        <w:t>=</w:t>
      </w:r>
      <w:r>
        <w:rPr/>
        <w:t>Additional</w:t>
      </w:r>
      <w:r>
        <w:rPr>
          <w:spacing w:val="11"/>
        </w:rPr>
        <w:t> </w:t>
      </w:r>
      <w:r>
        <w:rPr>
          <w:rFonts w:ascii="Dotum"/>
        </w:rPr>
        <w:t>D</w:t>
      </w:r>
      <w:r>
        <w:rPr/>
        <w:t>ata,</w:t>
      </w:r>
      <w:r>
        <w:rPr>
          <w:spacing w:val="12"/>
        </w:rPr>
        <w:t> </w:t>
      </w:r>
      <w:r>
        <w:rPr/>
        <w:t>C</w:t>
      </w:r>
      <w:r>
        <w:rPr>
          <w:rFonts w:ascii="Dotum"/>
        </w:rPr>
        <w:t>=</w:t>
      </w:r>
      <w:r>
        <w:rPr/>
        <w:t>Collation</w:t>
      </w:r>
      <w:r>
        <w:rPr>
          <w:spacing w:val="12"/>
        </w:rPr>
        <w:t> </w:t>
      </w:r>
      <w:r>
        <w:rPr>
          <w:rFonts w:ascii="Dotum"/>
          <w:spacing w:val="-4"/>
        </w:rPr>
        <w:t>D</w:t>
      </w:r>
      <w:r>
        <w:rPr>
          <w:spacing w:val="-4"/>
        </w:rPr>
        <w:t>ata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1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요약</w:t>
      </w:r>
      <w:r>
        <w:rPr>
          <w:rFonts w:ascii="Dotum" w:eastAsia="Dotum" w:hint="eastAsia"/>
          <w:spacing w:val="44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45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기록서(Summary</w:t>
      </w:r>
      <w:r>
        <w:rPr>
          <w:rFonts w:ascii="Dotum" w:eastAsia="Dotum" w:hint="eastAsia"/>
          <w:spacing w:val="43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Assessment</w:t>
      </w:r>
      <w:r>
        <w:rPr>
          <w:rFonts w:ascii="Dotum" w:eastAsia="Dotum" w:hint="eastAsia"/>
          <w:spacing w:val="45"/>
          <w:sz w:val="24"/>
        </w:rPr>
        <w:t> </w:t>
      </w:r>
      <w:r>
        <w:rPr>
          <w:rFonts w:ascii="Dotum" w:eastAsia="Dotum" w:hint="eastAsia"/>
          <w:spacing w:val="8"/>
          <w:sz w:val="24"/>
        </w:rPr>
        <w:t>Record)</w:t>
      </w:r>
    </w:p>
    <w:p>
      <w:pPr>
        <w:pStyle w:val="BodyText"/>
        <w:spacing w:before="7"/>
        <w:rPr>
          <w:rFonts w:ascii="Dotum"/>
          <w:sz w:val="21"/>
        </w:rPr>
      </w:pPr>
    </w:p>
    <w:p>
      <w:pPr>
        <w:pStyle w:val="BodyText"/>
        <w:ind w:left="117"/>
        <w:rPr>
          <w:rFonts w:ascii="Dotum" w:eastAsia="Dotum" w:hint="eastAsia"/>
        </w:rPr>
      </w:pPr>
      <w:r>
        <w:rPr/>
        <w:t>다음과</w:t>
      </w:r>
      <w:r>
        <w:rPr>
          <w:spacing w:val="32"/>
        </w:rPr>
        <w:t> </w:t>
      </w:r>
      <w:r>
        <w:rPr/>
        <w:t>같이</w:t>
      </w:r>
      <w:r>
        <w:rPr>
          <w:spacing w:val="34"/>
        </w:rPr>
        <w:t> </w:t>
      </w:r>
      <w:r>
        <w:rPr/>
        <w:t>CEN</w:t>
      </w:r>
      <w:r>
        <w:rPr>
          <w:spacing w:val="33"/>
        </w:rPr>
        <w:t> </w:t>
      </w:r>
      <w:r>
        <w:rPr/>
        <w:t>Standards를</w:t>
      </w:r>
      <w:r>
        <w:rPr>
          <w:spacing w:val="35"/>
        </w:rPr>
        <w:t> </w:t>
      </w:r>
      <w:r>
        <w:rPr/>
        <w:t>이용한</w:t>
      </w:r>
      <w:r>
        <w:rPr>
          <w:spacing w:val="32"/>
        </w:rPr>
        <w:t> </w:t>
      </w:r>
      <w:r>
        <w:rPr>
          <w:rFonts w:ascii="Dotum" w:eastAsia="Dotum" w:hint="eastAsia"/>
        </w:rPr>
        <w:t>실</w:t>
      </w:r>
      <w:r>
        <w:rPr/>
        <w:t>용</w:t>
      </w:r>
      <w:r>
        <w:rPr>
          <w:spacing w:val="32"/>
        </w:rPr>
        <w:t> </w:t>
      </w:r>
      <w:r>
        <w:rPr/>
        <w:t>가이</w:t>
      </w:r>
      <w:r>
        <w:rPr>
          <w:rFonts w:ascii="Dotum" w:eastAsia="Dotum" w:hint="eastAsia"/>
        </w:rPr>
        <w:t>드</w:t>
      </w:r>
      <w:r>
        <w:rPr/>
        <w:t>(</w:t>
      </w: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  <w:spacing w:val="12"/>
        </w:rPr>
        <w:t>4-15】</w:t>
      </w:r>
      <w:r>
        <w:rPr/>
        <w:t>)를</w:t>
      </w:r>
      <w:r>
        <w:rPr>
          <w:spacing w:val="33"/>
        </w:rPr>
        <w:t> </w:t>
      </w:r>
      <w:r>
        <w:rPr/>
        <w:t>이용하여</w:t>
      </w:r>
      <w:r>
        <w:rPr>
          <w:spacing w:val="34"/>
        </w:rPr>
        <w:t> </w:t>
      </w:r>
      <w:r>
        <w:rPr>
          <w:rFonts w:ascii="Dotum" w:eastAsia="Dotum" w:hint="eastAsia"/>
          <w:spacing w:val="-12"/>
        </w:rPr>
        <w:t>회</w:t>
      </w:r>
    </w:p>
    <w:p>
      <w:pPr>
        <w:spacing w:after="0"/>
        <w:rPr>
          <w:rFonts w:ascii="Dotum" w:eastAsia="Dotum" w:hint="eastAsia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5"/>
        </w:rPr>
      </w:pPr>
    </w:p>
    <w:p>
      <w:pPr>
        <w:pStyle w:val="BodyText"/>
        <w:tabs>
          <w:tab w:pos="4284" w:val="left" w:leader="none"/>
        </w:tabs>
        <w:spacing w:line="300" w:lineRule="auto" w:before="52"/>
        <w:ind w:left="117" w:right="115"/>
      </w:pPr>
      <w:r>
        <w:rPr/>
        <w:t>사</w:t>
      </w:r>
      <w:r>
        <w:rPr>
          <w:spacing w:val="40"/>
        </w:rPr>
        <w:t> </w:t>
      </w:r>
      <w:r>
        <w:rPr/>
        <w:t>경영</w:t>
      </w:r>
      <w:r>
        <w:rPr>
          <w:spacing w:val="40"/>
        </w:rPr>
        <w:t> </w:t>
      </w:r>
      <w:r>
        <w:rPr/>
        <w:t>시스템에</w:t>
      </w:r>
      <w:r>
        <w:rPr>
          <w:spacing w:val="40"/>
        </w:rPr>
        <w:t> </w:t>
      </w:r>
      <w:r>
        <w:rPr/>
        <w:t>적용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활용할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있고,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기록서의</w:t>
      </w:r>
      <w:r>
        <w:rPr>
          <w:spacing w:val="40"/>
        </w:rPr>
        <w:t> </w:t>
      </w:r>
      <w:r>
        <w:rPr>
          <w:rFonts w:ascii="Dotum" w:eastAsia="Dotum" w:hint="eastAsia"/>
        </w:rPr>
        <w:t>양식</w:t>
      </w:r>
      <w:r>
        <w:rPr/>
        <w:t>은</w:t>
      </w:r>
      <w:r>
        <w:rPr>
          <w:spacing w:val="40"/>
        </w:rPr>
        <w:t> </w:t>
      </w:r>
      <w:r>
        <w:rPr/>
        <w:t>EU</w:t>
      </w:r>
      <w:r>
        <w:rPr>
          <w:rFonts w:ascii="Dotum" w:eastAsia="Dotum" w:hint="eastAsia"/>
        </w:rPr>
        <w:t>O</w:t>
      </w:r>
      <w:r>
        <w:rPr/>
        <w:t>PEN</w:t>
      </w:r>
      <w:r>
        <w:rPr>
          <w:spacing w:val="40"/>
        </w:rPr>
        <w:t> </w:t>
      </w:r>
      <w:r>
        <w:rPr>
          <w:rFonts w:ascii="Dotum" w:eastAsia="Dotum" w:hint="eastAsia"/>
        </w:rPr>
        <w:t>웹</w:t>
      </w:r>
      <w:r>
        <w:rPr/>
        <w:t>사이 트(</w:t>
      </w:r>
      <w:r>
        <w:rPr>
          <w:rFonts w:ascii="Dotum" w:eastAsia="Dotum" w:hint="eastAsia"/>
          <w:color w:val="0000FF"/>
          <w:u w:val="single" w:color="0000FF"/>
        </w:rPr>
        <w:t>www</w:t>
      </w:r>
      <w:r>
        <w:rPr>
          <w:color w:val="0000FF"/>
          <w:u w:val="single" w:color="0000FF"/>
        </w:rPr>
        <w:t>.europen.be</w:t>
      </w:r>
      <w:r>
        <w:rPr/>
        <w:t>)에서 </w:t>
      </w:r>
      <w:r>
        <w:rPr>
          <w:rFonts w:ascii="Dotum" w:eastAsia="Dotum" w:hint="eastAsia"/>
        </w:rPr>
        <w:t>내</w:t>
      </w:r>
      <w:r>
        <w:rPr/>
        <w:t>려 </w:t>
      </w:r>
      <w:r>
        <w:rPr>
          <w:rFonts w:ascii="Dotum" w:eastAsia="Dotum" w:hint="eastAsia"/>
        </w:rPr>
        <w:t>받</w:t>
      </w:r>
      <w:r>
        <w:rPr/>
        <w:t>을</w:t>
        <w:tab/>
        <w:t>수 있다.</w:t>
      </w:r>
    </w:p>
    <w:p>
      <w:pPr>
        <w:pStyle w:val="BodyText"/>
        <w:spacing w:before="196"/>
        <w:ind w:left="1002"/>
      </w:pP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  <w:spacing w:val="11"/>
        </w:rPr>
        <w:t>4-</w:t>
      </w:r>
      <w:r>
        <w:rPr>
          <w:rFonts w:ascii="Dotum" w:eastAsia="Dotum" w:hint="eastAsia"/>
          <w:spacing w:val="12"/>
        </w:rPr>
        <w:t>15】</w:t>
      </w:r>
      <w:r>
        <w:rPr/>
        <w:t>패키징</w:t>
      </w:r>
      <w:r>
        <w:rPr>
          <w:spacing w:val="24"/>
        </w:rPr>
        <w:t> </w:t>
      </w:r>
      <w:r>
        <w:rPr/>
        <w:t>필수</w:t>
      </w:r>
      <w:r>
        <w:rPr>
          <w:spacing w:val="24"/>
        </w:rPr>
        <w:t> </w:t>
      </w:r>
      <w:r>
        <w:rPr/>
        <w:t>요구사항에</w:t>
      </w:r>
      <w:r>
        <w:rPr>
          <w:spacing w:val="25"/>
        </w:rPr>
        <w:t> </w:t>
      </w:r>
      <w:r>
        <w:rPr/>
        <w:t>대한</w:t>
      </w:r>
      <w:r>
        <w:rPr>
          <w:spacing w:val="24"/>
        </w:rPr>
        <w:t> </w:t>
      </w:r>
      <w:r>
        <w:rPr/>
        <w:t>요</w:t>
      </w:r>
      <w:r>
        <w:rPr>
          <w:rFonts w:ascii="Dotum" w:eastAsia="Dotum" w:hint="eastAsia"/>
        </w:rPr>
        <w:t>약</w:t>
      </w:r>
      <w:r>
        <w:rPr>
          <w:rFonts w:ascii="Dotum" w:eastAsia="Dotum" w:hint="eastAsia"/>
          <w:spacing w:val="24"/>
        </w:rPr>
        <w:t> </w:t>
      </w:r>
      <w:r>
        <w:rPr/>
        <w:t>평가</w:t>
      </w:r>
      <w:r>
        <w:rPr>
          <w:spacing w:val="24"/>
        </w:rPr>
        <w:t> </w:t>
      </w:r>
      <w:r>
        <w:rPr/>
        <w:t>기록서</w:t>
      </w:r>
      <w:r>
        <w:rPr>
          <w:spacing w:val="24"/>
        </w:rPr>
        <w:t> </w:t>
      </w:r>
      <w:r>
        <w:rPr>
          <w:rFonts w:ascii="Dotum" w:eastAsia="Dotum" w:hint="eastAsia"/>
          <w:spacing w:val="-5"/>
        </w:rPr>
        <w:t>예</w:t>
      </w:r>
      <w:r>
        <w:rPr>
          <w:spacing w:val="-5"/>
        </w:rPr>
        <w:t>시</w:t>
      </w:r>
    </w:p>
    <w:p>
      <w:pPr>
        <w:pStyle w:val="BodyText"/>
        <w:spacing w:before="7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1198740</wp:posOffset>
            </wp:positionH>
            <wp:positionV relativeFrom="paragraph">
              <wp:posOffset>198950</wp:posOffset>
            </wp:positionV>
            <wp:extent cx="5126417" cy="6911054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6417" cy="6911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2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9"/>
        </w:rPr>
      </w:pPr>
    </w:p>
    <w:p>
      <w:pPr>
        <w:pStyle w:val="BodyText"/>
        <w:ind w:left="587"/>
        <w:rPr>
          <w:sz w:val="20"/>
        </w:rPr>
      </w:pPr>
      <w:r>
        <w:rPr>
          <w:sz w:val="20"/>
        </w:rPr>
        <w:drawing>
          <wp:inline distT="0" distB="0" distL="0" distR="0">
            <wp:extent cx="5128879" cy="5385244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8879" cy="538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rPr>
          <w:sz w:val="23"/>
        </w:rPr>
      </w:pPr>
    </w:p>
    <w:p>
      <w:pPr>
        <w:spacing w:before="56"/>
        <w:ind w:left="117" w:right="0" w:firstLine="0"/>
        <w:jc w:val="left"/>
        <w:rPr>
          <w:rFonts w:ascii="Dotum" w:eastAsia="Dotum" w:hint="eastAsia"/>
          <w:sz w:val="22"/>
        </w:rPr>
      </w:pPr>
      <w:r>
        <w:rPr>
          <w:sz w:val="22"/>
        </w:rPr>
        <w:t>Note</w:t>
      </w:r>
      <w:r>
        <w:rPr>
          <w:spacing w:val="32"/>
          <w:sz w:val="22"/>
        </w:rPr>
        <w:t> </w:t>
      </w:r>
      <w:r>
        <w:rPr>
          <w:sz w:val="22"/>
        </w:rPr>
        <w:t>A.</w:t>
      </w:r>
      <w:r>
        <w:rPr>
          <w:spacing w:val="33"/>
          <w:sz w:val="22"/>
        </w:rPr>
        <w:t> </w:t>
      </w:r>
      <w:r>
        <w:rPr>
          <w:rFonts w:ascii="Dotum" w:eastAsia="Dotum" w:hint="eastAsia"/>
          <w:sz w:val="22"/>
        </w:rPr>
        <w:t>파</w:t>
      </w:r>
      <w:r>
        <w:rPr>
          <w:sz w:val="22"/>
        </w:rPr>
        <w:t>일관리용</w:t>
      </w:r>
      <w:r>
        <w:rPr>
          <w:spacing w:val="33"/>
          <w:sz w:val="22"/>
        </w:rPr>
        <w:t> </w:t>
      </w:r>
      <w:r>
        <w:rPr>
          <w:spacing w:val="-4"/>
          <w:sz w:val="22"/>
        </w:rPr>
        <w:t>참조</w:t>
      </w:r>
      <w:r>
        <w:rPr>
          <w:rFonts w:ascii="Dotum" w:eastAsia="Dotum" w:hint="eastAsia"/>
          <w:spacing w:val="-4"/>
          <w:sz w:val="22"/>
        </w:rPr>
        <w:t>번호</w:t>
      </w:r>
    </w:p>
    <w:p>
      <w:pPr>
        <w:spacing w:before="138"/>
        <w:ind w:left="117" w:right="0" w:firstLine="0"/>
        <w:jc w:val="left"/>
        <w:rPr>
          <w:sz w:val="22"/>
        </w:rPr>
      </w:pPr>
      <w:r>
        <w:rPr>
          <w:sz w:val="22"/>
        </w:rPr>
        <w:t>Note</w:t>
      </w:r>
      <w:r>
        <w:rPr>
          <w:spacing w:val="29"/>
          <w:sz w:val="22"/>
        </w:rPr>
        <w:t> </w:t>
      </w:r>
      <w:r>
        <w:rPr>
          <w:sz w:val="22"/>
        </w:rPr>
        <w:t>B.</w:t>
      </w:r>
      <w:r>
        <w:rPr>
          <w:spacing w:val="30"/>
          <w:sz w:val="22"/>
        </w:rPr>
        <w:t> </w:t>
      </w:r>
      <w:r>
        <w:rPr>
          <w:sz w:val="22"/>
        </w:rPr>
        <w:t>패키징시스템</w:t>
      </w:r>
      <w:r>
        <w:rPr>
          <w:spacing w:val="27"/>
          <w:sz w:val="22"/>
        </w:rPr>
        <w:t> </w:t>
      </w:r>
      <w:r>
        <w:rPr>
          <w:rFonts w:ascii="Dotum" w:eastAsia="Dotum" w:hint="eastAsia"/>
          <w:sz w:val="22"/>
        </w:rPr>
        <w:t>확</w:t>
      </w:r>
      <w:r>
        <w:rPr>
          <w:sz w:val="22"/>
        </w:rPr>
        <w:t>인을</w:t>
      </w:r>
      <w:r>
        <w:rPr>
          <w:spacing w:val="28"/>
          <w:sz w:val="22"/>
        </w:rPr>
        <w:t> </w:t>
      </w:r>
      <w:r>
        <w:rPr>
          <w:sz w:val="22"/>
        </w:rPr>
        <w:t>위한</w:t>
      </w:r>
      <w:r>
        <w:rPr>
          <w:spacing w:val="28"/>
          <w:sz w:val="22"/>
        </w:rPr>
        <w:t> </w:t>
      </w:r>
      <w:r>
        <w:rPr>
          <w:sz w:val="22"/>
        </w:rPr>
        <w:t>정</w:t>
      </w:r>
      <w:r>
        <w:rPr>
          <w:rFonts w:ascii="Dotum" w:eastAsia="Dotum" w:hint="eastAsia"/>
          <w:sz w:val="22"/>
        </w:rPr>
        <w:t>확</w:t>
      </w:r>
      <w:r>
        <w:rPr>
          <w:sz w:val="22"/>
        </w:rPr>
        <w:t>한</w:t>
      </w:r>
      <w:r>
        <w:rPr>
          <w:spacing w:val="29"/>
          <w:sz w:val="22"/>
        </w:rPr>
        <w:t> </w:t>
      </w:r>
      <w:r>
        <w:rPr>
          <w:spacing w:val="-5"/>
          <w:sz w:val="22"/>
        </w:rPr>
        <w:t>기술</w:t>
      </w:r>
    </w:p>
    <w:p>
      <w:pPr>
        <w:spacing w:line="357" w:lineRule="auto" w:before="137"/>
        <w:ind w:left="117" w:right="2427" w:firstLine="0"/>
        <w:jc w:val="left"/>
        <w:rPr>
          <w:sz w:val="22"/>
        </w:rPr>
      </w:pPr>
      <w:r>
        <w:rPr>
          <w:sz w:val="22"/>
        </w:rPr>
        <w:t>Note C. 모든 구성요소(Components) 및 기능 그</w:t>
      </w:r>
      <w:r>
        <w:rPr>
          <w:rFonts w:ascii="Dotum" w:eastAsia="Dotum" w:hint="eastAsia"/>
          <w:sz w:val="22"/>
        </w:rPr>
        <w:t>룹</w:t>
      </w:r>
      <w:r>
        <w:rPr>
          <w:sz w:val="22"/>
        </w:rPr>
        <w:t>에 대한 기술 Note </w:t>
      </w:r>
      <w:r>
        <w:rPr>
          <w:rFonts w:ascii="Dotum" w:eastAsia="Dotum" w:hint="eastAsia"/>
          <w:sz w:val="22"/>
        </w:rPr>
        <w:t>D</w:t>
      </w:r>
      <w:r>
        <w:rPr>
          <w:sz w:val="22"/>
        </w:rPr>
        <w:t>. 구성요소에 대한 참고</w:t>
      </w:r>
      <w:r>
        <w:rPr>
          <w:rFonts w:ascii="Dotum" w:eastAsia="Dotum" w:hint="eastAsia"/>
          <w:sz w:val="22"/>
        </w:rPr>
        <w:t>문</w:t>
      </w:r>
      <w:r>
        <w:rPr>
          <w:sz w:val="22"/>
        </w:rPr>
        <w:t>서 제공</w:t>
      </w:r>
    </w:p>
    <w:p>
      <w:pPr>
        <w:spacing w:line="357" w:lineRule="auto" w:before="0"/>
        <w:ind w:left="117" w:right="3029" w:firstLine="0"/>
        <w:jc w:val="left"/>
        <w:rPr>
          <w:sz w:val="22"/>
        </w:rPr>
      </w:pPr>
      <w:r>
        <w:rPr>
          <w:sz w:val="22"/>
        </w:rPr>
        <w:t>Note E. 구성요소의 4대 중금속 함량에 대한 고려 및 데이터</w:t>
      </w:r>
      <w:r>
        <w:rPr>
          <w:spacing w:val="80"/>
          <w:sz w:val="22"/>
        </w:rPr>
        <w:t> </w:t>
      </w:r>
      <w:r>
        <w:rPr>
          <w:sz w:val="22"/>
        </w:rPr>
        <w:t>Note </w:t>
      </w:r>
      <w:r>
        <w:rPr>
          <w:rFonts w:ascii="Dotum" w:eastAsia="Dotum" w:hint="eastAsia"/>
          <w:sz w:val="22"/>
        </w:rPr>
        <w:t>F</w:t>
      </w:r>
      <w:r>
        <w:rPr>
          <w:sz w:val="22"/>
        </w:rPr>
        <w:t>. 구성요소의 유해물질 함량에 대한 고려 및 데이터</w:t>
      </w:r>
      <w:r>
        <w:rPr>
          <w:spacing w:val="40"/>
          <w:sz w:val="22"/>
        </w:rPr>
        <w:t> </w:t>
      </w:r>
      <w:r>
        <w:rPr>
          <w:sz w:val="22"/>
        </w:rPr>
        <w:t>Note</w:t>
      </w:r>
      <w:r>
        <w:rPr>
          <w:spacing w:val="40"/>
          <w:sz w:val="22"/>
        </w:rPr>
        <w:t> </w:t>
      </w:r>
      <w:r>
        <w:rPr>
          <w:rFonts w:ascii="Dotum" w:eastAsia="Dotum" w:hint="eastAsia"/>
          <w:sz w:val="22"/>
        </w:rPr>
        <w:t>G</w:t>
      </w:r>
      <w:r>
        <w:rPr>
          <w:sz w:val="22"/>
        </w:rPr>
        <w:t>.</w:t>
      </w:r>
      <w:r>
        <w:rPr>
          <w:spacing w:val="40"/>
          <w:sz w:val="22"/>
        </w:rPr>
        <w:t> </w:t>
      </w:r>
      <w:r>
        <w:rPr>
          <w:sz w:val="22"/>
        </w:rPr>
        <w:t>재사용</w:t>
      </w:r>
      <w:r>
        <w:rPr>
          <w:spacing w:val="40"/>
          <w:sz w:val="22"/>
        </w:rPr>
        <w:t> </w:t>
      </w:r>
      <w:r>
        <w:rPr>
          <w:sz w:val="22"/>
        </w:rPr>
        <w:t>패키징</w:t>
      </w:r>
      <w:r>
        <w:rPr>
          <w:spacing w:val="40"/>
          <w:sz w:val="22"/>
        </w:rPr>
        <w:t> </w:t>
      </w:r>
      <w:r>
        <w:rPr>
          <w:sz w:val="22"/>
        </w:rPr>
        <w:t>여부</w:t>
      </w:r>
      <w:r>
        <w:rPr>
          <w:spacing w:val="40"/>
          <w:sz w:val="22"/>
        </w:rPr>
        <w:t> </w:t>
      </w:r>
      <w:r>
        <w:rPr>
          <w:rFonts w:ascii="Dotum" w:eastAsia="Dotum" w:hint="eastAsia"/>
          <w:sz w:val="22"/>
        </w:rPr>
        <w:t>확</w:t>
      </w:r>
      <w:r>
        <w:rPr>
          <w:sz w:val="22"/>
        </w:rPr>
        <w:t>인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데이터</w:t>
      </w:r>
    </w:p>
    <w:p>
      <w:pPr>
        <w:spacing w:line="279" w:lineRule="exact" w:before="0"/>
        <w:ind w:left="117" w:right="0" w:firstLine="0"/>
        <w:jc w:val="left"/>
        <w:rPr>
          <w:sz w:val="22"/>
        </w:rPr>
      </w:pPr>
      <w:r>
        <w:rPr>
          <w:sz w:val="22"/>
        </w:rPr>
        <w:t>Note</w:t>
      </w:r>
      <w:r>
        <w:rPr>
          <w:spacing w:val="29"/>
          <w:sz w:val="22"/>
        </w:rPr>
        <w:t> </w:t>
      </w:r>
      <w:r>
        <w:rPr>
          <w:rFonts w:ascii="Dotum" w:eastAsia="Dotum" w:hint="eastAsia"/>
          <w:sz w:val="22"/>
        </w:rPr>
        <w:t>H</w:t>
      </w:r>
      <w:r>
        <w:rPr>
          <w:sz w:val="22"/>
        </w:rPr>
        <w:t>.</w:t>
      </w:r>
      <w:r>
        <w:rPr>
          <w:spacing w:val="29"/>
          <w:sz w:val="22"/>
        </w:rPr>
        <w:t> </w:t>
      </w:r>
      <w:r>
        <w:rPr>
          <w:sz w:val="22"/>
        </w:rPr>
        <w:t>구성요소의</w:t>
      </w:r>
      <w:r>
        <w:rPr>
          <w:spacing w:val="27"/>
          <w:sz w:val="22"/>
        </w:rPr>
        <w:t> </w:t>
      </w:r>
      <w:r>
        <w:rPr>
          <w:sz w:val="22"/>
        </w:rPr>
        <w:t>소재</w:t>
      </w:r>
      <w:r>
        <w:rPr>
          <w:spacing w:val="27"/>
          <w:sz w:val="22"/>
        </w:rPr>
        <w:t> </w:t>
      </w:r>
      <w:r>
        <w:rPr>
          <w:sz w:val="22"/>
        </w:rPr>
        <w:t>재활용,</w:t>
      </w:r>
      <w:r>
        <w:rPr>
          <w:spacing w:val="28"/>
          <w:sz w:val="22"/>
        </w:rPr>
        <w:t> </w:t>
      </w:r>
      <w:r>
        <w:rPr>
          <w:sz w:val="22"/>
        </w:rPr>
        <w:t>에너지</w:t>
      </w:r>
      <w:r>
        <w:rPr>
          <w:spacing w:val="27"/>
          <w:sz w:val="22"/>
        </w:rPr>
        <w:t> </w:t>
      </w:r>
      <w:r>
        <w:rPr>
          <w:sz w:val="22"/>
        </w:rPr>
        <w:t>재생,</w:t>
      </w:r>
      <w:r>
        <w:rPr>
          <w:spacing w:val="30"/>
          <w:sz w:val="22"/>
        </w:rPr>
        <w:t> </w:t>
      </w:r>
      <w:r>
        <w:rPr>
          <w:sz w:val="22"/>
        </w:rPr>
        <w:t>또는</w:t>
      </w:r>
      <w:r>
        <w:rPr>
          <w:spacing w:val="29"/>
          <w:sz w:val="22"/>
        </w:rPr>
        <w:t> </w:t>
      </w:r>
      <w:r>
        <w:rPr>
          <w:sz w:val="22"/>
        </w:rPr>
        <w:t>퇴비화</w:t>
      </w:r>
      <w:r>
        <w:rPr>
          <w:spacing w:val="27"/>
          <w:sz w:val="22"/>
        </w:rPr>
        <w:t> </w:t>
      </w:r>
      <w:r>
        <w:rPr>
          <w:sz w:val="22"/>
        </w:rPr>
        <w:t>여부</w:t>
      </w:r>
      <w:r>
        <w:rPr>
          <w:spacing w:val="28"/>
          <w:sz w:val="22"/>
        </w:rPr>
        <w:t> </w:t>
      </w:r>
      <w:r>
        <w:rPr>
          <w:rFonts w:ascii="Dotum" w:eastAsia="Dotum" w:hint="eastAsia"/>
          <w:sz w:val="22"/>
        </w:rPr>
        <w:t>확</w:t>
      </w:r>
      <w:r>
        <w:rPr>
          <w:sz w:val="22"/>
        </w:rPr>
        <w:t>인</w:t>
      </w:r>
      <w:r>
        <w:rPr>
          <w:spacing w:val="27"/>
          <w:sz w:val="22"/>
        </w:rPr>
        <w:t> </w:t>
      </w:r>
      <w:r>
        <w:rPr>
          <w:sz w:val="22"/>
        </w:rPr>
        <w:t>및</w:t>
      </w:r>
      <w:r>
        <w:rPr>
          <w:spacing w:val="29"/>
          <w:sz w:val="22"/>
        </w:rPr>
        <w:t> </w:t>
      </w:r>
      <w:r>
        <w:rPr>
          <w:spacing w:val="-5"/>
          <w:sz w:val="22"/>
        </w:rPr>
        <w:t>데이터</w:t>
      </w:r>
    </w:p>
    <w:p>
      <w:pPr>
        <w:spacing w:line="187" w:lineRule="auto" w:before="183"/>
        <w:ind w:left="971" w:right="0" w:hanging="854"/>
        <w:jc w:val="left"/>
        <w:rPr>
          <w:sz w:val="22"/>
        </w:rPr>
      </w:pPr>
      <w:r>
        <w:rPr>
          <w:sz w:val="22"/>
        </w:rPr>
        <w:t>Note</w:t>
      </w:r>
      <w:r>
        <w:rPr>
          <w:spacing w:val="40"/>
          <w:sz w:val="22"/>
        </w:rPr>
        <w:t> </w:t>
      </w:r>
      <w:r>
        <w:rPr>
          <w:rFonts w:ascii="Dotum" w:eastAsia="Dotum" w:hint="eastAsia"/>
          <w:sz w:val="22"/>
        </w:rPr>
        <w:t>J</w:t>
      </w:r>
      <w:r>
        <w:rPr>
          <w:sz w:val="22"/>
        </w:rPr>
        <w:t>.</w:t>
      </w:r>
      <w:r>
        <w:rPr>
          <w:spacing w:val="40"/>
          <w:sz w:val="22"/>
        </w:rPr>
        <w:t> </w:t>
      </w:r>
      <w:r>
        <w:rPr>
          <w:sz w:val="22"/>
        </w:rPr>
        <w:t>패키징의</w:t>
      </w:r>
      <w:r>
        <w:rPr>
          <w:spacing w:val="40"/>
          <w:sz w:val="22"/>
        </w:rPr>
        <w:t> </w:t>
      </w:r>
      <w:r>
        <w:rPr>
          <w:sz w:val="22"/>
        </w:rPr>
        <w:t>구성요소,</w:t>
      </w:r>
      <w:r>
        <w:rPr>
          <w:spacing w:val="40"/>
          <w:sz w:val="22"/>
        </w:rPr>
        <w:t> </w:t>
      </w:r>
      <w:r>
        <w:rPr>
          <w:sz w:val="22"/>
        </w:rPr>
        <w:t>기능그</w:t>
      </w:r>
      <w:r>
        <w:rPr>
          <w:rFonts w:ascii="Dotum" w:eastAsia="Dotum" w:hint="eastAsia"/>
          <w:sz w:val="22"/>
        </w:rPr>
        <w:t>룹</w:t>
      </w:r>
      <w:r>
        <w:rPr>
          <w:rFonts w:ascii="Dotum" w:eastAsia="Dotum" w:hint="eastAsia"/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패키징시스템에</w:t>
      </w:r>
      <w:r>
        <w:rPr>
          <w:spacing w:val="40"/>
          <w:sz w:val="22"/>
        </w:rPr>
        <w:t> </w:t>
      </w:r>
      <w:r>
        <w:rPr>
          <w:sz w:val="22"/>
        </w:rPr>
        <w:t>대하여</w:t>
      </w:r>
      <w:r>
        <w:rPr>
          <w:spacing w:val="40"/>
          <w:sz w:val="22"/>
        </w:rPr>
        <w:t> </w:t>
      </w:r>
      <w:r>
        <w:rPr>
          <w:sz w:val="22"/>
        </w:rPr>
        <w:t>필요</w:t>
      </w:r>
      <w:r>
        <w:rPr>
          <w:spacing w:val="40"/>
          <w:sz w:val="22"/>
        </w:rPr>
        <w:t> </w:t>
      </w:r>
      <w:r>
        <w:rPr>
          <w:sz w:val="22"/>
        </w:rPr>
        <w:t>최소</w:t>
      </w:r>
      <w:r>
        <w:rPr>
          <w:rFonts w:ascii="Dotum" w:eastAsia="Dotum" w:hint="eastAsia"/>
          <w:sz w:val="22"/>
        </w:rPr>
        <w:t>면</w:t>
      </w:r>
      <w:r>
        <w:rPr>
          <w:sz w:val="22"/>
        </w:rPr>
        <w:t>적</w:t>
      </w:r>
      <w:r>
        <w:rPr>
          <w:spacing w:val="40"/>
          <w:sz w:val="22"/>
        </w:rPr>
        <w:t> </w:t>
      </w:r>
      <w:r>
        <w:rPr>
          <w:rFonts w:ascii="Dotum" w:eastAsia="Dotum" w:hint="eastAsia"/>
          <w:sz w:val="22"/>
        </w:rPr>
        <w:t>확</w:t>
      </w:r>
      <w:r>
        <w:rPr>
          <w:sz w:val="22"/>
        </w:rPr>
        <w:t>인</w:t>
      </w:r>
      <w:r>
        <w:rPr>
          <w:spacing w:val="40"/>
          <w:sz w:val="22"/>
        </w:rPr>
        <w:t> </w:t>
      </w:r>
      <w:r>
        <w:rPr>
          <w:sz w:val="22"/>
        </w:rPr>
        <w:t>및 </w:t>
      </w:r>
      <w:r>
        <w:rPr>
          <w:spacing w:val="-4"/>
          <w:sz w:val="22"/>
        </w:rPr>
        <w:t>데이터</w:t>
      </w:r>
    </w:p>
    <w:p>
      <w:pPr>
        <w:spacing w:after="0" w:line="187" w:lineRule="auto"/>
        <w:jc w:val="left"/>
        <w:rPr>
          <w:sz w:val="22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  <w:rPr>
          <w:rFonts w:ascii="Dotum" w:eastAsia="Dotum" w:hint="eastAsia"/>
        </w:rPr>
      </w:pPr>
      <w:r>
        <w:rPr>
          <w:rFonts w:ascii="Dotum" w:eastAsia="Dotum" w:hint="eastAsia"/>
        </w:rPr>
        <w:t>다)</w:t>
      </w:r>
      <w:r>
        <w:rPr>
          <w:rFonts w:ascii="Dotum" w:eastAsia="Dotum" w:hint="eastAsia"/>
          <w:spacing w:val="76"/>
        </w:rPr>
        <w:t> </w:t>
      </w:r>
      <w:r>
        <w:rPr>
          <w:rFonts w:ascii="Dotum" w:eastAsia="Dotum" w:hint="eastAsia"/>
        </w:rPr>
        <w:t>CEN</w:t>
      </w:r>
      <w:r>
        <w:rPr>
          <w:rFonts w:ascii="Dotum" w:eastAsia="Dotum" w:hint="eastAsia"/>
          <w:spacing w:val="79"/>
        </w:rPr>
        <w:t> </w:t>
      </w:r>
      <w:r>
        <w:rPr>
          <w:rFonts w:ascii="Dotum" w:eastAsia="Dotum" w:hint="eastAsia"/>
          <w:spacing w:val="8"/>
        </w:rPr>
        <w:t>Standards</w:t>
      </w:r>
    </w:p>
    <w:p>
      <w:pPr>
        <w:pStyle w:val="BodyText"/>
        <w:spacing w:before="4"/>
        <w:rPr>
          <w:rFonts w:ascii="Dotum"/>
          <w:sz w:val="21"/>
        </w:rPr>
      </w:pPr>
    </w:p>
    <w:p>
      <w:pPr>
        <w:pStyle w:val="BodyText"/>
        <w:spacing w:line="300" w:lineRule="auto" w:before="1"/>
        <w:ind w:left="117" w:firstLine="119"/>
      </w:pPr>
      <w:r>
        <w:rPr/>
        <w:t>EU</w:t>
      </w:r>
      <w:r>
        <w:rPr>
          <w:spacing w:val="39"/>
        </w:rPr>
        <w:t> </w:t>
      </w:r>
      <w:r>
        <w:rPr>
          <w:rFonts w:ascii="Dotum" w:hAnsi="Dotum" w:eastAsia="Dotum" w:hint="eastAsia"/>
        </w:rPr>
        <w:t>D</w:t>
      </w:r>
      <w:r>
        <w:rPr/>
        <w:t>irective</w:t>
      </w:r>
      <w:r>
        <w:rPr>
          <w:spacing w:val="40"/>
        </w:rPr>
        <w:t> </w:t>
      </w:r>
      <w:r>
        <w:rPr/>
        <w:t>94/62/EC</w:t>
      </w:r>
      <w:r>
        <w:rPr>
          <w:spacing w:val="40"/>
        </w:rPr>
        <w:t> </w:t>
      </w:r>
      <w:r>
        <w:rPr/>
        <w:t>의</w:t>
      </w:r>
      <w:r>
        <w:rPr>
          <w:spacing w:val="38"/>
        </w:rPr>
        <w:t> </w:t>
      </w:r>
      <w:r>
        <w:rPr>
          <w:rFonts w:ascii="Dotum" w:hAnsi="Dotum" w:eastAsia="Dotum" w:hint="eastAsia"/>
        </w:rPr>
        <w:t>“</w:t>
      </w:r>
      <w:r>
        <w:rPr/>
        <w:t>Essential</w:t>
      </w:r>
      <w:r>
        <w:rPr>
          <w:spacing w:val="39"/>
        </w:rPr>
        <w:t> </w:t>
      </w:r>
      <w:r>
        <w:rPr/>
        <w:t>Requirements</w:t>
      </w:r>
      <w:r>
        <w:rPr>
          <w:rFonts w:ascii="Dotum" w:hAnsi="Dotum" w:eastAsia="Dotum" w:hint="eastAsia"/>
        </w:rPr>
        <w:t>”</w:t>
      </w:r>
      <w:r>
        <w:rPr/>
        <w:t>와</w:t>
      </w:r>
      <w:r>
        <w:rPr>
          <w:spacing w:val="40"/>
        </w:rPr>
        <w:t> </w:t>
      </w:r>
      <w:r>
        <w:rPr/>
        <w:t>관련된</w:t>
      </w:r>
      <w:r>
        <w:rPr>
          <w:spacing w:val="40"/>
        </w:rPr>
        <w:t> </w:t>
      </w:r>
      <w:r>
        <w:rPr/>
        <w:t>CEN</w:t>
      </w:r>
      <w:r>
        <w:rPr>
          <w:spacing w:val="39"/>
        </w:rPr>
        <w:t> </w:t>
      </w:r>
      <w:r>
        <w:rPr/>
        <w:t>Standards 및 Reports는 </w:t>
      </w:r>
      <w:r>
        <w:rPr>
          <w:rFonts w:ascii="Dotum" w:hAnsi="Dotum" w:eastAsia="Dotum" w:hint="eastAsia"/>
          <w:spacing w:val="12"/>
        </w:rPr>
        <w:t>【</w:t>
      </w:r>
      <w:r>
        <w:rPr>
          <w:rFonts w:ascii="Dotum" w:hAnsi="Dotum" w:eastAsia="Dotum" w:hint="eastAsia"/>
        </w:rPr>
        <w:t>표</w:t>
      </w:r>
      <w:r>
        <w:rPr>
          <w:rFonts w:ascii="Dotum" w:hAnsi="Dotum" w:eastAsia="Dotum" w:hint="eastAsia"/>
          <w:spacing w:val="11"/>
        </w:rPr>
        <w:t> 4-</w:t>
      </w:r>
      <w:r>
        <w:rPr>
          <w:rFonts w:ascii="Dotum" w:hAnsi="Dotum" w:eastAsia="Dotum" w:hint="eastAsia"/>
          <w:spacing w:val="12"/>
        </w:rPr>
        <w:t>16】</w:t>
      </w:r>
      <w:r>
        <w:rPr/>
        <w:t>와 같다.</w:t>
      </w: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198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EN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13427의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항목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33"/>
          <w:sz w:val="24"/>
        </w:rPr>
        <w:t> </w:t>
      </w:r>
      <w:r>
        <w:rPr>
          <w:sz w:val="24"/>
        </w:rPr>
        <w:t>시스템은</w:t>
      </w:r>
      <w:r>
        <w:rPr>
          <w:spacing w:val="33"/>
          <w:sz w:val="24"/>
        </w:rPr>
        <w:t> </w:t>
      </w:r>
      <w:r>
        <w:rPr>
          <w:sz w:val="24"/>
        </w:rPr>
        <w:t>최소</w:t>
      </w:r>
      <w:r>
        <w:rPr>
          <w:spacing w:val="33"/>
          <w:sz w:val="24"/>
        </w:rPr>
        <w:t> </w:t>
      </w:r>
      <w:r>
        <w:rPr>
          <w:sz w:val="24"/>
        </w:rPr>
        <w:t>적정량의</w:t>
      </w:r>
      <w:r>
        <w:rPr>
          <w:spacing w:val="33"/>
          <w:sz w:val="24"/>
        </w:rPr>
        <w:t> </w:t>
      </w:r>
      <w:r>
        <w:rPr>
          <w:sz w:val="24"/>
        </w:rPr>
        <w:t>재료를</w:t>
      </w:r>
      <w:r>
        <w:rPr>
          <w:spacing w:val="33"/>
          <w:sz w:val="24"/>
        </w:rPr>
        <w:t> </w:t>
      </w:r>
      <w:r>
        <w:rPr>
          <w:sz w:val="24"/>
        </w:rPr>
        <w:t>사용해야</w:t>
      </w:r>
      <w:r>
        <w:rPr>
          <w:spacing w:val="33"/>
          <w:sz w:val="24"/>
        </w:rPr>
        <w:t> </w:t>
      </w:r>
      <w:r>
        <w:rPr>
          <w:sz w:val="24"/>
        </w:rPr>
        <w:t>한다.(EN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13428)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300" w:lineRule="auto" w:before="1" w:after="0"/>
        <w:ind w:left="1060" w:right="115" w:hanging="360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구성에</w:t>
      </w:r>
      <w:r>
        <w:rPr>
          <w:spacing w:val="40"/>
          <w:sz w:val="24"/>
        </w:rPr>
        <w:t> </w:t>
      </w:r>
      <w:r>
        <w:rPr>
          <w:sz w:val="24"/>
        </w:rPr>
        <w:t>4대</w:t>
      </w:r>
      <w:r>
        <w:rPr>
          <w:spacing w:val="40"/>
          <w:sz w:val="24"/>
        </w:rPr>
        <w:t> </w:t>
      </w:r>
      <w:r>
        <w:rPr>
          <w:sz w:val="24"/>
        </w:rPr>
        <w:t>중금속의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농</w:t>
      </w:r>
      <w:r>
        <w:rPr>
          <w:sz w:val="24"/>
        </w:rPr>
        <w:t>도가</w:t>
      </w:r>
      <w:r>
        <w:rPr>
          <w:spacing w:val="40"/>
          <w:sz w:val="24"/>
        </w:rPr>
        <w:t> </w:t>
      </w:r>
      <w:r>
        <w:rPr>
          <w:sz w:val="24"/>
        </w:rPr>
        <w:t>최대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허</w:t>
      </w:r>
      <w:r>
        <w:rPr>
          <w:sz w:val="24"/>
        </w:rPr>
        <w:t>용수준</w:t>
      </w:r>
      <w:r>
        <w:rPr>
          <w:spacing w:val="57"/>
          <w:sz w:val="24"/>
        </w:rPr>
        <w:t> </w:t>
      </w:r>
      <w:r>
        <w:rPr>
          <w:sz w:val="24"/>
        </w:rPr>
        <w:t>이하이</w:t>
      </w:r>
      <w:r>
        <w:rPr>
          <w:sz w:val="24"/>
        </w:rPr>
        <w:t> 어야 한다.(EN 13428 </w:t>
      </w:r>
      <w:r>
        <w:rPr>
          <w:rFonts w:ascii="Dotum" w:hAnsi="Dotum" w:eastAsia="Dotum" w:hint="eastAsia"/>
          <w:sz w:val="24"/>
        </w:rPr>
        <w:t>&amp; </w:t>
      </w:r>
      <w:r>
        <w:rPr>
          <w:sz w:val="24"/>
        </w:rPr>
        <w:t>CR 13695-1)</w:t>
      </w: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300" w:lineRule="auto" w:before="198" w:after="0"/>
        <w:ind w:left="1060" w:right="114" w:hanging="360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구성에서</w:t>
      </w:r>
      <w:r>
        <w:rPr>
          <w:spacing w:val="40"/>
          <w:sz w:val="24"/>
        </w:rPr>
        <w:t> </w:t>
      </w:r>
      <w:r>
        <w:rPr>
          <w:sz w:val="24"/>
        </w:rPr>
        <w:t>위험물질의</w:t>
      </w:r>
      <w:r>
        <w:rPr>
          <w:spacing w:val="40"/>
          <w:sz w:val="24"/>
        </w:rPr>
        <w:t> </w:t>
      </w:r>
      <w:r>
        <w:rPr>
          <w:sz w:val="24"/>
        </w:rPr>
        <w:t>함유량은</w:t>
      </w:r>
      <w:r>
        <w:rPr>
          <w:spacing w:val="40"/>
          <w:sz w:val="24"/>
        </w:rPr>
        <w:t> </w:t>
      </w:r>
      <w:r>
        <w:rPr>
          <w:sz w:val="24"/>
        </w:rPr>
        <w:t>최소화되어야</w:t>
      </w:r>
      <w:r>
        <w:rPr>
          <w:spacing w:val="40"/>
          <w:sz w:val="24"/>
        </w:rPr>
        <w:t> </w:t>
      </w:r>
      <w:r>
        <w:rPr>
          <w:sz w:val="24"/>
        </w:rPr>
        <w:t>한다.(EN</w:t>
      </w:r>
      <w:r>
        <w:rPr>
          <w:spacing w:val="40"/>
          <w:sz w:val="24"/>
        </w:rPr>
        <w:t> </w:t>
      </w:r>
      <w:r>
        <w:rPr>
          <w:sz w:val="24"/>
        </w:rPr>
        <w:t>13428</w:t>
      </w:r>
      <w:r>
        <w:rPr>
          <w:spacing w:val="60"/>
          <w:sz w:val="24"/>
        </w:rPr>
        <w:t> </w:t>
      </w:r>
      <w:r>
        <w:rPr>
          <w:rFonts w:ascii="Dotum" w:hAnsi="Dotum" w:eastAsia="Dotum" w:hint="eastAsia"/>
          <w:sz w:val="24"/>
        </w:rPr>
        <w:t>&amp;</w:t>
      </w:r>
      <w:r>
        <w:rPr>
          <w:rFonts w:ascii="Dotum" w:hAnsi="Dotum" w:eastAsia="Dotum" w:hint="eastAsia"/>
          <w:sz w:val="24"/>
        </w:rPr>
        <w:t> T</w:t>
      </w:r>
      <w:r>
        <w:rPr>
          <w:sz w:val="24"/>
        </w:rPr>
        <w:t>R 13695-2)</w:t>
      </w: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300" w:lineRule="auto" w:before="196" w:after="0"/>
        <w:ind w:left="1060" w:right="115" w:hanging="360"/>
        <w:jc w:val="left"/>
        <w:rPr>
          <w:sz w:val="24"/>
        </w:rPr>
      </w:pPr>
      <w:r>
        <w:rPr>
          <w:sz w:val="24"/>
        </w:rPr>
        <w:t>재사용이</w:t>
      </w:r>
      <w:r>
        <w:rPr>
          <w:spacing w:val="40"/>
          <w:sz w:val="24"/>
        </w:rPr>
        <w:t> </w:t>
      </w:r>
      <w:r>
        <w:rPr>
          <w:sz w:val="24"/>
        </w:rPr>
        <w:t>요구되는</w:t>
      </w:r>
      <w:r>
        <w:rPr>
          <w:spacing w:val="40"/>
          <w:sz w:val="24"/>
        </w:rPr>
        <w:t> </w:t>
      </w:r>
      <w:r>
        <w:rPr>
          <w:sz w:val="24"/>
        </w:rPr>
        <w:t>경우에는</w:t>
      </w:r>
      <w:r>
        <w:rPr>
          <w:spacing w:val="40"/>
          <w:sz w:val="24"/>
        </w:rPr>
        <w:t> </w:t>
      </w:r>
      <w:r>
        <w:rPr>
          <w:sz w:val="24"/>
        </w:rPr>
        <w:t>기능적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측면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sz w:val="24"/>
        </w:rPr>
        <w:t>재사용가능한</w:t>
      </w:r>
      <w:r>
        <w:rPr>
          <w:spacing w:val="66"/>
          <w:sz w:val="24"/>
        </w:rPr>
        <w:t> </w:t>
      </w:r>
      <w:r>
        <w:rPr>
          <w:sz w:val="24"/>
        </w:rPr>
        <w:t>패키징이어</w:t>
      </w:r>
      <w:r>
        <w:rPr>
          <w:sz w:val="24"/>
        </w:rPr>
        <w:t> 야 한다.(EN 13429)</w:t>
      </w: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  <w:tab w:pos="2225" w:val="left" w:leader="none"/>
          <w:tab w:pos="3154" w:val="left" w:leader="none"/>
          <w:tab w:pos="4320" w:val="left" w:leader="none"/>
          <w:tab w:pos="5008" w:val="left" w:leader="none"/>
          <w:tab w:pos="6378" w:val="left" w:leader="none"/>
          <w:tab w:pos="7332" w:val="left" w:leader="none"/>
          <w:tab w:pos="8258" w:val="left" w:leader="none"/>
        </w:tabs>
        <w:spacing w:line="300" w:lineRule="auto" w:before="197" w:after="0"/>
        <w:ind w:left="1060" w:right="114" w:hanging="360"/>
        <w:jc w:val="left"/>
        <w:rPr>
          <w:sz w:val="24"/>
        </w:rPr>
      </w:pPr>
      <w:r>
        <w:rPr>
          <w:spacing w:val="-4"/>
          <w:sz w:val="24"/>
        </w:rPr>
        <w:t>패키징의</w:t>
      </w:r>
      <w:r>
        <w:rPr>
          <w:sz w:val="24"/>
        </w:rPr>
        <w:tab/>
      </w:r>
      <w:r>
        <w:rPr>
          <w:spacing w:val="-4"/>
          <w:sz w:val="24"/>
        </w:rPr>
        <w:t>기능적</w:t>
      </w:r>
      <w:r>
        <w:rPr>
          <w:sz w:val="24"/>
        </w:rPr>
        <w:tab/>
      </w:r>
      <w:r>
        <w:rPr>
          <w:spacing w:val="-4"/>
          <w:sz w:val="24"/>
        </w:rPr>
        <w:t>단위에서</w:t>
      </w:r>
      <w:r>
        <w:rPr>
          <w:sz w:val="24"/>
        </w:rPr>
        <w:tab/>
      </w:r>
      <w:r>
        <w:rPr>
          <w:spacing w:val="-6"/>
          <w:sz w:val="24"/>
        </w:rPr>
        <w:t>소재</w:t>
      </w:r>
      <w:r>
        <w:rPr>
          <w:sz w:val="24"/>
        </w:rPr>
        <w:tab/>
      </w:r>
      <w:r>
        <w:rPr>
          <w:spacing w:val="-2"/>
          <w:sz w:val="24"/>
        </w:rPr>
        <w:t>재활용(EN</w:t>
      </w:r>
      <w:r>
        <w:rPr>
          <w:sz w:val="24"/>
        </w:rPr>
        <w:tab/>
      </w:r>
      <w:r>
        <w:rPr>
          <w:spacing w:val="-2"/>
          <w:sz w:val="24"/>
        </w:rPr>
        <w:t>13430),</w:t>
      </w:r>
      <w:r>
        <w:rPr>
          <w:sz w:val="24"/>
        </w:rPr>
        <w:tab/>
      </w:r>
      <w:r>
        <w:rPr>
          <w:spacing w:val="-4"/>
          <w:sz w:val="24"/>
        </w:rPr>
        <w:t>에너지</w:t>
      </w:r>
      <w:r>
        <w:rPr>
          <w:sz w:val="24"/>
        </w:rPr>
        <w:tab/>
      </w:r>
      <w:r>
        <w:rPr>
          <w:spacing w:val="-2"/>
          <w:sz w:val="24"/>
        </w:rPr>
        <w:t>재생(EN</w:t>
      </w:r>
      <w:r>
        <w:rPr>
          <w:spacing w:val="-2"/>
          <w:sz w:val="24"/>
        </w:rPr>
        <w:t> </w:t>
      </w:r>
      <w:r>
        <w:rPr>
          <w:sz w:val="24"/>
        </w:rPr>
        <w:t>13431), 유기적 재생(EN 13432)이 가능해야 한다.</w:t>
      </w: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198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EN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13428의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항목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  <w:tab w:pos="2499" w:val="left" w:leader="none"/>
        </w:tabs>
        <w:spacing w:line="300" w:lineRule="auto" w:before="0" w:after="0"/>
        <w:ind w:left="1060" w:right="115" w:hanging="360"/>
        <w:jc w:val="left"/>
        <w:rPr>
          <w:sz w:val="24"/>
        </w:rPr>
      </w:pPr>
      <w:r>
        <w:rPr>
          <w:sz w:val="24"/>
        </w:rPr>
        <w:t>패키징의</w:t>
      </w:r>
      <w:r>
        <w:rPr>
          <w:spacing w:val="40"/>
          <w:sz w:val="24"/>
        </w:rPr>
        <w:t> </w:t>
      </w:r>
      <w:r>
        <w:rPr>
          <w:sz w:val="24"/>
        </w:rPr>
        <w:t>모든</w:t>
      </w:r>
      <w:r>
        <w:rPr>
          <w:spacing w:val="40"/>
          <w:sz w:val="24"/>
        </w:rPr>
        <w:t> </w:t>
      </w:r>
      <w:r>
        <w:rPr>
          <w:sz w:val="24"/>
        </w:rPr>
        <w:t>기능을</w:t>
      </w:r>
      <w:r>
        <w:rPr>
          <w:spacing w:val="40"/>
          <w:sz w:val="24"/>
        </w:rPr>
        <w:t> </w:t>
      </w:r>
      <w:r>
        <w:rPr>
          <w:sz w:val="24"/>
        </w:rPr>
        <w:t>고려하여</w:t>
      </w:r>
      <w:r>
        <w:rPr>
          <w:spacing w:val="40"/>
          <w:sz w:val="24"/>
        </w:rPr>
        <w:t> </w:t>
      </w:r>
      <w:r>
        <w:rPr>
          <w:sz w:val="24"/>
        </w:rPr>
        <w:t>최소</w:t>
      </w:r>
      <w:r>
        <w:rPr>
          <w:spacing w:val="40"/>
          <w:sz w:val="24"/>
        </w:rPr>
        <w:t> </w:t>
      </w:r>
      <w:r>
        <w:rPr>
          <w:sz w:val="24"/>
        </w:rPr>
        <w:t>적정량의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면</w:t>
      </w:r>
      <w:r>
        <w:rPr>
          <w:sz w:val="24"/>
        </w:rPr>
        <w:t>적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71"/>
          <w:sz w:val="24"/>
        </w:rPr>
        <w:t> </w:t>
      </w:r>
      <w:r>
        <w:rPr>
          <w:sz w:val="24"/>
        </w:rPr>
        <w:t>부피가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사용되어야</w:t>
      </w:r>
      <w:r>
        <w:rPr>
          <w:sz w:val="24"/>
        </w:rPr>
        <w:tab/>
      </w:r>
      <w:r>
        <w:rPr>
          <w:spacing w:val="-4"/>
          <w:sz w:val="24"/>
        </w:rPr>
        <w:t>한다.</w:t>
      </w: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  <w:tab w:pos="2019" w:val="left" w:leader="none"/>
        </w:tabs>
        <w:spacing w:line="300" w:lineRule="auto" w:before="197" w:after="0"/>
        <w:ind w:left="1060" w:right="115" w:hanging="360"/>
        <w:jc w:val="left"/>
        <w:rPr>
          <w:sz w:val="24"/>
        </w:rPr>
      </w:pPr>
      <w:r>
        <w:rPr>
          <w:sz w:val="24"/>
        </w:rPr>
        <w:t>(안전</w:t>
      </w:r>
      <w:r>
        <w:rPr>
          <w:spacing w:val="40"/>
          <w:sz w:val="24"/>
        </w:rPr>
        <w:t> </w:t>
      </w:r>
      <w:r>
        <w:rPr>
          <w:sz w:val="24"/>
        </w:rPr>
        <w:t>데이터</w:t>
      </w:r>
      <w:r>
        <w:rPr>
          <w:spacing w:val="40"/>
          <w:sz w:val="24"/>
        </w:rPr>
        <w:t> </w:t>
      </w:r>
      <w:r>
        <w:rPr>
          <w:sz w:val="24"/>
        </w:rPr>
        <w:t>시트에</w:t>
      </w:r>
      <w:r>
        <w:rPr>
          <w:spacing w:val="40"/>
          <w:sz w:val="24"/>
        </w:rPr>
        <w:t> </w:t>
      </w:r>
      <w:r>
        <w:rPr>
          <w:sz w:val="24"/>
        </w:rPr>
        <w:t>symbol</w:t>
      </w:r>
      <w:r>
        <w:rPr>
          <w:spacing w:val="40"/>
          <w:sz w:val="24"/>
        </w:rPr>
        <w:t> </w:t>
      </w:r>
      <w:r>
        <w:rPr>
          <w:sz w:val="24"/>
        </w:rPr>
        <w:t>N으로</w:t>
      </w:r>
      <w:r>
        <w:rPr>
          <w:spacing w:val="40"/>
          <w:sz w:val="24"/>
        </w:rPr>
        <w:t> </w:t>
      </w:r>
      <w:r>
        <w:rPr>
          <w:sz w:val="24"/>
        </w:rPr>
        <w:t>표시된)</w:t>
      </w:r>
      <w:r>
        <w:rPr>
          <w:spacing w:val="40"/>
          <w:sz w:val="24"/>
        </w:rPr>
        <w:t> </w:t>
      </w:r>
      <w:r>
        <w:rPr>
          <w:sz w:val="24"/>
        </w:rPr>
        <w:t>위험물로</w:t>
      </w:r>
      <w:r>
        <w:rPr>
          <w:spacing w:val="40"/>
          <w:sz w:val="24"/>
        </w:rPr>
        <w:t> </w:t>
      </w:r>
      <w:r>
        <w:rPr>
          <w:sz w:val="24"/>
        </w:rPr>
        <w:t>분류된</w:t>
      </w:r>
      <w:r>
        <w:rPr>
          <w:spacing w:val="40"/>
          <w:sz w:val="24"/>
        </w:rPr>
        <w:t> </w:t>
      </w:r>
      <w:r>
        <w:rPr>
          <w:sz w:val="24"/>
        </w:rPr>
        <w:t>물질이</w:t>
      </w:r>
      <w:r>
        <w:rPr>
          <w:spacing w:val="40"/>
          <w:sz w:val="24"/>
        </w:rPr>
        <w:t> </w:t>
      </w:r>
      <w:r>
        <w:rPr>
          <w:sz w:val="24"/>
        </w:rPr>
        <w:t>패 </w:t>
      </w:r>
      <w:r>
        <w:rPr>
          <w:spacing w:val="-4"/>
          <w:sz w:val="24"/>
        </w:rPr>
        <w:t>키징에</w:t>
      </w:r>
      <w:r>
        <w:rPr>
          <w:sz w:val="24"/>
        </w:rPr>
        <w:tab/>
        <w:t>최소 적정량만을 포함되어 있어야 한다.</w:t>
      </w: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300" w:lineRule="auto" w:before="198" w:after="0"/>
        <w:ind w:left="1060" w:right="115" w:hanging="360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35"/>
          <w:sz w:val="24"/>
        </w:rPr>
        <w:t> </w:t>
      </w:r>
      <w:r>
        <w:rPr>
          <w:sz w:val="24"/>
        </w:rPr>
        <w:t>구성에</w:t>
      </w:r>
      <w:r>
        <w:rPr>
          <w:spacing w:val="33"/>
          <w:sz w:val="24"/>
        </w:rPr>
        <w:t> </w:t>
      </w:r>
      <w:r>
        <w:rPr>
          <w:sz w:val="24"/>
        </w:rPr>
        <w:t>있어서</w:t>
      </w:r>
      <w:r>
        <w:rPr>
          <w:spacing w:val="35"/>
          <w:sz w:val="24"/>
        </w:rPr>
        <w:t> </w:t>
      </w:r>
      <w:r>
        <w:rPr>
          <w:sz w:val="24"/>
        </w:rPr>
        <w:t>4대</w:t>
      </w:r>
      <w:r>
        <w:rPr>
          <w:spacing w:val="35"/>
          <w:sz w:val="24"/>
        </w:rPr>
        <w:t> </w:t>
      </w:r>
      <w:r>
        <w:rPr>
          <w:sz w:val="24"/>
        </w:rPr>
        <w:t>중금소(</w:t>
      </w:r>
      <w:r>
        <w:rPr>
          <w:rFonts w:ascii="Dotum" w:hAnsi="Dotum" w:eastAsia="Dotum" w:hint="eastAsia"/>
          <w:sz w:val="24"/>
        </w:rPr>
        <w:t>납</w:t>
      </w:r>
      <w:r>
        <w:rPr>
          <w:sz w:val="24"/>
        </w:rPr>
        <w:t>,</w:t>
      </w:r>
      <w:r>
        <w:rPr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카드뮴</w:t>
      </w:r>
      <w:r>
        <w:rPr>
          <w:sz w:val="24"/>
        </w:rPr>
        <w:t>,</w:t>
      </w:r>
      <w:r>
        <w:rPr>
          <w:spacing w:val="36"/>
          <w:sz w:val="24"/>
        </w:rPr>
        <w:t> </w:t>
      </w:r>
      <w:r>
        <w:rPr>
          <w:sz w:val="24"/>
        </w:rPr>
        <w:t>수은,</w:t>
      </w:r>
      <w:r>
        <w:rPr>
          <w:spacing w:val="34"/>
          <w:sz w:val="24"/>
        </w:rPr>
        <w:t> </w:t>
      </w:r>
      <w:r>
        <w:rPr>
          <w:sz w:val="24"/>
        </w:rPr>
        <w:t>6가</w:t>
      </w:r>
      <w:r>
        <w:rPr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크롬</w:t>
      </w:r>
      <w:r>
        <w:rPr>
          <w:sz w:val="24"/>
        </w:rPr>
        <w:t>)의</w:t>
      </w:r>
      <w:r>
        <w:rPr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총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농</w:t>
      </w:r>
      <w:r>
        <w:rPr>
          <w:sz w:val="24"/>
        </w:rPr>
        <w:t>도</w:t>
      </w:r>
      <w:r>
        <w:rPr>
          <w:sz w:val="24"/>
        </w:rPr>
        <w:t> 가</w:t>
      </w:r>
      <w:r>
        <w:rPr>
          <w:spacing w:val="40"/>
          <w:sz w:val="24"/>
        </w:rPr>
        <w:t> </w:t>
      </w:r>
      <w:r>
        <w:rPr>
          <w:sz w:val="24"/>
        </w:rPr>
        <w:t>규정</w:t>
      </w:r>
      <w:r>
        <w:rPr>
          <w:spacing w:val="40"/>
          <w:sz w:val="24"/>
        </w:rPr>
        <w:t> </w:t>
      </w:r>
      <w:r>
        <w:rPr>
          <w:sz w:val="24"/>
        </w:rPr>
        <w:t>된</w:t>
      </w:r>
      <w:r>
        <w:rPr>
          <w:spacing w:val="40"/>
          <w:sz w:val="24"/>
        </w:rPr>
        <w:t> </w:t>
      </w:r>
      <w:r>
        <w:rPr>
          <w:sz w:val="24"/>
        </w:rPr>
        <w:t>제한값을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초</w:t>
      </w:r>
      <w:r>
        <w:rPr>
          <w:sz w:val="24"/>
        </w:rPr>
        <w:t>과해서는</w:t>
      </w:r>
      <w:r>
        <w:rPr>
          <w:spacing w:val="40"/>
          <w:sz w:val="24"/>
        </w:rPr>
        <w:t> </w:t>
      </w:r>
      <w:r>
        <w:rPr>
          <w:sz w:val="24"/>
        </w:rPr>
        <w:t>안</w:t>
      </w:r>
      <w:r>
        <w:rPr>
          <w:spacing w:val="40"/>
          <w:sz w:val="24"/>
        </w:rPr>
        <w:t> </w:t>
      </w:r>
      <w:r>
        <w:rPr>
          <w:sz w:val="24"/>
        </w:rPr>
        <w:t>된다.</w:t>
      </w: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196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EN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13429의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항목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300" w:lineRule="auto" w:before="1" w:after="0"/>
        <w:ind w:left="1060" w:right="115" w:hanging="360"/>
        <w:jc w:val="left"/>
        <w:rPr>
          <w:sz w:val="24"/>
        </w:rPr>
      </w:pPr>
      <w:r>
        <w:rPr>
          <w:sz w:val="24"/>
        </w:rPr>
        <w:t>재사용</w:t>
      </w:r>
      <w:r>
        <w:rPr>
          <w:spacing w:val="40"/>
          <w:sz w:val="24"/>
        </w:rPr>
        <w:t> </w:t>
      </w:r>
      <w:r>
        <w:rPr>
          <w:sz w:val="24"/>
        </w:rPr>
        <w:t>시스템</w:t>
      </w:r>
      <w:r>
        <w:rPr>
          <w:spacing w:val="40"/>
          <w:sz w:val="24"/>
        </w:rPr>
        <w:t> </w:t>
      </w:r>
      <w:r>
        <w:rPr>
          <w:sz w:val="24"/>
        </w:rPr>
        <w:t>존재와</w:t>
      </w:r>
      <w:r>
        <w:rPr>
          <w:spacing w:val="40"/>
          <w:sz w:val="24"/>
        </w:rPr>
        <w:t> </w:t>
      </w:r>
      <w:r>
        <w:rPr>
          <w:sz w:val="24"/>
        </w:rPr>
        <w:t>관련하여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‘</w:t>
      </w:r>
      <w:r>
        <w:rPr>
          <w:sz w:val="24"/>
        </w:rPr>
        <w:t>EN</w:t>
      </w:r>
      <w:r>
        <w:rPr>
          <w:spacing w:val="40"/>
          <w:sz w:val="24"/>
        </w:rPr>
        <w:t> </w:t>
      </w:r>
      <w:r>
        <w:rPr>
          <w:sz w:val="24"/>
        </w:rPr>
        <w:t>13429</w:t>
      </w:r>
      <w:r>
        <w:rPr>
          <w:spacing w:val="40"/>
          <w:sz w:val="24"/>
        </w:rPr>
        <w:t> </w:t>
      </w:r>
      <w:r>
        <w:rPr>
          <w:sz w:val="24"/>
        </w:rPr>
        <w:t>부속서</w:t>
      </w:r>
      <w:r>
        <w:rPr>
          <w:spacing w:val="40"/>
          <w:sz w:val="24"/>
        </w:rPr>
        <w:t> </w:t>
      </w:r>
      <w:r>
        <w:rPr>
          <w:sz w:val="24"/>
        </w:rPr>
        <w:t>C</w:t>
      </w:r>
      <w:r>
        <w:rPr>
          <w:rFonts w:ascii="Dotum" w:hAnsi="Dotum" w:eastAsia="Dotum" w:hint="eastAsia"/>
          <w:sz w:val="24"/>
        </w:rPr>
        <w:t>’</w:t>
      </w:r>
      <w:r>
        <w:rPr>
          <w:sz w:val="24"/>
        </w:rPr>
        <w:t>에서의</w:t>
      </w:r>
      <w:r>
        <w:rPr>
          <w:spacing w:val="40"/>
          <w:sz w:val="24"/>
        </w:rPr>
        <w:t> </w:t>
      </w:r>
      <w:r>
        <w:rPr>
          <w:sz w:val="24"/>
        </w:rPr>
        <w:t>9</w:t>
      </w:r>
      <w:r>
        <w:rPr>
          <w:rFonts w:ascii="Dotum" w:hAnsi="Dotum" w:eastAsia="Dotum" w:hint="eastAsia"/>
          <w:sz w:val="24"/>
        </w:rPr>
        <w:t>개</w:t>
      </w:r>
      <w:r>
        <w:rPr>
          <w:rFonts w:ascii="Dotum" w:hAnsi="Dotum" w:eastAsia="Dotum" w:hint="eastAsia"/>
          <w:spacing w:val="44"/>
          <w:sz w:val="24"/>
        </w:rPr>
        <w:t> </w:t>
      </w:r>
      <w:r>
        <w:rPr>
          <w:sz w:val="24"/>
        </w:rPr>
        <w:t>요구사</w:t>
      </w:r>
      <w:r>
        <w:rPr>
          <w:sz w:val="24"/>
        </w:rPr>
        <w:t> 항에</w:t>
      </w:r>
      <w:r>
        <w:rPr>
          <w:spacing w:val="40"/>
          <w:sz w:val="24"/>
        </w:rPr>
        <w:t> </w:t>
      </w:r>
      <w:r>
        <w:rPr>
          <w:sz w:val="24"/>
        </w:rPr>
        <w:t>대</w:t>
      </w:r>
      <w:r>
        <w:rPr>
          <w:spacing w:val="40"/>
          <w:sz w:val="24"/>
        </w:rPr>
        <w:t> </w:t>
      </w:r>
      <w:r>
        <w:rPr>
          <w:sz w:val="24"/>
        </w:rPr>
        <w:t>한</w:t>
      </w:r>
      <w:r>
        <w:rPr>
          <w:spacing w:val="40"/>
          <w:sz w:val="24"/>
        </w:rPr>
        <w:t> </w:t>
      </w:r>
      <w:r>
        <w:rPr>
          <w:sz w:val="24"/>
        </w:rPr>
        <w:t>검증절차를</w:t>
      </w:r>
      <w:r>
        <w:rPr>
          <w:spacing w:val="40"/>
          <w:sz w:val="24"/>
        </w:rPr>
        <w:t> </w:t>
      </w:r>
      <w:r>
        <w:rPr>
          <w:sz w:val="24"/>
        </w:rPr>
        <w:t>만족하고,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시스템에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지속가능성을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확</w:t>
      </w:r>
      <w:r>
        <w:rPr>
          <w:sz w:val="24"/>
        </w:rPr>
        <w:t>인.</w:t>
      </w: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240" w:lineRule="auto" w:before="198" w:after="0"/>
        <w:ind w:left="1060" w:right="0" w:hanging="361"/>
        <w:jc w:val="left"/>
        <w:rPr>
          <w:sz w:val="24"/>
        </w:rPr>
      </w:pPr>
      <w:r>
        <w:rPr>
          <w:sz w:val="24"/>
        </w:rPr>
        <w:t>공급자로부터</w:t>
      </w:r>
      <w:r>
        <w:rPr>
          <w:spacing w:val="29"/>
          <w:sz w:val="24"/>
        </w:rPr>
        <w:t> </w:t>
      </w:r>
      <w:r>
        <w:rPr>
          <w:sz w:val="24"/>
        </w:rPr>
        <w:t>그</w:t>
      </w:r>
      <w:r>
        <w:rPr>
          <w:spacing w:val="32"/>
          <w:sz w:val="24"/>
        </w:rPr>
        <w:t> </w:t>
      </w:r>
      <w:r>
        <w:rPr>
          <w:sz w:val="24"/>
        </w:rPr>
        <w:t>패키징이</w:t>
      </w:r>
      <w:r>
        <w:rPr>
          <w:spacing w:val="31"/>
          <w:sz w:val="24"/>
        </w:rPr>
        <w:t> </w:t>
      </w:r>
      <w:r>
        <w:rPr>
          <w:sz w:val="24"/>
        </w:rPr>
        <w:t>재이용</w:t>
      </w:r>
      <w:r>
        <w:rPr>
          <w:spacing w:val="32"/>
          <w:sz w:val="24"/>
        </w:rPr>
        <w:t> </w:t>
      </w:r>
      <w:r>
        <w:rPr>
          <w:sz w:val="24"/>
        </w:rPr>
        <w:t>가능한</w:t>
      </w:r>
      <w:r>
        <w:rPr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것임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sz w:val="24"/>
        </w:rPr>
        <w:t>검증하는</w:t>
      </w:r>
      <w:r>
        <w:rPr>
          <w:spacing w:val="31"/>
          <w:sz w:val="24"/>
        </w:rPr>
        <w:t> </w:t>
      </w:r>
      <w:r>
        <w:rPr>
          <w:sz w:val="24"/>
        </w:rPr>
        <w:t>자료</w:t>
      </w:r>
      <w:r>
        <w:rPr>
          <w:spacing w:val="32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확</w:t>
      </w:r>
      <w:r>
        <w:rPr>
          <w:spacing w:val="-5"/>
          <w:sz w:val="24"/>
        </w:rPr>
        <w:t>보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300" w:lineRule="auto" w:before="0" w:after="0"/>
        <w:ind w:left="1060" w:right="115" w:hanging="360"/>
        <w:jc w:val="left"/>
        <w:rPr>
          <w:sz w:val="24"/>
        </w:rPr>
      </w:pPr>
      <w:r>
        <w:rPr>
          <w:sz w:val="24"/>
        </w:rPr>
        <w:t>고객으로부터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패키징이</w:t>
      </w:r>
      <w:r>
        <w:rPr>
          <w:spacing w:val="40"/>
          <w:sz w:val="24"/>
        </w:rPr>
        <w:t> </w:t>
      </w:r>
      <w:r>
        <w:rPr>
          <w:sz w:val="24"/>
        </w:rPr>
        <w:t>재사용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회</w:t>
      </w:r>
      <w:r>
        <w:rPr>
          <w:sz w:val="24"/>
        </w:rPr>
        <w:t>로에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들</w:t>
      </w:r>
      <w:r>
        <w:rPr>
          <w:sz w:val="24"/>
        </w:rPr>
        <w:t>어</w:t>
      </w:r>
      <w:r>
        <w:rPr>
          <w:rFonts w:ascii="Dotum" w:hAnsi="Dotum" w:eastAsia="Dotum" w:hint="eastAsia"/>
          <w:sz w:val="24"/>
        </w:rPr>
        <w:t>갈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것임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확</w:t>
      </w:r>
      <w:r>
        <w:rPr>
          <w:sz w:val="24"/>
        </w:rPr>
        <w:t>인하는</w:t>
      </w:r>
      <w:r>
        <w:rPr>
          <w:spacing w:val="61"/>
          <w:sz w:val="24"/>
        </w:rPr>
        <w:t> </w:t>
      </w:r>
      <w:r>
        <w:rPr>
          <w:sz w:val="24"/>
        </w:rPr>
        <w:t>자료</w:t>
      </w:r>
      <w:r>
        <w:rPr>
          <w:sz w:val="24"/>
        </w:rPr>
        <w:t> </w:t>
      </w:r>
      <w:r>
        <w:rPr>
          <w:rFonts w:ascii="Dotum" w:hAnsi="Dotum" w:eastAsia="Dotum" w:hint="eastAsia"/>
          <w:spacing w:val="-6"/>
          <w:sz w:val="24"/>
        </w:rPr>
        <w:t>확</w:t>
      </w:r>
      <w:r>
        <w:rPr>
          <w:spacing w:val="-6"/>
          <w:sz w:val="24"/>
        </w:rPr>
        <w:t>보</w:t>
      </w:r>
    </w:p>
    <w:p>
      <w:pPr>
        <w:spacing w:after="0" w:line="300" w:lineRule="auto"/>
        <w:jc w:val="left"/>
        <w:rPr>
          <w:sz w:val="24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750"/>
      </w:pP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24"/>
        </w:rPr>
        <w:t> </w:t>
      </w:r>
      <w:r>
        <w:rPr>
          <w:rFonts w:ascii="Dotum" w:eastAsia="Dotum" w:hint="eastAsia"/>
          <w:spacing w:val="11"/>
        </w:rPr>
        <w:t>4-</w:t>
      </w:r>
      <w:r>
        <w:rPr>
          <w:rFonts w:ascii="Dotum" w:eastAsia="Dotum" w:hint="eastAsia"/>
          <w:spacing w:val="12"/>
        </w:rPr>
        <w:t>16】</w:t>
      </w:r>
      <w:r>
        <w:rPr/>
        <w:t>EU지침</w:t>
      </w:r>
      <w:r>
        <w:rPr>
          <w:spacing w:val="15"/>
        </w:rPr>
        <w:t> </w:t>
      </w:r>
      <w:r>
        <w:rPr/>
        <w:t>94/62/EC와</w:t>
      </w:r>
      <w:r>
        <w:rPr>
          <w:spacing w:val="16"/>
        </w:rPr>
        <w:t> </w:t>
      </w:r>
      <w:r>
        <w:rPr/>
        <w:t>관련된</w:t>
      </w:r>
      <w:r>
        <w:rPr>
          <w:spacing w:val="15"/>
        </w:rPr>
        <w:t> </w:t>
      </w:r>
      <w:r>
        <w:rPr>
          <w:rFonts w:ascii="Dotum" w:eastAsia="Dotum" w:hint="eastAsia"/>
        </w:rPr>
        <w:t>주</w:t>
      </w:r>
      <w:r>
        <w:rPr/>
        <w:t>요</w:t>
      </w:r>
      <w:r>
        <w:rPr>
          <w:spacing w:val="15"/>
        </w:rPr>
        <w:t> </w:t>
      </w:r>
      <w:r>
        <w:rPr/>
        <w:t>유</w:t>
      </w:r>
      <w:r>
        <w:rPr>
          <w:rFonts w:ascii="Dotum" w:eastAsia="Dotum" w:hint="eastAsia"/>
        </w:rPr>
        <w:t>렵</w:t>
      </w:r>
      <w:r>
        <w:rPr/>
        <w:t>표준</w:t>
      </w:r>
      <w:r>
        <w:rPr>
          <w:spacing w:val="15"/>
        </w:rPr>
        <w:t> </w:t>
      </w:r>
      <w:r>
        <w:rPr/>
        <w:t>및</w:t>
      </w:r>
      <w:r>
        <w:rPr>
          <w:spacing w:val="15"/>
        </w:rPr>
        <w:t> </w:t>
      </w:r>
      <w:r>
        <w:rPr>
          <w:spacing w:val="-2"/>
        </w:rPr>
        <w:t>기술보고서</w:t>
      </w:r>
    </w:p>
    <w:p>
      <w:pPr>
        <w:pStyle w:val="BodyText"/>
        <w:rPr>
          <w:sz w:val="26"/>
        </w:rPr>
      </w:pPr>
    </w:p>
    <w:p>
      <w:pPr>
        <w:spacing w:after="0"/>
        <w:rPr>
          <w:sz w:val="26"/>
        </w:rPr>
        <w:sectPr>
          <w:pgSz w:w="11900" w:h="16820"/>
          <w:pgMar w:top="1600" w:bottom="280" w:left="1300" w:right="1300"/>
        </w:sectPr>
      </w:pPr>
    </w:p>
    <w:p>
      <w:pPr>
        <w:spacing w:before="60"/>
        <w:ind w:left="285" w:right="0" w:firstLine="0"/>
        <w:jc w:val="left"/>
        <w:rPr>
          <w:sz w:val="20"/>
        </w:rPr>
      </w:pPr>
      <w:r>
        <w:rPr/>
        <w:pict>
          <v:group style="position:absolute;margin-left:72.021004pt;margin-top:-1.324889pt;width:451.05pt;height:602.85pt;mso-position-horizontal-relative:page;mso-position-vertical-relative:paragraph;z-index:-16132096" id="docshapegroup95" coordorigin="1440,-26" coordsize="9021,12057">
            <v:shape style="position:absolute;left:1444;top:-23;width:9012;height:427" id="docshape96" coordorigin="1444,-23" coordsize="9012,427" path="m10456,-23l7717,-23,3166,-23,1444,-23,1444,404,3166,404,7717,404,10456,404,10456,-23xe" filled="true" fillcolor="#d5d5d5" stroked="false">
              <v:path arrowok="t"/>
              <v:fill type="solid"/>
            </v:shape>
            <v:shape style="position:absolute;left:1441;top:-23;width:9020;height:12050" id="docshape97" coordorigin="1442,-23" coordsize="9020,12050" path="m1444,-23l1444,12026m3166,-23l3166,12026m7717,-23l7717,12026m10456,-23l10456,12026m1442,-23l10461,-23m1442,404l10461,404m1442,1089l10461,1089m1442,3851l10461,3851m1442,4798l10461,4798m1442,5223l10461,5223m1442,5908l10461,5908m1442,7114l10461,7114m1442,8318l10461,8318m1442,10044l10461,10044m1442,12026l10461,12026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sz w:val="20"/>
        </w:rPr>
        <w:t>CEN</w:t>
      </w:r>
      <w:r>
        <w:rPr>
          <w:spacing w:val="47"/>
          <w:sz w:val="20"/>
        </w:rPr>
        <w:t> </w:t>
      </w:r>
      <w:r>
        <w:rPr>
          <w:spacing w:val="-2"/>
          <w:sz w:val="20"/>
        </w:rPr>
        <w:t>Standards</w:t>
      </w:r>
    </w:p>
    <w:p>
      <w:pPr>
        <w:spacing w:before="60"/>
        <w:ind w:left="285" w:right="0" w:firstLine="0"/>
        <w:jc w:val="left"/>
        <w:rPr>
          <w:sz w:val="20"/>
        </w:rPr>
      </w:pPr>
      <w:r>
        <w:rPr/>
        <w:br w:type="column"/>
      </w:r>
      <w:r>
        <w:rPr>
          <w:rFonts w:ascii="Dotum"/>
          <w:spacing w:val="-2"/>
          <w:w w:val="110"/>
          <w:sz w:val="20"/>
        </w:rPr>
        <w:t>T</w:t>
      </w:r>
      <w:r>
        <w:rPr>
          <w:spacing w:val="-2"/>
          <w:w w:val="110"/>
          <w:sz w:val="20"/>
        </w:rPr>
        <w:t>itles</w:t>
      </w:r>
    </w:p>
    <w:p>
      <w:pPr>
        <w:spacing w:before="60"/>
        <w:ind w:left="285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z w:val="20"/>
        </w:rPr>
        <w:t>내</w:t>
      </w:r>
      <w:r>
        <w:rPr>
          <w:sz w:val="20"/>
        </w:rPr>
        <w:t>용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요</w:t>
      </w:r>
      <w:r>
        <w:rPr>
          <w:rFonts w:ascii="Dotum" w:eastAsia="Dotum" w:hint="eastAsia"/>
          <w:spacing w:val="-5"/>
          <w:sz w:val="20"/>
        </w:rPr>
        <w:t>약</w:t>
      </w:r>
    </w:p>
    <w:p>
      <w:pPr>
        <w:spacing w:after="0"/>
        <w:jc w:val="left"/>
        <w:rPr>
          <w:rFonts w:ascii="Dotum" w:eastAsia="Dotum" w:hint="eastAsi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766" w:space="1825"/>
            <w:col w:w="855" w:space="2604"/>
            <w:col w:w="2250"/>
          </w:cols>
        </w:sectPr>
      </w:pPr>
    </w:p>
    <w:p>
      <w:pPr>
        <w:pStyle w:val="BodyText"/>
        <w:spacing w:before="8"/>
        <w:rPr>
          <w:rFonts w:ascii="Dotum"/>
          <w:sz w:val="8"/>
        </w:rPr>
      </w:pPr>
    </w:p>
    <w:p>
      <w:pPr>
        <w:spacing w:after="0"/>
        <w:rPr>
          <w:rFonts w:ascii="Dotum"/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9"/>
        <w:rPr>
          <w:rFonts w:ascii="Dotum"/>
          <w:sz w:val="14"/>
        </w:rPr>
      </w:pPr>
    </w:p>
    <w:p>
      <w:pPr>
        <w:spacing w:before="0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13193:2000</w:t>
      </w:r>
    </w:p>
    <w:p>
      <w:pPr>
        <w:tabs>
          <w:tab w:pos="1282" w:val="left" w:leader="none"/>
          <w:tab w:pos="1604" w:val="left" w:leader="none"/>
          <w:tab w:pos="2712" w:val="left" w:leader="none"/>
          <w:tab w:pos="3230" w:val="left" w:leader="none"/>
          <w:tab w:pos="4554" w:val="left" w:leader="none"/>
        </w:tabs>
        <w:spacing w:line="160" w:lineRule="auto" w:before="82"/>
        <w:ind w:left="177" w:right="456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4"/>
          <w:sz w:val="20"/>
        </w:rPr>
        <w:t>and</w:t>
      </w:r>
      <w:r>
        <w:rPr>
          <w:sz w:val="20"/>
        </w:rPr>
        <w:tab/>
      </w:r>
      <w:r>
        <w:rPr>
          <w:spacing w:val="-2"/>
          <w:sz w:val="20"/>
        </w:rPr>
        <w:t>Environment</w:t>
      </w:r>
      <w:r>
        <w:rPr>
          <w:sz w:val="20"/>
        </w:rPr>
        <w:tab/>
        <w:t>-</w:t>
      </w:r>
      <w:r>
        <w:rPr>
          <w:spacing w:val="-15"/>
          <w:sz w:val="20"/>
        </w:rPr>
        <w:t> </w:t>
      </w:r>
      <w:r>
        <w:rPr>
          <w:position w:val="-12"/>
          <w:sz w:val="20"/>
        </w:rPr>
        <w:t>패키징</w:t>
      </w:r>
      <w:r>
        <w:rPr>
          <w:spacing w:val="22"/>
          <w:position w:val="-12"/>
          <w:sz w:val="20"/>
        </w:rPr>
        <w:t> </w:t>
      </w:r>
      <w:r>
        <w:rPr>
          <w:position w:val="-12"/>
          <w:sz w:val="20"/>
        </w:rPr>
        <w:t>및</w:t>
      </w:r>
      <w:r>
        <w:rPr>
          <w:spacing w:val="22"/>
          <w:position w:val="-12"/>
          <w:sz w:val="20"/>
        </w:rPr>
        <w:t> </w:t>
      </w:r>
      <w:r>
        <w:rPr>
          <w:position w:val="-12"/>
          <w:sz w:val="20"/>
        </w:rPr>
        <w:t>환경</w:t>
      </w:r>
      <w:r>
        <w:rPr>
          <w:spacing w:val="22"/>
          <w:position w:val="-12"/>
          <w:sz w:val="20"/>
        </w:rPr>
        <w:t> </w:t>
      </w:r>
      <w:r>
        <w:rPr>
          <w:position w:val="-12"/>
          <w:sz w:val="20"/>
        </w:rPr>
        <w:t>용어</w:t>
      </w:r>
      <w:r>
        <w:rPr>
          <w:spacing w:val="22"/>
          <w:position w:val="-12"/>
          <w:sz w:val="20"/>
        </w:rPr>
        <w:t> </w:t>
      </w:r>
      <w:r>
        <w:rPr>
          <w:position w:val="-12"/>
          <w:sz w:val="20"/>
        </w:rPr>
        <w:t>정의 </w:t>
      </w:r>
      <w:r>
        <w:rPr>
          <w:rFonts w:ascii="Dotum" w:eastAsia="Dotum" w:hint="eastAsia"/>
          <w:spacing w:val="-2"/>
          <w:sz w:val="20"/>
        </w:rPr>
        <w:t>T</w:t>
      </w:r>
      <w:r>
        <w:rPr>
          <w:spacing w:val="-2"/>
          <w:sz w:val="20"/>
        </w:rPr>
        <w:t>erminology</w:t>
      </w:r>
    </w:p>
    <w:p>
      <w:pPr>
        <w:spacing w:after="0" w:line="160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78" w:space="40"/>
            <w:col w:w="7582"/>
          </w:cols>
        </w:sectPr>
      </w:pPr>
    </w:p>
    <w:p>
      <w:pPr>
        <w:pStyle w:val="BodyText"/>
        <w:spacing w:before="1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spacing w:before="0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13427:2004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tabs>
          <w:tab w:pos="1294" w:val="left" w:leader="none"/>
          <w:tab w:pos="1625" w:val="left" w:leader="none"/>
          <w:tab w:pos="3031" w:val="left" w:leader="none"/>
          <w:tab w:pos="3496" w:val="left" w:leader="none"/>
          <w:tab w:pos="3986" w:val="left" w:leader="none"/>
          <w:tab w:pos="4501" w:val="left" w:leader="none"/>
        </w:tabs>
        <w:spacing w:line="242" w:lineRule="auto" w:before="0"/>
        <w:ind w:left="177" w:right="0" w:firstLine="0"/>
        <w:jc w:val="left"/>
        <w:rPr>
          <w:sz w:val="20"/>
        </w:rPr>
      </w:pP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rPr>
          <w:spacing w:val="-2"/>
          <w:sz w:val="20"/>
        </w:rPr>
        <w:t>Requirements</w:t>
      </w:r>
      <w:r>
        <w:rPr>
          <w:sz w:val="20"/>
        </w:rPr>
        <w:tab/>
      </w:r>
      <w:r>
        <w:rPr>
          <w:rFonts w:ascii="Dotum"/>
          <w:spacing w:val="-4"/>
          <w:sz w:val="20"/>
        </w:rPr>
        <w:t>f</w:t>
      </w:r>
      <w:r>
        <w:rPr>
          <w:spacing w:val="-4"/>
          <w:sz w:val="20"/>
        </w:rPr>
        <w:t>or</w:t>
      </w:r>
      <w:r>
        <w:rPr>
          <w:sz w:val="20"/>
        </w:rPr>
        <w:tab/>
      </w:r>
      <w:r>
        <w:rPr>
          <w:spacing w:val="-4"/>
          <w:sz w:val="20"/>
        </w:rPr>
        <w:t>t</w:t>
      </w:r>
      <w:r>
        <w:rPr>
          <w:rFonts w:ascii="Dotum"/>
          <w:spacing w:val="-4"/>
          <w:sz w:val="20"/>
        </w:rPr>
        <w:t>h</w:t>
      </w:r>
      <w:r>
        <w:rPr>
          <w:spacing w:val="-4"/>
          <w:sz w:val="20"/>
        </w:rPr>
        <w:t>e</w:t>
      </w:r>
      <w:r>
        <w:rPr>
          <w:sz w:val="20"/>
        </w:rPr>
        <w:tab/>
      </w:r>
      <w:r>
        <w:rPr>
          <w:spacing w:val="-4"/>
          <w:sz w:val="20"/>
        </w:rPr>
        <w:t>use</w:t>
      </w:r>
      <w:r>
        <w:rPr>
          <w:sz w:val="20"/>
        </w:rPr>
        <w:tab/>
      </w:r>
      <w:r>
        <w:rPr>
          <w:spacing w:val="-16"/>
          <w:sz w:val="20"/>
        </w:rPr>
        <w:t>o</w:t>
      </w:r>
      <w:r>
        <w:rPr>
          <w:rFonts w:ascii="Dotum"/>
          <w:spacing w:val="-16"/>
          <w:sz w:val="20"/>
        </w:rPr>
        <w:t>f </w:t>
      </w:r>
      <w:r>
        <w:rPr>
          <w:sz w:val="20"/>
        </w:rPr>
        <w:t>European</w:t>
      </w:r>
      <w:r>
        <w:rPr>
          <w:spacing w:val="-4"/>
          <w:sz w:val="20"/>
        </w:rPr>
        <w:t> </w:t>
      </w:r>
      <w:r>
        <w:rPr>
          <w:sz w:val="20"/>
        </w:rPr>
        <w:t>Standards</w:t>
      </w:r>
      <w:r>
        <w:rPr>
          <w:spacing w:val="-3"/>
          <w:sz w:val="20"/>
        </w:rPr>
        <w:t> </w:t>
      </w:r>
      <w:r>
        <w:rPr>
          <w:sz w:val="20"/>
        </w:rPr>
        <w:t>in</w:t>
      </w:r>
      <w:r>
        <w:rPr>
          <w:spacing w:val="-2"/>
          <w:sz w:val="20"/>
        </w:rPr>
        <w:t> </w:t>
      </w:r>
      <w:r>
        <w:rPr>
          <w:sz w:val="20"/>
        </w:rPr>
        <w:t>t</w:t>
      </w:r>
      <w:r>
        <w:rPr>
          <w:rFonts w:ascii="Dotum"/>
          <w:sz w:val="20"/>
        </w:rPr>
        <w:t>h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rFonts w:ascii="Dotum"/>
          <w:sz w:val="20"/>
        </w:rPr>
        <w:t>f</w:t>
      </w:r>
      <w:r>
        <w:rPr>
          <w:sz w:val="20"/>
        </w:rPr>
        <w:t>ield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rFonts w:ascii="Dotum"/>
          <w:sz w:val="20"/>
        </w:rPr>
        <w:t>f</w:t>
      </w:r>
      <w:r>
        <w:rPr>
          <w:rFonts w:ascii="Dotum"/>
          <w:spacing w:val="-1"/>
          <w:sz w:val="20"/>
        </w:rPr>
        <w:t> </w:t>
      </w:r>
      <w:r>
        <w:rPr>
          <w:sz w:val="20"/>
        </w:rPr>
        <w:t>packaging</w:t>
      </w:r>
    </w:p>
    <w:p>
      <w:pPr>
        <w:spacing w:before="2"/>
        <w:ind w:left="177" w:right="0" w:firstLine="0"/>
        <w:jc w:val="left"/>
        <w:rPr>
          <w:sz w:val="20"/>
        </w:rPr>
      </w:pPr>
      <w:r>
        <w:rPr>
          <w:spacing w:val="-2"/>
          <w:w w:val="95"/>
          <w:sz w:val="20"/>
        </w:rPr>
        <w:t>and</w:t>
      </w:r>
      <w:r>
        <w:rPr>
          <w:spacing w:val="-2"/>
          <w:sz w:val="20"/>
        </w:rPr>
        <w:t> </w:t>
      </w:r>
      <w:r>
        <w:rPr>
          <w:spacing w:val="-2"/>
          <w:w w:val="95"/>
          <w:sz w:val="20"/>
        </w:rPr>
        <w:t>packaging</w:t>
      </w:r>
      <w:r>
        <w:rPr>
          <w:sz w:val="20"/>
        </w:rPr>
        <w:t> </w:t>
      </w:r>
      <w:r>
        <w:rPr>
          <w:rFonts w:ascii="Dotum"/>
          <w:spacing w:val="-4"/>
          <w:w w:val="95"/>
          <w:sz w:val="20"/>
        </w:rPr>
        <w:t>w</w:t>
      </w:r>
      <w:r>
        <w:rPr>
          <w:spacing w:val="-4"/>
          <w:w w:val="95"/>
          <w:sz w:val="20"/>
        </w:rPr>
        <w:t>aste</w:t>
      </w:r>
    </w:p>
    <w:p>
      <w:pPr>
        <w:spacing w:line="242" w:lineRule="auto" w:before="60"/>
        <w:ind w:left="17" w:right="170" w:firstLine="0"/>
        <w:jc w:val="both"/>
        <w:rPr>
          <w:sz w:val="20"/>
        </w:rPr>
      </w:pPr>
      <w:r>
        <w:rPr/>
        <w:br w:type="column"/>
      </w:r>
      <w:r>
        <w:rPr>
          <w:sz w:val="20"/>
        </w:rPr>
        <w:t>패키징 및 패키징폐기물 </w:t>
      </w:r>
      <w:r>
        <w:rPr>
          <w:sz w:val="20"/>
        </w:rPr>
        <w:t>분야 에</w:t>
      </w:r>
      <w:r>
        <w:rPr>
          <w:spacing w:val="-7"/>
          <w:sz w:val="20"/>
        </w:rPr>
        <w:t> </w:t>
      </w:r>
      <w:r>
        <w:rPr>
          <w:sz w:val="20"/>
        </w:rPr>
        <w:t>있어서</w:t>
      </w:r>
      <w:r>
        <w:rPr>
          <w:spacing w:val="-5"/>
          <w:sz w:val="20"/>
        </w:rPr>
        <w:t> </w:t>
      </w:r>
      <w:r>
        <w:rPr>
          <w:rFonts w:ascii="Dotum" w:eastAsia="Dotum" w:hint="eastAsia"/>
          <w:sz w:val="20"/>
        </w:rPr>
        <w:t>친</w:t>
      </w:r>
      <w:r>
        <w:rPr>
          <w:sz w:val="20"/>
        </w:rPr>
        <w:t>환경</w:t>
      </w:r>
      <w:r>
        <w:rPr>
          <w:spacing w:val="-7"/>
          <w:sz w:val="20"/>
        </w:rPr>
        <w:t> </w:t>
      </w:r>
      <w:r>
        <w:rPr>
          <w:sz w:val="20"/>
        </w:rPr>
        <w:t>표준의</w:t>
      </w:r>
      <w:r>
        <w:rPr>
          <w:spacing w:val="-5"/>
          <w:sz w:val="20"/>
        </w:rPr>
        <w:t> </w:t>
      </w:r>
      <w:r>
        <w:rPr>
          <w:sz w:val="20"/>
        </w:rPr>
        <w:t>사용 </w:t>
      </w:r>
      <w:r>
        <w:rPr>
          <w:spacing w:val="-6"/>
          <w:sz w:val="20"/>
        </w:rPr>
        <w:t>요건</w:t>
      </w:r>
    </w:p>
    <w:p>
      <w:pPr>
        <w:pStyle w:val="ListParagraph"/>
        <w:numPr>
          <w:ilvl w:val="0"/>
          <w:numId w:val="3"/>
        </w:numPr>
        <w:tabs>
          <w:tab w:pos="317" w:val="left" w:leader="none"/>
        </w:tabs>
        <w:spacing w:line="242" w:lineRule="auto" w:before="1" w:after="0"/>
        <w:ind w:left="268" w:right="169" w:hanging="159"/>
        <w:jc w:val="both"/>
        <w:rPr>
          <w:sz w:val="20"/>
        </w:rPr>
      </w:pPr>
      <w:r>
        <w:rPr/>
        <w:tab/>
      </w:r>
      <w:r>
        <w:rPr>
          <w:sz w:val="20"/>
        </w:rPr>
        <w:t>패키징재는</w:t>
      </w:r>
      <w:r>
        <w:rPr>
          <w:spacing w:val="-17"/>
          <w:sz w:val="20"/>
        </w:rPr>
        <w:t> </w:t>
      </w:r>
      <w:r>
        <w:rPr>
          <w:sz w:val="20"/>
        </w:rPr>
        <w:t>재사용</w:t>
      </w:r>
      <w:r>
        <w:rPr>
          <w:spacing w:val="-17"/>
          <w:sz w:val="20"/>
        </w:rPr>
        <w:t> </w:t>
      </w:r>
      <w:r>
        <w:rPr>
          <w:sz w:val="20"/>
        </w:rPr>
        <w:t>및</w:t>
      </w:r>
      <w:r>
        <w:rPr>
          <w:spacing w:val="-16"/>
          <w:sz w:val="20"/>
        </w:rPr>
        <w:t> </w:t>
      </w:r>
      <w:r>
        <w:rPr>
          <w:sz w:val="20"/>
        </w:rPr>
        <w:t>재활 용이</w:t>
      </w:r>
      <w:r>
        <w:rPr>
          <w:spacing w:val="-4"/>
          <w:sz w:val="20"/>
        </w:rPr>
        <w:t> </w:t>
      </w:r>
      <w:r>
        <w:rPr>
          <w:sz w:val="20"/>
        </w:rPr>
        <w:t>가능하고,</w:t>
      </w:r>
      <w:r>
        <w:rPr>
          <w:spacing w:val="-2"/>
          <w:sz w:val="20"/>
        </w:rPr>
        <w:t> </w:t>
      </w:r>
      <w:r>
        <w:rPr>
          <w:sz w:val="20"/>
        </w:rPr>
        <w:t>환경영향을</w:t>
      </w:r>
      <w:r>
        <w:rPr>
          <w:sz w:val="20"/>
        </w:rPr>
        <w:t> 최소화할 수 있도록 </w:t>
      </w:r>
      <w:r>
        <w:rPr>
          <w:sz w:val="20"/>
        </w:rPr>
        <w:t>설계,</w:t>
      </w:r>
      <w:r>
        <w:rPr>
          <w:sz w:val="20"/>
        </w:rPr>
        <w:t> 생산, 유통되어야 함</w:t>
      </w:r>
    </w:p>
    <w:p>
      <w:pPr>
        <w:pStyle w:val="ListParagraph"/>
        <w:numPr>
          <w:ilvl w:val="0"/>
          <w:numId w:val="3"/>
        </w:numPr>
        <w:tabs>
          <w:tab w:pos="363" w:val="left" w:leader="none"/>
        </w:tabs>
        <w:spacing w:line="242" w:lineRule="auto" w:before="1" w:after="0"/>
        <w:ind w:left="268" w:right="170" w:hanging="159"/>
        <w:jc w:val="both"/>
        <w:rPr>
          <w:sz w:val="20"/>
        </w:rPr>
      </w:pPr>
      <w:r>
        <w:rPr/>
        <w:tab/>
      </w:r>
      <w:r>
        <w:rPr>
          <w:sz w:val="20"/>
        </w:rPr>
        <w:t>패키징재 소각 및 </w:t>
      </w:r>
      <w:r>
        <w:rPr>
          <w:sz w:val="20"/>
        </w:rPr>
        <w:t>매립시</w:t>
      </w:r>
      <w:r>
        <w:rPr>
          <w:sz w:val="20"/>
        </w:rPr>
        <w:t> 유해물질</w:t>
      </w:r>
      <w:r>
        <w:rPr>
          <w:spacing w:val="-3"/>
          <w:sz w:val="20"/>
        </w:rPr>
        <w:t> </w:t>
      </w:r>
      <w:r>
        <w:rPr>
          <w:sz w:val="20"/>
        </w:rPr>
        <w:t>및</w:t>
      </w:r>
      <w:r>
        <w:rPr>
          <w:spacing w:val="-2"/>
          <w:sz w:val="20"/>
        </w:rPr>
        <w:t> </w:t>
      </w:r>
      <w:r>
        <w:rPr>
          <w:sz w:val="20"/>
        </w:rPr>
        <w:t>성분</w:t>
      </w:r>
      <w:r>
        <w:rPr>
          <w:spacing w:val="-2"/>
          <w:sz w:val="20"/>
        </w:rPr>
        <w:t> </w:t>
      </w:r>
      <w:r>
        <w:rPr>
          <w:sz w:val="20"/>
        </w:rPr>
        <w:t>최소화할</w:t>
      </w:r>
      <w:r>
        <w:rPr>
          <w:sz w:val="20"/>
        </w:rPr>
        <w:t> 수 있도록 제조</w:t>
      </w:r>
    </w:p>
    <w:p>
      <w:pPr>
        <w:spacing w:after="0" w:line="242" w:lineRule="auto"/>
        <w:jc w:val="both"/>
        <w:rPr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78" w:space="40"/>
            <w:col w:w="4671" w:space="39"/>
            <w:col w:w="2872"/>
          </w:cols>
        </w:sectPr>
      </w:pPr>
    </w:p>
    <w:p>
      <w:pPr>
        <w:pStyle w:val="BodyText"/>
        <w:spacing w:before="5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5"/>
        </w:rPr>
      </w:pPr>
    </w:p>
    <w:p>
      <w:pPr>
        <w:spacing w:before="0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13428:2004</w:t>
      </w:r>
    </w:p>
    <w:p>
      <w:pPr>
        <w:tabs>
          <w:tab w:pos="1445" w:val="left" w:leader="none"/>
          <w:tab w:pos="1928" w:val="left" w:leader="none"/>
          <w:tab w:pos="3482" w:val="left" w:leader="none"/>
          <w:tab w:pos="4499" w:val="left" w:leader="none"/>
        </w:tabs>
        <w:spacing w:before="60"/>
        <w:ind w:left="177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rPr>
          <w:spacing w:val="-2"/>
          <w:sz w:val="20"/>
        </w:rPr>
        <w:t>Requirements</w:t>
      </w:r>
      <w:r>
        <w:rPr>
          <w:sz w:val="20"/>
        </w:rPr>
        <w:tab/>
      </w:r>
      <w:r>
        <w:rPr>
          <w:spacing w:val="-2"/>
          <w:sz w:val="20"/>
        </w:rPr>
        <w:t>speci</w:t>
      </w:r>
      <w:r>
        <w:rPr>
          <w:rFonts w:ascii="Dotum"/>
          <w:spacing w:val="-2"/>
          <w:sz w:val="20"/>
        </w:rPr>
        <w:t>f</w:t>
      </w:r>
      <w:r>
        <w:rPr>
          <w:spacing w:val="-2"/>
          <w:sz w:val="20"/>
        </w:rPr>
        <w:t>ic</w:t>
      </w:r>
      <w:r>
        <w:rPr>
          <w:sz w:val="20"/>
        </w:rPr>
        <w:tab/>
      </w:r>
      <w:r>
        <w:rPr>
          <w:spacing w:val="-5"/>
          <w:sz w:val="20"/>
        </w:rPr>
        <w:t>to</w:t>
      </w:r>
    </w:p>
    <w:p>
      <w:pPr>
        <w:spacing w:line="242" w:lineRule="auto" w:before="4"/>
        <w:ind w:left="177" w:right="456" w:firstLine="0"/>
        <w:jc w:val="left"/>
        <w:rPr>
          <w:sz w:val="20"/>
        </w:rPr>
      </w:pPr>
      <w:r>
        <w:rPr>
          <w:spacing w:val="-2"/>
          <w:sz w:val="20"/>
        </w:rPr>
        <w:t>manu</w:t>
      </w:r>
      <w:r>
        <w:rPr>
          <w:rFonts w:ascii="Dotum" w:eastAsia="Dotum" w:hint="eastAsia"/>
          <w:spacing w:val="-2"/>
          <w:sz w:val="20"/>
        </w:rPr>
        <w:t>f</w:t>
      </w:r>
      <w:r>
        <w:rPr>
          <w:spacing w:val="-2"/>
          <w:sz w:val="20"/>
        </w:rPr>
        <w:t>acturing</w:t>
      </w:r>
      <w:r>
        <w:rPr>
          <w:spacing w:val="15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23"/>
          <w:sz w:val="20"/>
        </w:rPr>
        <w:t> </w:t>
      </w:r>
      <w:r>
        <w:rPr>
          <w:spacing w:val="-2"/>
          <w:sz w:val="20"/>
        </w:rPr>
        <w:t>composition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-</w:t>
      </w:r>
      <w:r>
        <w:rPr>
          <w:spacing w:val="23"/>
          <w:sz w:val="20"/>
        </w:rPr>
        <w:t> </w:t>
      </w:r>
      <w:r>
        <w:rPr>
          <w:spacing w:val="-2"/>
          <w:sz w:val="20"/>
        </w:rPr>
        <w:t>Prevention</w:t>
      </w:r>
      <w:r>
        <w:rPr>
          <w:spacing w:val="24"/>
          <w:sz w:val="20"/>
        </w:rPr>
        <w:t> </w:t>
      </w:r>
      <w:r>
        <w:rPr>
          <w:spacing w:val="-2"/>
          <w:sz w:val="20"/>
        </w:rPr>
        <w:t>by</w:t>
      </w:r>
      <w:r>
        <w:rPr>
          <w:spacing w:val="-15"/>
          <w:sz w:val="20"/>
        </w:rPr>
        <w:t> </w:t>
      </w:r>
      <w:r>
        <w:rPr>
          <w:spacing w:val="-2"/>
          <w:sz w:val="20"/>
        </w:rPr>
        <w:t>자원절</w:t>
      </w:r>
      <w:r>
        <w:rPr>
          <w:rFonts w:ascii="Dotum" w:eastAsia="Dotum" w:hint="eastAsia"/>
          <w:spacing w:val="-2"/>
          <w:sz w:val="20"/>
        </w:rPr>
        <w:t>약</w:t>
      </w:r>
      <w:r>
        <w:rPr>
          <w:spacing w:val="-2"/>
          <w:sz w:val="20"/>
        </w:rPr>
        <w:t>을</w:t>
      </w:r>
      <w:r>
        <w:rPr>
          <w:spacing w:val="5"/>
          <w:sz w:val="20"/>
        </w:rPr>
        <w:t> </w:t>
      </w:r>
      <w:r>
        <w:rPr>
          <w:spacing w:val="-2"/>
          <w:sz w:val="20"/>
        </w:rPr>
        <w:t>통한</w:t>
      </w:r>
      <w:r>
        <w:rPr>
          <w:sz w:val="20"/>
        </w:rPr>
        <w:t> </w:t>
      </w:r>
      <w:r>
        <w:rPr>
          <w:rFonts w:ascii="Dotum" w:eastAsia="Dotum" w:hint="eastAsia"/>
          <w:spacing w:val="-2"/>
          <w:sz w:val="20"/>
        </w:rPr>
        <w:t>억</w:t>
      </w:r>
      <w:r>
        <w:rPr>
          <w:spacing w:val="-2"/>
          <w:sz w:val="20"/>
        </w:rPr>
        <w:t>제 </w:t>
      </w:r>
      <w:r>
        <w:rPr>
          <w:sz w:val="20"/>
        </w:rPr>
        <w:t>source reduction</w:t>
      </w:r>
    </w:p>
    <w:p>
      <w:pPr>
        <w:spacing w:after="0" w:line="242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78" w:space="40"/>
            <w:col w:w="7582"/>
          </w:cols>
        </w:sectPr>
      </w:pPr>
    </w:p>
    <w:p>
      <w:pPr>
        <w:pStyle w:val="BodyText"/>
        <w:spacing w:before="5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spacing w:before="60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13429:2004</w:t>
      </w:r>
    </w:p>
    <w:p>
      <w:pPr>
        <w:spacing w:before="60"/>
        <w:ind w:left="177" w:right="0" w:firstLine="0"/>
        <w:jc w:val="left"/>
        <w:rPr>
          <w:sz w:val="20"/>
        </w:rPr>
      </w:pPr>
      <w:r>
        <w:rPr/>
        <w:br w:type="column"/>
      </w:r>
      <w:r>
        <w:rPr>
          <w:spacing w:val="-4"/>
          <w:sz w:val="20"/>
        </w:rPr>
        <w:t>Packaging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-</w:t>
      </w:r>
      <w:r>
        <w:rPr>
          <w:spacing w:val="-5"/>
          <w:sz w:val="20"/>
        </w:rPr>
        <w:t> Reuse</w:t>
      </w:r>
    </w:p>
    <w:p>
      <w:pPr>
        <w:spacing w:before="60"/>
        <w:ind w:left="333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재사용</w:t>
      </w:r>
      <w:r>
        <w:rPr>
          <w:spacing w:val="28"/>
          <w:sz w:val="20"/>
        </w:rPr>
        <w:t> </w:t>
      </w:r>
      <w:r>
        <w:rPr>
          <w:sz w:val="20"/>
        </w:rPr>
        <w:t>가능한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패키징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1678" w:space="40"/>
            <w:col w:w="1930" w:space="2464"/>
            <w:col w:w="3188"/>
          </w:cols>
        </w:sectPr>
      </w:pPr>
    </w:p>
    <w:p>
      <w:pPr>
        <w:pStyle w:val="BodyText"/>
        <w:spacing w:before="5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9"/>
        <w:rPr>
          <w:sz w:val="14"/>
        </w:rPr>
      </w:pPr>
    </w:p>
    <w:p>
      <w:pPr>
        <w:spacing w:line="173" w:lineRule="exact" w:before="1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13430:2004</w:t>
      </w:r>
    </w:p>
    <w:p>
      <w:pPr>
        <w:tabs>
          <w:tab w:pos="1366" w:val="left" w:leader="none"/>
          <w:tab w:pos="1772" w:val="left" w:leader="none"/>
          <w:tab w:pos="3249" w:val="left" w:leader="none"/>
          <w:tab w:pos="3787" w:val="left" w:leader="none"/>
        </w:tabs>
        <w:spacing w:before="60"/>
        <w:ind w:left="177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rPr>
          <w:spacing w:val="-2"/>
          <w:sz w:val="20"/>
        </w:rPr>
        <w:t>Requirements</w:t>
      </w:r>
      <w:r>
        <w:rPr>
          <w:sz w:val="20"/>
        </w:rPr>
        <w:tab/>
      </w:r>
      <w:r>
        <w:rPr>
          <w:rFonts w:ascii="Dotum" w:eastAsia="Dotum" w:hint="eastAsia"/>
          <w:spacing w:val="-5"/>
          <w:sz w:val="20"/>
        </w:rPr>
        <w:t>f</w:t>
      </w:r>
      <w:r>
        <w:rPr>
          <w:spacing w:val="-5"/>
          <w:sz w:val="20"/>
        </w:rPr>
        <w:t>or</w:t>
      </w:r>
      <w:r>
        <w:rPr>
          <w:sz w:val="20"/>
        </w:rPr>
        <w:tab/>
        <w:t>packaging</w:t>
      </w:r>
      <w:r>
        <w:rPr>
          <w:spacing w:val="-17"/>
          <w:sz w:val="20"/>
        </w:rPr>
        <w:t> </w:t>
      </w:r>
      <w:r>
        <w:rPr>
          <w:sz w:val="20"/>
        </w:rPr>
        <w:t>소재</w:t>
      </w:r>
      <w:r>
        <w:rPr>
          <w:spacing w:val="26"/>
          <w:sz w:val="20"/>
        </w:rPr>
        <w:t> </w:t>
      </w:r>
      <w:r>
        <w:rPr>
          <w:sz w:val="20"/>
        </w:rPr>
        <w:t>재활용을</w:t>
      </w:r>
      <w:r>
        <w:rPr>
          <w:spacing w:val="30"/>
          <w:sz w:val="20"/>
        </w:rPr>
        <w:t> </w:t>
      </w:r>
      <w:r>
        <w:rPr>
          <w:sz w:val="20"/>
        </w:rPr>
        <w:t>통한</w:t>
      </w:r>
      <w:r>
        <w:rPr>
          <w:spacing w:val="29"/>
          <w:sz w:val="20"/>
        </w:rPr>
        <w:t> </w:t>
      </w:r>
      <w:r>
        <w:rPr>
          <w:sz w:val="20"/>
        </w:rPr>
        <w:t>재생</w:t>
      </w:r>
      <w:r>
        <w:rPr>
          <w:spacing w:val="30"/>
          <w:sz w:val="20"/>
        </w:rPr>
        <w:t> </w:t>
      </w:r>
      <w:r>
        <w:rPr>
          <w:spacing w:val="-10"/>
          <w:sz w:val="20"/>
        </w:rPr>
        <w:t>가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78" w:space="40"/>
            <w:col w:w="7582"/>
          </w:cols>
        </w:sectPr>
      </w:pPr>
    </w:p>
    <w:p>
      <w:pPr>
        <w:tabs>
          <w:tab w:pos="4689" w:val="left" w:leader="none"/>
        </w:tabs>
        <w:spacing w:line="216" w:lineRule="exact" w:before="0"/>
        <w:ind w:left="139" w:right="0" w:firstLine="0"/>
        <w:jc w:val="center"/>
        <w:rPr>
          <w:sz w:val="20"/>
        </w:rPr>
      </w:pPr>
      <w:r>
        <w:rPr>
          <w:spacing w:val="-4"/>
          <w:sz w:val="20"/>
        </w:rPr>
        <w:t>recoverable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by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material</w:t>
      </w:r>
      <w:r>
        <w:rPr>
          <w:spacing w:val="3"/>
          <w:sz w:val="20"/>
        </w:rPr>
        <w:t> </w:t>
      </w:r>
      <w:r>
        <w:rPr>
          <w:spacing w:val="-4"/>
          <w:sz w:val="20"/>
        </w:rPr>
        <w:t>recycling</w:t>
      </w:r>
      <w:r>
        <w:rPr>
          <w:sz w:val="20"/>
        </w:rPr>
        <w:tab/>
        <w:t>능한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패키징</w:t>
      </w:r>
    </w:p>
    <w:p>
      <w:pPr>
        <w:pStyle w:val="BodyText"/>
        <w:spacing w:before="5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5"/>
        </w:rPr>
      </w:pPr>
    </w:p>
    <w:p>
      <w:pPr>
        <w:spacing w:before="0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13431:2004</w:t>
      </w:r>
    </w:p>
    <w:p>
      <w:pPr>
        <w:tabs>
          <w:tab w:pos="1366" w:val="left" w:leader="none"/>
          <w:tab w:pos="1772" w:val="left" w:leader="none"/>
          <w:tab w:pos="3249" w:val="left" w:leader="none"/>
          <w:tab w:pos="3787" w:val="left" w:leader="none"/>
        </w:tabs>
        <w:spacing w:before="60"/>
        <w:ind w:left="177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rPr>
          <w:spacing w:val="-2"/>
          <w:sz w:val="20"/>
        </w:rPr>
        <w:t>Requirements</w:t>
      </w:r>
      <w:r>
        <w:rPr>
          <w:sz w:val="20"/>
        </w:rPr>
        <w:tab/>
      </w:r>
      <w:r>
        <w:rPr>
          <w:rFonts w:ascii="Dotum"/>
          <w:spacing w:val="-5"/>
          <w:sz w:val="20"/>
        </w:rPr>
        <w:t>f</w:t>
      </w:r>
      <w:r>
        <w:rPr>
          <w:spacing w:val="-5"/>
          <w:sz w:val="20"/>
        </w:rPr>
        <w:t>or</w:t>
      </w:r>
      <w:r>
        <w:rPr>
          <w:sz w:val="20"/>
        </w:rPr>
        <w:tab/>
      </w:r>
      <w:r>
        <w:rPr>
          <w:spacing w:val="-2"/>
          <w:sz w:val="20"/>
        </w:rPr>
        <w:t>packaging</w:t>
      </w:r>
    </w:p>
    <w:p>
      <w:pPr>
        <w:tabs>
          <w:tab w:pos="1222" w:val="left" w:leader="none"/>
          <w:tab w:pos="2546" w:val="left" w:leader="none"/>
          <w:tab w:pos="2973" w:val="left" w:leader="none"/>
          <w:tab w:pos="4041" w:val="left" w:leader="none"/>
        </w:tabs>
        <w:spacing w:line="244" w:lineRule="auto" w:before="2"/>
        <w:ind w:left="177" w:right="170" w:firstLine="0"/>
        <w:jc w:val="left"/>
        <w:rPr>
          <w:sz w:val="20"/>
        </w:rPr>
      </w:pPr>
      <w:r>
        <w:rPr>
          <w:sz w:val="20"/>
        </w:rPr>
        <w:t>recoverable</w:t>
      </w:r>
      <w:r>
        <w:rPr>
          <w:spacing w:val="80"/>
          <w:sz w:val="20"/>
        </w:rPr>
        <w:t> </w:t>
      </w:r>
      <w:r>
        <w:rPr>
          <w:sz w:val="20"/>
        </w:rPr>
        <w:t>in</w:t>
      </w:r>
      <w:r>
        <w:rPr>
          <w:spacing w:val="80"/>
          <w:sz w:val="20"/>
        </w:rPr>
        <w:t> </w:t>
      </w:r>
      <w:r>
        <w:rPr>
          <w:sz w:val="20"/>
        </w:rPr>
        <w:t>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</w:t>
      </w:r>
      <w:r>
        <w:rPr>
          <w:spacing w:val="80"/>
          <w:sz w:val="20"/>
        </w:rPr>
        <w:t> </w:t>
      </w:r>
      <w:r>
        <w:rPr>
          <w:rFonts w:ascii="Dotum" w:eastAsia="Dotum" w:hint="eastAsia"/>
          <w:sz w:val="20"/>
        </w:rPr>
        <w:t>f</w:t>
      </w:r>
      <w:r>
        <w:rPr>
          <w:sz w:val="20"/>
        </w:rPr>
        <w:t>orm</w:t>
      </w:r>
      <w:r>
        <w:rPr>
          <w:spacing w:val="80"/>
          <w:sz w:val="20"/>
        </w:rPr>
        <w:t> </w:t>
      </w:r>
      <w:r>
        <w:rPr>
          <w:sz w:val="20"/>
        </w:rPr>
        <w:t>o</w:t>
      </w:r>
      <w:r>
        <w:rPr>
          <w:rFonts w:ascii="Dotum" w:eastAsia="Dotum" w:hint="eastAsia"/>
          <w:sz w:val="20"/>
        </w:rPr>
        <w:t>f</w:t>
      </w:r>
      <w:r>
        <w:rPr>
          <w:rFonts w:ascii="Dotum" w:eastAsia="Dotum" w:hint="eastAsia"/>
          <w:spacing w:val="80"/>
          <w:sz w:val="20"/>
        </w:rPr>
        <w:t> </w:t>
      </w:r>
      <w:r>
        <w:rPr>
          <w:sz w:val="20"/>
        </w:rPr>
        <w:t>energy</w:t>
      </w:r>
      <w:r>
        <w:rPr>
          <w:spacing w:val="80"/>
          <w:sz w:val="20"/>
        </w:rPr>
        <w:t> </w:t>
      </w:r>
      <w:r>
        <w:rPr>
          <w:sz w:val="20"/>
        </w:rPr>
        <w:t>recovery,</w:t>
      </w:r>
      <w:r>
        <w:rPr>
          <w:spacing w:val="-17"/>
          <w:sz w:val="20"/>
        </w:rPr>
        <w:t> </w:t>
      </w:r>
      <w:r>
        <w:rPr>
          <w:sz w:val="20"/>
        </w:rPr>
        <w:t>에너지</w:t>
      </w:r>
      <w:r>
        <w:rPr>
          <w:spacing w:val="40"/>
          <w:sz w:val="20"/>
        </w:rPr>
        <w:t> </w:t>
      </w:r>
      <w:r>
        <w:rPr>
          <w:sz w:val="20"/>
        </w:rPr>
        <w:t>재생산</w:t>
      </w:r>
      <w:r>
        <w:rPr>
          <w:spacing w:val="40"/>
          <w:sz w:val="20"/>
        </w:rPr>
        <w:t> </w:t>
      </w:r>
      <w:r>
        <w:rPr>
          <w:sz w:val="20"/>
        </w:rPr>
        <w:t>형태로의</w:t>
      </w:r>
      <w:r>
        <w:rPr>
          <w:spacing w:val="40"/>
          <w:sz w:val="20"/>
        </w:rPr>
        <w:t> </w:t>
      </w:r>
      <w:r>
        <w:rPr>
          <w:sz w:val="20"/>
        </w:rPr>
        <w:t>재 </w:t>
      </w:r>
      <w:r>
        <w:rPr>
          <w:spacing w:val="-2"/>
          <w:sz w:val="20"/>
        </w:rPr>
        <w:t>including</w:t>
      </w:r>
      <w:r>
        <w:rPr>
          <w:sz w:val="20"/>
        </w:rPr>
        <w:tab/>
      </w:r>
      <w:r>
        <w:rPr>
          <w:spacing w:val="-2"/>
          <w:sz w:val="20"/>
        </w:rPr>
        <w:t>speci</w:t>
      </w:r>
      <w:r>
        <w:rPr>
          <w:rFonts w:ascii="Dotum" w:eastAsia="Dotum" w:hint="eastAsia"/>
          <w:spacing w:val="-2"/>
          <w:sz w:val="20"/>
        </w:rPr>
        <w:t>f</w:t>
      </w:r>
      <w:r>
        <w:rPr>
          <w:spacing w:val="-2"/>
          <w:sz w:val="20"/>
        </w:rPr>
        <w:t>ication</w:t>
      </w:r>
      <w:r>
        <w:rPr>
          <w:sz w:val="20"/>
        </w:rPr>
        <w:tab/>
      </w:r>
      <w:r>
        <w:rPr>
          <w:spacing w:val="-6"/>
          <w:sz w:val="20"/>
        </w:rPr>
        <w:t>o</w:t>
      </w:r>
      <w:r>
        <w:rPr>
          <w:rFonts w:ascii="Dotum" w:eastAsia="Dotum" w:hint="eastAsia"/>
          <w:spacing w:val="-6"/>
          <w:sz w:val="20"/>
        </w:rPr>
        <w:t>f</w:t>
      </w:r>
      <w:r>
        <w:rPr>
          <w:rFonts w:ascii="Dotum" w:eastAsia="Dotum" w:hint="eastAsia"/>
          <w:sz w:val="20"/>
        </w:rPr>
        <w:tab/>
      </w:r>
      <w:r>
        <w:rPr>
          <w:spacing w:val="-2"/>
          <w:sz w:val="20"/>
        </w:rPr>
        <w:t>minimum</w:t>
      </w:r>
      <w:r>
        <w:rPr>
          <w:sz w:val="20"/>
        </w:rPr>
        <w:tab/>
        <w:t>in</w:t>
      </w:r>
      <w:r>
        <w:rPr>
          <w:rFonts w:ascii="Dotum" w:eastAsia="Dotum" w:hint="eastAsia"/>
          <w:sz w:val="20"/>
        </w:rPr>
        <w:t>f</w:t>
      </w:r>
      <w:r>
        <w:rPr>
          <w:sz w:val="20"/>
        </w:rPr>
        <w:t>erior 생</w:t>
      </w:r>
      <w:r>
        <w:rPr>
          <w:spacing w:val="40"/>
          <w:sz w:val="20"/>
        </w:rPr>
        <w:t> </w:t>
      </w:r>
      <w:r>
        <w:rPr>
          <w:sz w:val="20"/>
        </w:rPr>
        <w:t>가능한</w:t>
      </w:r>
      <w:r>
        <w:rPr>
          <w:spacing w:val="40"/>
          <w:sz w:val="20"/>
        </w:rPr>
        <w:t> </w:t>
      </w:r>
      <w:r>
        <w:rPr>
          <w:sz w:val="20"/>
        </w:rPr>
        <w:t>패키징</w:t>
      </w:r>
    </w:p>
    <w:p>
      <w:pPr>
        <w:spacing w:line="253" w:lineRule="exact" w:before="0"/>
        <w:ind w:left="177" w:right="0" w:firstLine="0"/>
        <w:jc w:val="left"/>
        <w:rPr>
          <w:sz w:val="20"/>
        </w:rPr>
      </w:pPr>
      <w:r>
        <w:rPr>
          <w:spacing w:val="-5"/>
          <w:sz w:val="20"/>
        </w:rPr>
        <w:t>calori</w:t>
      </w:r>
      <w:r>
        <w:rPr>
          <w:rFonts w:ascii="Dotum"/>
          <w:spacing w:val="-5"/>
          <w:sz w:val="20"/>
        </w:rPr>
        <w:t>f</w:t>
      </w:r>
      <w:r>
        <w:rPr>
          <w:spacing w:val="-5"/>
          <w:sz w:val="20"/>
        </w:rPr>
        <w:t>ic</w:t>
      </w:r>
      <w:r>
        <w:rPr>
          <w:spacing w:val="4"/>
          <w:sz w:val="20"/>
        </w:rPr>
        <w:t> </w:t>
      </w:r>
      <w:r>
        <w:rPr>
          <w:spacing w:val="-2"/>
          <w:sz w:val="20"/>
        </w:rPr>
        <w:t>value</w:t>
      </w:r>
    </w:p>
    <w:p>
      <w:pPr>
        <w:spacing w:after="0" w:line="253" w:lineRule="exact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78" w:space="40"/>
            <w:col w:w="7582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4"/>
        </w:rPr>
      </w:pPr>
    </w:p>
    <w:p>
      <w:pPr>
        <w:spacing w:before="1"/>
        <w:ind w:left="333" w:right="0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53"/>
          <w:sz w:val="20"/>
        </w:rPr>
        <w:t> </w:t>
      </w:r>
      <w:r>
        <w:rPr>
          <w:spacing w:val="-2"/>
          <w:w w:val="85"/>
          <w:sz w:val="20"/>
        </w:rPr>
        <w:t>13432:2000</w:t>
      </w:r>
    </w:p>
    <w:p>
      <w:pPr>
        <w:tabs>
          <w:tab w:pos="1366" w:val="left" w:leader="none"/>
          <w:tab w:pos="1772" w:val="left" w:leader="none"/>
          <w:tab w:pos="3249" w:val="left" w:leader="none"/>
          <w:tab w:pos="3787" w:val="left" w:leader="none"/>
        </w:tabs>
        <w:spacing w:before="59"/>
        <w:ind w:left="177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Packaging</w:t>
      </w:r>
      <w:r>
        <w:rPr>
          <w:sz w:val="20"/>
        </w:rPr>
        <w:tab/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rPr>
          <w:spacing w:val="-2"/>
          <w:sz w:val="20"/>
        </w:rPr>
        <w:t>Requirements</w:t>
      </w:r>
      <w:r>
        <w:rPr>
          <w:sz w:val="20"/>
        </w:rPr>
        <w:tab/>
      </w:r>
      <w:r>
        <w:rPr>
          <w:rFonts w:ascii="Dotum"/>
          <w:spacing w:val="-5"/>
          <w:sz w:val="20"/>
        </w:rPr>
        <w:t>f</w:t>
      </w:r>
      <w:r>
        <w:rPr>
          <w:spacing w:val="-5"/>
          <w:sz w:val="20"/>
        </w:rPr>
        <w:t>or</w:t>
      </w:r>
      <w:r>
        <w:rPr>
          <w:sz w:val="20"/>
        </w:rPr>
        <w:tab/>
      </w:r>
      <w:r>
        <w:rPr>
          <w:spacing w:val="-2"/>
          <w:sz w:val="20"/>
        </w:rPr>
        <w:t>packaging</w:t>
      </w:r>
    </w:p>
    <w:p>
      <w:pPr>
        <w:tabs>
          <w:tab w:pos="1673" w:val="left" w:leader="none"/>
          <w:tab w:pos="2858" w:val="left" w:leader="none"/>
          <w:tab w:pos="4357" w:val="left" w:leader="none"/>
        </w:tabs>
        <w:spacing w:line="242" w:lineRule="auto" w:before="3"/>
        <w:ind w:left="177" w:right="170" w:firstLine="0"/>
        <w:jc w:val="left"/>
        <w:rPr>
          <w:sz w:val="20"/>
        </w:rPr>
      </w:pPr>
      <w:r>
        <w:rPr>
          <w:spacing w:val="-2"/>
          <w:sz w:val="20"/>
        </w:rPr>
        <w:t>recoverable</w:t>
      </w:r>
      <w:r>
        <w:rPr>
          <w:sz w:val="20"/>
        </w:rPr>
        <w:tab/>
      </w:r>
      <w:r>
        <w:rPr>
          <w:spacing w:val="-2"/>
          <w:sz w:val="20"/>
        </w:rPr>
        <w:t>t</w:t>
      </w:r>
      <w:r>
        <w:rPr>
          <w:rFonts w:ascii="Dotum" w:eastAsia="Dotum" w:hint="eastAsia"/>
          <w:spacing w:val="-2"/>
          <w:sz w:val="20"/>
        </w:rPr>
        <w:t>h</w:t>
      </w:r>
      <w:r>
        <w:rPr>
          <w:spacing w:val="-2"/>
          <w:sz w:val="20"/>
        </w:rPr>
        <w:t>roug</w:t>
      </w:r>
      <w:r>
        <w:rPr>
          <w:rFonts w:ascii="Dotum" w:eastAsia="Dotum" w:hint="eastAsia"/>
          <w:spacing w:val="-2"/>
          <w:sz w:val="20"/>
        </w:rPr>
        <w:t>h</w:t>
      </w:r>
      <w:r>
        <w:rPr>
          <w:rFonts w:ascii="Dotum" w:eastAsia="Dotum" w:hint="eastAsia"/>
          <w:sz w:val="20"/>
        </w:rPr>
        <w:tab/>
      </w:r>
      <w:r>
        <w:rPr>
          <w:spacing w:val="-2"/>
          <w:sz w:val="20"/>
        </w:rPr>
        <w:t>composting</w:t>
      </w:r>
      <w:r>
        <w:rPr>
          <w:sz w:val="20"/>
        </w:rPr>
        <w:tab/>
        <w:t>and</w:t>
      </w:r>
      <w:r>
        <w:rPr>
          <w:spacing w:val="-17"/>
          <w:sz w:val="20"/>
        </w:rPr>
        <w:t> </w:t>
      </w:r>
      <w:r>
        <w:rPr>
          <w:sz w:val="20"/>
        </w:rPr>
        <w:t>퇴비화</w:t>
      </w:r>
      <w:r>
        <w:rPr>
          <w:spacing w:val="71"/>
          <w:sz w:val="20"/>
        </w:rPr>
        <w:t> </w:t>
      </w:r>
      <w:r>
        <w:rPr>
          <w:sz w:val="20"/>
        </w:rPr>
        <w:t>및</w:t>
      </w:r>
      <w:r>
        <w:rPr>
          <w:spacing w:val="72"/>
          <w:sz w:val="20"/>
        </w:rPr>
        <w:t> </w:t>
      </w:r>
      <w:r>
        <w:rPr>
          <w:sz w:val="20"/>
        </w:rPr>
        <w:t>생분해</w:t>
      </w:r>
      <w:r>
        <w:rPr>
          <w:spacing w:val="72"/>
          <w:sz w:val="20"/>
        </w:rPr>
        <w:t> </w:t>
      </w:r>
      <w:r>
        <w:rPr>
          <w:sz w:val="20"/>
        </w:rPr>
        <w:t>형태로의 biodegradation</w:t>
      </w:r>
      <w:r>
        <w:rPr>
          <w:spacing w:val="74"/>
          <w:sz w:val="20"/>
        </w:rPr>
        <w:t> </w:t>
      </w:r>
      <w:r>
        <w:rPr>
          <w:sz w:val="20"/>
        </w:rPr>
        <w:t>-</w:t>
      </w:r>
      <w:r>
        <w:rPr>
          <w:spacing w:val="77"/>
          <w:sz w:val="20"/>
        </w:rPr>
        <w:t> </w:t>
      </w:r>
      <w:r>
        <w:rPr>
          <w:rFonts w:ascii="Dotum" w:eastAsia="Dotum" w:hint="eastAsia"/>
          <w:sz w:val="20"/>
        </w:rPr>
        <w:t>T</w:t>
      </w:r>
      <w:r>
        <w:rPr>
          <w:sz w:val="20"/>
        </w:rPr>
        <w:t>est</w:t>
      </w:r>
      <w:r>
        <w:rPr>
          <w:spacing w:val="79"/>
          <w:sz w:val="20"/>
        </w:rPr>
        <w:t> </w:t>
      </w:r>
      <w:r>
        <w:rPr>
          <w:sz w:val="20"/>
        </w:rPr>
        <w:t>sc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eme</w:t>
      </w:r>
      <w:r>
        <w:rPr>
          <w:spacing w:val="78"/>
          <w:sz w:val="20"/>
        </w:rPr>
        <w:t> </w:t>
      </w:r>
      <w:r>
        <w:rPr>
          <w:sz w:val="20"/>
        </w:rPr>
        <w:t>and</w:t>
      </w:r>
      <w:r>
        <w:rPr>
          <w:spacing w:val="75"/>
          <w:sz w:val="20"/>
        </w:rPr>
        <w:t> </w:t>
      </w:r>
      <w:r>
        <w:rPr>
          <w:sz w:val="20"/>
        </w:rPr>
        <w:t>evaluation</w:t>
      </w:r>
      <w:r>
        <w:rPr>
          <w:spacing w:val="-17"/>
          <w:sz w:val="20"/>
        </w:rPr>
        <w:t> </w:t>
      </w:r>
      <w:r>
        <w:rPr>
          <w:sz w:val="20"/>
        </w:rPr>
        <w:t>재생 가능한 패키징</w:t>
      </w:r>
    </w:p>
    <w:p>
      <w:pPr>
        <w:spacing w:before="2"/>
        <w:ind w:left="177" w:right="0" w:firstLine="0"/>
        <w:jc w:val="left"/>
        <w:rPr>
          <w:sz w:val="20"/>
        </w:rPr>
      </w:pPr>
      <w:r>
        <w:rPr>
          <w:spacing w:val="-4"/>
          <w:sz w:val="20"/>
        </w:rPr>
        <w:t>criteria</w:t>
      </w:r>
      <w:r>
        <w:rPr>
          <w:spacing w:val="-2"/>
          <w:sz w:val="20"/>
        </w:rPr>
        <w:t> </w:t>
      </w:r>
      <w:r>
        <w:rPr>
          <w:rFonts w:ascii="Dotum"/>
          <w:spacing w:val="-4"/>
          <w:sz w:val="20"/>
        </w:rPr>
        <w:t>f</w:t>
      </w:r>
      <w:r>
        <w:rPr>
          <w:spacing w:val="-4"/>
          <w:sz w:val="20"/>
        </w:rPr>
        <w:t>or</w:t>
      </w:r>
      <w:r>
        <w:rPr>
          <w:sz w:val="20"/>
        </w:rPr>
        <w:t> </w:t>
      </w:r>
      <w:r>
        <w:rPr>
          <w:spacing w:val="-4"/>
          <w:sz w:val="20"/>
        </w:rPr>
        <w:t>t</w:t>
      </w:r>
      <w:r>
        <w:rPr>
          <w:rFonts w:ascii="Dotum"/>
          <w:spacing w:val="-4"/>
          <w:sz w:val="20"/>
        </w:rPr>
        <w:t>h</w:t>
      </w:r>
      <w:r>
        <w:rPr>
          <w:spacing w:val="-4"/>
          <w:sz w:val="20"/>
        </w:rPr>
        <w:t>e</w:t>
      </w:r>
      <w:r>
        <w:rPr>
          <w:spacing w:val="-1"/>
          <w:sz w:val="20"/>
        </w:rPr>
        <w:t> </w:t>
      </w:r>
      <w:r>
        <w:rPr>
          <w:rFonts w:ascii="Dotum"/>
          <w:spacing w:val="-4"/>
          <w:sz w:val="20"/>
        </w:rPr>
        <w:t>f</w:t>
      </w:r>
      <w:r>
        <w:rPr>
          <w:spacing w:val="-4"/>
          <w:sz w:val="20"/>
        </w:rPr>
        <w:t>inal</w:t>
      </w:r>
      <w:r>
        <w:rPr>
          <w:spacing w:val="2"/>
          <w:sz w:val="20"/>
        </w:rPr>
        <w:t> </w:t>
      </w:r>
      <w:r>
        <w:rPr>
          <w:spacing w:val="-4"/>
          <w:sz w:val="20"/>
        </w:rPr>
        <w:t>acceptance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o</w:t>
      </w:r>
      <w:r>
        <w:rPr>
          <w:rFonts w:ascii="Dotum"/>
          <w:spacing w:val="-4"/>
          <w:sz w:val="20"/>
        </w:rPr>
        <w:t>f</w:t>
      </w:r>
      <w:r>
        <w:rPr>
          <w:rFonts w:ascii="Dotum"/>
          <w:spacing w:val="1"/>
          <w:sz w:val="20"/>
        </w:rPr>
        <w:t> </w:t>
      </w:r>
      <w:r>
        <w:rPr>
          <w:spacing w:val="-4"/>
          <w:sz w:val="20"/>
        </w:rPr>
        <w:t>packaging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678" w:space="40"/>
            <w:col w:w="7582"/>
          </w:cols>
        </w:sectPr>
      </w:pPr>
    </w:p>
    <w:p>
      <w:pPr>
        <w:pStyle w:val="BodyText"/>
        <w:spacing w:before="5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5"/>
        </w:rPr>
      </w:pPr>
    </w:p>
    <w:p>
      <w:pPr>
        <w:spacing w:before="1"/>
        <w:ind w:left="230" w:right="0" w:firstLine="0"/>
        <w:jc w:val="left"/>
        <w:rPr>
          <w:sz w:val="20"/>
        </w:rPr>
      </w:pPr>
      <w:r>
        <w:rPr>
          <w:w w:val="90"/>
          <w:sz w:val="20"/>
        </w:rPr>
        <w:t>CR</w:t>
      </w:r>
      <w:r>
        <w:rPr>
          <w:spacing w:val="26"/>
          <w:sz w:val="20"/>
        </w:rPr>
        <w:t> </w:t>
      </w:r>
      <w:r>
        <w:rPr>
          <w:w w:val="90"/>
          <w:sz w:val="20"/>
        </w:rPr>
        <w:t>13695-</w:t>
      </w:r>
      <w:r>
        <w:rPr>
          <w:spacing w:val="-2"/>
          <w:w w:val="90"/>
          <w:sz w:val="20"/>
        </w:rPr>
        <w:t>1:2000</w:t>
      </w:r>
    </w:p>
    <w:p>
      <w:pPr>
        <w:spacing w:before="60"/>
        <w:ind w:left="76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Packaging</w:t>
      </w:r>
      <w:r>
        <w:rPr>
          <w:spacing w:val="42"/>
          <w:sz w:val="20"/>
        </w:rPr>
        <w:t> </w:t>
      </w:r>
      <w:r>
        <w:rPr>
          <w:sz w:val="20"/>
        </w:rPr>
        <w:t>-</w:t>
      </w:r>
      <w:r>
        <w:rPr>
          <w:spacing w:val="42"/>
          <w:sz w:val="20"/>
        </w:rPr>
        <w:t> </w:t>
      </w:r>
      <w:r>
        <w:rPr>
          <w:sz w:val="20"/>
        </w:rPr>
        <w:t>Requirements</w:t>
      </w:r>
      <w:r>
        <w:rPr>
          <w:spacing w:val="44"/>
          <w:sz w:val="20"/>
        </w:rPr>
        <w:t> </w:t>
      </w:r>
      <w:r>
        <w:rPr>
          <w:rFonts w:ascii="Dotum"/>
          <w:sz w:val="20"/>
        </w:rPr>
        <w:t>f</w:t>
      </w:r>
      <w:r>
        <w:rPr>
          <w:sz w:val="20"/>
        </w:rPr>
        <w:t>or</w:t>
      </w:r>
      <w:r>
        <w:rPr>
          <w:spacing w:val="43"/>
          <w:sz w:val="20"/>
        </w:rPr>
        <w:t> </w:t>
      </w:r>
      <w:r>
        <w:rPr>
          <w:sz w:val="20"/>
        </w:rPr>
        <w:t>measuring</w:t>
      </w:r>
      <w:r>
        <w:rPr>
          <w:spacing w:val="43"/>
          <w:sz w:val="20"/>
        </w:rPr>
        <w:t> </w:t>
      </w:r>
      <w:r>
        <w:rPr>
          <w:spacing w:val="-5"/>
          <w:sz w:val="20"/>
        </w:rPr>
        <w:t>and</w:t>
      </w:r>
    </w:p>
    <w:p>
      <w:pPr>
        <w:spacing w:line="160" w:lineRule="auto" w:before="27"/>
        <w:ind w:left="76" w:right="169" w:firstLine="0"/>
        <w:jc w:val="both"/>
        <w:rPr>
          <w:sz w:val="20"/>
        </w:rPr>
      </w:pPr>
      <w:r>
        <w:rPr>
          <w:sz w:val="20"/>
        </w:rPr>
        <w:t>veri</w:t>
      </w:r>
      <w:r>
        <w:rPr>
          <w:rFonts w:ascii="Dotum" w:eastAsia="Dotum" w:hint="eastAsia"/>
          <w:sz w:val="20"/>
        </w:rPr>
        <w:t>f</w:t>
      </w:r>
      <w:r>
        <w:rPr>
          <w:sz w:val="20"/>
        </w:rPr>
        <w:t>ying</w:t>
      </w:r>
      <w:r>
        <w:rPr>
          <w:spacing w:val="-3"/>
          <w:sz w:val="20"/>
        </w:rPr>
        <w:t> </w:t>
      </w:r>
      <w:r>
        <w:rPr>
          <w:sz w:val="20"/>
        </w:rPr>
        <w:t>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 </w:t>
      </w:r>
      <w:r>
        <w:rPr>
          <w:rFonts w:ascii="Dotum" w:eastAsia="Dotum" w:hint="eastAsia"/>
          <w:sz w:val="20"/>
        </w:rPr>
        <w:t>f</w:t>
      </w:r>
      <w:r>
        <w:rPr>
          <w:sz w:val="20"/>
        </w:rPr>
        <w:t>our named 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eavy metals and ot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er</w:t>
      </w:r>
      <w:r>
        <w:rPr>
          <w:spacing w:val="-17"/>
          <w:sz w:val="20"/>
        </w:rPr>
        <w:t> </w:t>
      </w:r>
      <w:r>
        <w:rPr>
          <w:position w:val="-12"/>
          <w:sz w:val="20"/>
        </w:rPr>
        <w:t>4대 중금속 규제 - </w:t>
      </w:r>
      <w:r>
        <w:rPr>
          <w:rFonts w:ascii="Dotum" w:eastAsia="Dotum" w:hint="eastAsia"/>
          <w:position w:val="-12"/>
          <w:sz w:val="20"/>
        </w:rPr>
        <w:t>납</w:t>
      </w:r>
      <w:r>
        <w:rPr>
          <w:position w:val="-12"/>
          <w:sz w:val="20"/>
        </w:rPr>
        <w:t>, 수은, </w:t>
      </w:r>
      <w:r>
        <w:rPr>
          <w:sz w:val="20"/>
        </w:rPr>
        <w:t>dangerous</w:t>
      </w:r>
      <w:r>
        <w:rPr>
          <w:spacing w:val="-13"/>
          <w:sz w:val="20"/>
        </w:rPr>
        <w:t> </w:t>
      </w:r>
      <w:r>
        <w:rPr>
          <w:sz w:val="20"/>
        </w:rPr>
        <w:t>substances present in packaging and</w:t>
      </w:r>
      <w:r>
        <w:rPr>
          <w:spacing w:val="-17"/>
          <w:sz w:val="20"/>
        </w:rPr>
        <w:t> </w:t>
      </w:r>
      <w:r>
        <w:rPr>
          <w:rFonts w:ascii="Dotum" w:eastAsia="Dotum" w:hint="eastAsia"/>
          <w:position w:val="-12"/>
          <w:sz w:val="20"/>
        </w:rPr>
        <w:t>카드뮴</w:t>
      </w:r>
      <w:r>
        <w:rPr>
          <w:position w:val="-12"/>
          <w:sz w:val="20"/>
        </w:rPr>
        <w:t>,</w:t>
      </w:r>
      <w:r>
        <w:rPr>
          <w:spacing w:val="-6"/>
          <w:position w:val="-12"/>
          <w:sz w:val="20"/>
        </w:rPr>
        <w:t> </w:t>
      </w:r>
      <w:r>
        <w:rPr>
          <w:position w:val="-12"/>
          <w:sz w:val="20"/>
        </w:rPr>
        <w:t>6가</w:t>
      </w:r>
      <w:r>
        <w:rPr>
          <w:rFonts w:ascii="Dotum" w:eastAsia="Dotum" w:hint="eastAsia"/>
          <w:position w:val="-12"/>
          <w:sz w:val="20"/>
        </w:rPr>
        <w:t>크롬</w:t>
      </w:r>
      <w:r>
        <w:rPr>
          <w:rFonts w:ascii="Dotum" w:eastAsia="Dotum" w:hint="eastAsia"/>
          <w:spacing w:val="-5"/>
          <w:position w:val="-12"/>
          <w:sz w:val="20"/>
        </w:rPr>
        <w:t> </w:t>
      </w:r>
      <w:r>
        <w:rPr>
          <w:rFonts w:ascii="Dotum" w:eastAsia="Dotum" w:hint="eastAsia"/>
          <w:position w:val="-12"/>
          <w:sz w:val="20"/>
        </w:rPr>
        <w:t>총</w:t>
      </w:r>
      <w:r>
        <w:rPr>
          <w:rFonts w:ascii="Dotum" w:eastAsia="Dotum" w:hint="eastAsia"/>
          <w:spacing w:val="-6"/>
          <w:position w:val="-12"/>
          <w:sz w:val="20"/>
        </w:rPr>
        <w:t> </w:t>
      </w:r>
      <w:r>
        <w:rPr>
          <w:position w:val="-12"/>
          <w:sz w:val="20"/>
        </w:rPr>
        <w:t>함유량이 </w:t>
      </w:r>
      <w:r>
        <w:rPr>
          <w:sz w:val="20"/>
        </w:rPr>
        <w:t>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eir</w:t>
      </w:r>
      <w:r>
        <w:rPr>
          <w:spacing w:val="80"/>
          <w:sz w:val="20"/>
        </w:rPr>
        <w:t> </w:t>
      </w:r>
      <w:r>
        <w:rPr>
          <w:sz w:val="20"/>
        </w:rPr>
        <w:t>release</w:t>
      </w:r>
      <w:r>
        <w:rPr>
          <w:spacing w:val="80"/>
          <w:sz w:val="20"/>
        </w:rPr>
        <w:t> </w:t>
      </w:r>
      <w:r>
        <w:rPr>
          <w:sz w:val="20"/>
        </w:rPr>
        <w:t>into</w:t>
      </w:r>
      <w:r>
        <w:rPr>
          <w:spacing w:val="80"/>
          <w:sz w:val="20"/>
        </w:rPr>
        <w:t> </w:t>
      </w:r>
      <w:r>
        <w:rPr>
          <w:sz w:val="20"/>
        </w:rPr>
        <w:t>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</w:t>
      </w:r>
      <w:r>
        <w:rPr>
          <w:spacing w:val="80"/>
          <w:sz w:val="20"/>
        </w:rPr>
        <w:t> </w:t>
      </w:r>
      <w:r>
        <w:rPr>
          <w:sz w:val="20"/>
        </w:rPr>
        <w:t>environment</w:t>
      </w:r>
      <w:r>
        <w:rPr>
          <w:spacing w:val="80"/>
          <w:sz w:val="20"/>
        </w:rPr>
        <w:t> </w:t>
      </w:r>
      <w:r>
        <w:rPr>
          <w:sz w:val="20"/>
        </w:rPr>
        <w:t>-</w:t>
      </w:r>
      <w:r>
        <w:rPr>
          <w:spacing w:val="80"/>
          <w:sz w:val="20"/>
        </w:rPr>
        <w:t> </w:t>
      </w:r>
      <w:r>
        <w:rPr>
          <w:sz w:val="20"/>
        </w:rPr>
        <w:t>Part</w:t>
      </w:r>
      <w:r>
        <w:rPr>
          <w:spacing w:val="80"/>
          <w:sz w:val="20"/>
        </w:rPr>
        <w:t> </w:t>
      </w:r>
      <w:r>
        <w:rPr>
          <w:sz w:val="20"/>
        </w:rPr>
        <w:t>1</w:t>
      </w:r>
      <w:r>
        <w:rPr>
          <w:spacing w:val="-15"/>
          <w:sz w:val="20"/>
        </w:rPr>
        <w:t> </w:t>
      </w:r>
      <w:r>
        <w:rPr>
          <w:position w:val="-12"/>
          <w:sz w:val="20"/>
        </w:rPr>
        <w:t>100 ppm이하</w:t>
      </w:r>
    </w:p>
    <w:p>
      <w:pPr>
        <w:spacing w:line="107" w:lineRule="exact" w:before="0"/>
        <w:ind w:left="76" w:right="0" w:firstLine="0"/>
        <w:jc w:val="left"/>
        <w:rPr>
          <w:sz w:val="20"/>
        </w:rPr>
      </w:pPr>
      <w:r>
        <w:rPr>
          <w:sz w:val="20"/>
        </w:rPr>
        <w:t>Requirements</w:t>
      </w:r>
      <w:r>
        <w:rPr>
          <w:spacing w:val="45"/>
          <w:sz w:val="20"/>
        </w:rPr>
        <w:t> </w:t>
      </w:r>
      <w:r>
        <w:rPr>
          <w:rFonts w:ascii="Dotum"/>
          <w:sz w:val="20"/>
        </w:rPr>
        <w:t>f</w:t>
      </w:r>
      <w:r>
        <w:rPr>
          <w:sz w:val="20"/>
        </w:rPr>
        <w:t>or</w:t>
      </w:r>
      <w:r>
        <w:rPr>
          <w:spacing w:val="43"/>
          <w:sz w:val="20"/>
        </w:rPr>
        <w:t> </w:t>
      </w:r>
      <w:r>
        <w:rPr>
          <w:sz w:val="20"/>
        </w:rPr>
        <w:t>measuring</w:t>
      </w:r>
      <w:r>
        <w:rPr>
          <w:spacing w:val="43"/>
          <w:sz w:val="20"/>
        </w:rPr>
        <w:t> </w:t>
      </w:r>
      <w:r>
        <w:rPr>
          <w:sz w:val="20"/>
        </w:rPr>
        <w:t>and</w:t>
      </w:r>
      <w:r>
        <w:rPr>
          <w:spacing w:val="44"/>
          <w:sz w:val="20"/>
        </w:rPr>
        <w:t> </w:t>
      </w:r>
      <w:r>
        <w:rPr>
          <w:sz w:val="20"/>
        </w:rPr>
        <w:t>veri</w:t>
      </w:r>
      <w:r>
        <w:rPr>
          <w:rFonts w:ascii="Dotum"/>
          <w:sz w:val="20"/>
        </w:rPr>
        <w:t>f</w:t>
      </w:r>
      <w:r>
        <w:rPr>
          <w:sz w:val="20"/>
        </w:rPr>
        <w:t>ying</w:t>
      </w:r>
      <w:r>
        <w:rPr>
          <w:spacing w:val="43"/>
          <w:sz w:val="20"/>
        </w:rPr>
        <w:t> </w:t>
      </w:r>
      <w:r>
        <w:rPr>
          <w:spacing w:val="-5"/>
          <w:sz w:val="20"/>
        </w:rPr>
        <w:t>t</w:t>
      </w:r>
      <w:r>
        <w:rPr>
          <w:rFonts w:ascii="Dotum"/>
          <w:spacing w:val="-5"/>
          <w:sz w:val="20"/>
        </w:rPr>
        <w:t>h</w:t>
      </w:r>
      <w:r>
        <w:rPr>
          <w:spacing w:val="-5"/>
          <w:sz w:val="20"/>
        </w:rPr>
        <w:t>e</w:t>
      </w:r>
    </w:p>
    <w:p>
      <w:pPr>
        <w:spacing w:before="3"/>
        <w:ind w:left="76" w:right="0" w:firstLine="0"/>
        <w:jc w:val="left"/>
        <w:rPr>
          <w:sz w:val="20"/>
        </w:rPr>
      </w:pPr>
      <w:r>
        <w:rPr>
          <w:rFonts w:ascii="Dotum"/>
          <w:spacing w:val="-2"/>
          <w:sz w:val="20"/>
        </w:rPr>
        <w:t>f</w:t>
      </w:r>
      <w:r>
        <w:rPr>
          <w:spacing w:val="-2"/>
          <w:sz w:val="20"/>
        </w:rPr>
        <w:t>our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named</w:t>
      </w:r>
      <w:r>
        <w:rPr>
          <w:spacing w:val="-5"/>
          <w:sz w:val="20"/>
        </w:rPr>
        <w:t> </w:t>
      </w:r>
      <w:r>
        <w:rPr>
          <w:rFonts w:ascii="Dotum"/>
          <w:spacing w:val="-2"/>
          <w:sz w:val="20"/>
        </w:rPr>
        <w:t>h</w:t>
      </w:r>
      <w:r>
        <w:rPr>
          <w:spacing w:val="-2"/>
          <w:sz w:val="20"/>
        </w:rPr>
        <w:t>eavy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metals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present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in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packaging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779" w:space="40"/>
            <w:col w:w="7481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</w:p>
    <w:p>
      <w:pPr>
        <w:spacing w:before="0"/>
        <w:ind w:left="223" w:right="0" w:firstLine="0"/>
        <w:jc w:val="left"/>
        <w:rPr>
          <w:sz w:val="20"/>
        </w:rPr>
      </w:pPr>
      <w:r>
        <w:rPr>
          <w:rFonts w:ascii="Dotum"/>
          <w:w w:val="95"/>
          <w:sz w:val="20"/>
        </w:rPr>
        <w:t>T</w:t>
      </w:r>
      <w:r>
        <w:rPr>
          <w:w w:val="95"/>
          <w:sz w:val="20"/>
        </w:rPr>
        <w:t>R</w:t>
      </w:r>
      <w:r>
        <w:rPr>
          <w:spacing w:val="20"/>
          <w:sz w:val="20"/>
        </w:rPr>
        <w:t> </w:t>
      </w:r>
      <w:r>
        <w:rPr>
          <w:w w:val="95"/>
          <w:sz w:val="20"/>
        </w:rPr>
        <w:t>13695-</w:t>
      </w:r>
      <w:r>
        <w:rPr>
          <w:spacing w:val="-2"/>
          <w:w w:val="90"/>
          <w:sz w:val="20"/>
        </w:rPr>
        <w:t>2:2000</w:t>
      </w:r>
    </w:p>
    <w:p>
      <w:pPr>
        <w:spacing w:line="242" w:lineRule="auto" w:before="59"/>
        <w:ind w:left="66" w:right="2910" w:firstLine="0"/>
        <w:jc w:val="both"/>
        <w:rPr>
          <w:sz w:val="20"/>
        </w:rPr>
      </w:pPr>
      <w:r>
        <w:rPr/>
        <w:br w:type="column"/>
      </w:r>
      <w:r>
        <w:rPr>
          <w:sz w:val="20"/>
        </w:rPr>
        <w:t>Packaging - Requirements </w:t>
      </w:r>
      <w:r>
        <w:rPr>
          <w:rFonts w:ascii="Dotum"/>
          <w:sz w:val="20"/>
        </w:rPr>
        <w:t>f</w:t>
      </w:r>
      <w:r>
        <w:rPr>
          <w:sz w:val="20"/>
        </w:rPr>
        <w:t>or measuring and veri</w:t>
      </w:r>
      <w:r>
        <w:rPr>
          <w:rFonts w:ascii="Dotum"/>
          <w:sz w:val="20"/>
        </w:rPr>
        <w:t>f</w:t>
      </w:r>
      <w:r>
        <w:rPr>
          <w:sz w:val="20"/>
        </w:rPr>
        <w:t>ying</w:t>
      </w:r>
      <w:r>
        <w:rPr>
          <w:spacing w:val="-10"/>
          <w:sz w:val="20"/>
        </w:rPr>
        <w:t> </w:t>
      </w:r>
      <w:r>
        <w:rPr>
          <w:sz w:val="20"/>
        </w:rPr>
        <w:t>t</w:t>
      </w:r>
      <w:r>
        <w:rPr>
          <w:rFonts w:ascii="Dotum"/>
          <w:sz w:val="20"/>
        </w:rPr>
        <w:t>h</w:t>
      </w:r>
      <w:r>
        <w:rPr>
          <w:sz w:val="20"/>
        </w:rPr>
        <w:t>e</w:t>
      </w:r>
      <w:r>
        <w:rPr>
          <w:spacing w:val="-9"/>
          <w:sz w:val="20"/>
        </w:rPr>
        <w:t> </w:t>
      </w:r>
      <w:r>
        <w:rPr>
          <w:rFonts w:ascii="Dotum"/>
          <w:sz w:val="20"/>
        </w:rPr>
        <w:t>f</w:t>
      </w:r>
      <w:r>
        <w:rPr>
          <w:sz w:val="20"/>
        </w:rPr>
        <w:t>our</w:t>
      </w:r>
      <w:r>
        <w:rPr>
          <w:spacing w:val="-9"/>
          <w:sz w:val="20"/>
        </w:rPr>
        <w:t> </w:t>
      </w:r>
      <w:r>
        <w:rPr>
          <w:sz w:val="20"/>
        </w:rPr>
        <w:t>named</w:t>
      </w:r>
      <w:r>
        <w:rPr>
          <w:spacing w:val="-10"/>
          <w:sz w:val="20"/>
        </w:rPr>
        <w:t> </w:t>
      </w:r>
      <w:r>
        <w:rPr>
          <w:rFonts w:ascii="Dotum"/>
          <w:sz w:val="20"/>
        </w:rPr>
        <w:t>h</w:t>
      </w:r>
      <w:r>
        <w:rPr>
          <w:sz w:val="20"/>
        </w:rPr>
        <w:t>eavy</w:t>
      </w:r>
      <w:r>
        <w:rPr>
          <w:spacing w:val="-11"/>
          <w:sz w:val="20"/>
        </w:rPr>
        <w:t> </w:t>
      </w:r>
      <w:r>
        <w:rPr>
          <w:sz w:val="20"/>
        </w:rPr>
        <w:t>metals</w:t>
      </w:r>
      <w:r>
        <w:rPr>
          <w:spacing w:val="-9"/>
          <w:sz w:val="20"/>
        </w:rPr>
        <w:t> </w:t>
      </w:r>
      <w:r>
        <w:rPr>
          <w:sz w:val="20"/>
        </w:rPr>
        <w:t>and</w:t>
      </w:r>
      <w:r>
        <w:rPr>
          <w:spacing w:val="-10"/>
          <w:sz w:val="20"/>
        </w:rPr>
        <w:t> </w:t>
      </w:r>
      <w:r>
        <w:rPr>
          <w:sz w:val="20"/>
        </w:rPr>
        <w:t>ot</w:t>
      </w:r>
      <w:r>
        <w:rPr>
          <w:rFonts w:ascii="Dotum"/>
          <w:sz w:val="20"/>
        </w:rPr>
        <w:t>h</w:t>
      </w:r>
      <w:r>
        <w:rPr>
          <w:sz w:val="20"/>
        </w:rPr>
        <w:t>er </w:t>
      </w:r>
      <w:r>
        <w:rPr>
          <w:w w:val="95"/>
          <w:sz w:val="20"/>
        </w:rPr>
        <w:t>dangerous</w:t>
      </w:r>
      <w:r>
        <w:rPr>
          <w:spacing w:val="24"/>
          <w:sz w:val="20"/>
        </w:rPr>
        <w:t> </w:t>
      </w:r>
      <w:r>
        <w:rPr>
          <w:w w:val="95"/>
          <w:sz w:val="20"/>
        </w:rPr>
        <w:t>substances</w:t>
      </w:r>
      <w:r>
        <w:rPr>
          <w:spacing w:val="21"/>
          <w:sz w:val="20"/>
        </w:rPr>
        <w:t> </w:t>
      </w:r>
      <w:r>
        <w:rPr>
          <w:w w:val="95"/>
          <w:sz w:val="20"/>
        </w:rPr>
        <w:t>present</w:t>
      </w:r>
      <w:r>
        <w:rPr>
          <w:spacing w:val="24"/>
          <w:sz w:val="20"/>
        </w:rPr>
        <w:t> </w:t>
      </w:r>
      <w:r>
        <w:rPr>
          <w:w w:val="95"/>
          <w:sz w:val="20"/>
        </w:rPr>
        <w:t>in</w:t>
      </w:r>
      <w:r>
        <w:rPr>
          <w:spacing w:val="21"/>
          <w:sz w:val="20"/>
        </w:rPr>
        <w:t> </w:t>
      </w:r>
      <w:r>
        <w:rPr>
          <w:w w:val="95"/>
          <w:sz w:val="20"/>
        </w:rPr>
        <w:t>packaging</w:t>
      </w:r>
      <w:r>
        <w:rPr>
          <w:spacing w:val="23"/>
          <w:sz w:val="20"/>
        </w:rPr>
        <w:t> </w:t>
      </w:r>
      <w:r>
        <w:rPr>
          <w:spacing w:val="-5"/>
          <w:w w:val="95"/>
          <w:sz w:val="20"/>
        </w:rPr>
        <w:t>and</w:t>
      </w:r>
    </w:p>
    <w:p>
      <w:pPr>
        <w:tabs>
          <w:tab w:pos="1515" w:val="left" w:leader="none"/>
          <w:tab w:pos="2026" w:val="left" w:leader="none"/>
          <w:tab w:pos="3196" w:val="left" w:leader="none"/>
          <w:tab w:pos="3772" w:val="left" w:leader="none"/>
        </w:tabs>
        <w:spacing w:line="242" w:lineRule="auto" w:before="2"/>
        <w:ind w:left="66" w:right="1554" w:firstLine="0"/>
        <w:jc w:val="left"/>
        <w:rPr>
          <w:sz w:val="20"/>
        </w:rPr>
      </w:pPr>
      <w:r>
        <w:rPr>
          <w:sz w:val="20"/>
        </w:rPr>
        <w:t>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eir</w:t>
      </w:r>
      <w:r>
        <w:rPr>
          <w:spacing w:val="77"/>
          <w:sz w:val="20"/>
        </w:rPr>
        <w:t> </w:t>
      </w:r>
      <w:r>
        <w:rPr>
          <w:sz w:val="20"/>
        </w:rPr>
        <w:t>release</w:t>
      </w:r>
      <w:r>
        <w:rPr>
          <w:spacing w:val="78"/>
          <w:sz w:val="20"/>
        </w:rPr>
        <w:t> </w:t>
      </w:r>
      <w:r>
        <w:rPr>
          <w:sz w:val="20"/>
        </w:rPr>
        <w:t>into</w:t>
      </w:r>
      <w:r>
        <w:rPr>
          <w:spacing w:val="79"/>
          <w:sz w:val="20"/>
        </w:rPr>
        <w:t> </w:t>
      </w:r>
      <w:r>
        <w:rPr>
          <w:sz w:val="20"/>
        </w:rPr>
        <w:t>t</w:t>
      </w:r>
      <w:r>
        <w:rPr>
          <w:rFonts w:ascii="Dotum" w:eastAsia="Dotum" w:hint="eastAsia"/>
          <w:sz w:val="20"/>
        </w:rPr>
        <w:t>h</w:t>
      </w:r>
      <w:r>
        <w:rPr>
          <w:sz w:val="20"/>
        </w:rPr>
        <w:t>e</w:t>
      </w:r>
      <w:r>
        <w:rPr>
          <w:spacing w:val="78"/>
          <w:sz w:val="20"/>
        </w:rPr>
        <w:t> </w:t>
      </w:r>
      <w:r>
        <w:rPr>
          <w:sz w:val="20"/>
        </w:rPr>
        <w:t>environment</w:t>
      </w:r>
      <w:r>
        <w:rPr>
          <w:spacing w:val="79"/>
          <w:sz w:val="20"/>
        </w:rPr>
        <w:t> </w:t>
      </w:r>
      <w:r>
        <w:rPr>
          <w:sz w:val="20"/>
        </w:rPr>
        <w:t>-</w:t>
      </w:r>
      <w:r>
        <w:rPr>
          <w:spacing w:val="77"/>
          <w:sz w:val="20"/>
        </w:rPr>
        <w:t> </w:t>
      </w:r>
      <w:r>
        <w:rPr>
          <w:sz w:val="20"/>
        </w:rPr>
        <w:t>Part</w:t>
      </w:r>
      <w:r>
        <w:rPr>
          <w:spacing w:val="78"/>
          <w:sz w:val="20"/>
        </w:rPr>
        <w:t> </w:t>
      </w:r>
      <w:r>
        <w:rPr>
          <w:sz w:val="20"/>
        </w:rPr>
        <w:t>2</w:t>
      </w:r>
      <w:r>
        <w:rPr>
          <w:spacing w:val="-17"/>
          <w:sz w:val="20"/>
        </w:rPr>
        <w:t> </w:t>
      </w:r>
      <w:r>
        <w:rPr>
          <w:sz w:val="20"/>
        </w:rPr>
        <w:t>위험물질 규제 </w:t>
      </w:r>
      <w:r>
        <w:rPr>
          <w:spacing w:val="-2"/>
          <w:sz w:val="20"/>
        </w:rPr>
        <w:t>Requirements</w:t>
      </w:r>
      <w:r>
        <w:rPr>
          <w:sz w:val="20"/>
        </w:rPr>
        <w:tab/>
      </w:r>
      <w:r>
        <w:rPr>
          <w:rFonts w:ascii="Dotum" w:eastAsia="Dotum" w:hint="eastAsia"/>
          <w:spacing w:val="-4"/>
          <w:sz w:val="20"/>
        </w:rPr>
        <w:t>f</w:t>
      </w:r>
      <w:r>
        <w:rPr>
          <w:spacing w:val="-4"/>
          <w:sz w:val="20"/>
        </w:rPr>
        <w:t>or</w:t>
      </w:r>
      <w:r>
        <w:rPr>
          <w:sz w:val="20"/>
        </w:rPr>
        <w:tab/>
      </w:r>
      <w:r>
        <w:rPr>
          <w:spacing w:val="-2"/>
          <w:sz w:val="20"/>
        </w:rPr>
        <w:t>measuring</w:t>
      </w:r>
      <w:r>
        <w:rPr>
          <w:sz w:val="20"/>
        </w:rPr>
        <w:tab/>
      </w:r>
      <w:r>
        <w:rPr>
          <w:spacing w:val="-4"/>
          <w:sz w:val="20"/>
        </w:rPr>
        <w:t>and</w:t>
      </w:r>
      <w:r>
        <w:rPr>
          <w:sz w:val="20"/>
        </w:rPr>
        <w:tab/>
      </w:r>
      <w:r>
        <w:rPr>
          <w:spacing w:val="-2"/>
          <w:sz w:val="20"/>
        </w:rPr>
        <w:t>veri</w:t>
      </w:r>
      <w:r>
        <w:rPr>
          <w:rFonts w:ascii="Dotum" w:eastAsia="Dotum" w:hint="eastAsia"/>
          <w:spacing w:val="-2"/>
          <w:sz w:val="20"/>
        </w:rPr>
        <w:t>f</w:t>
      </w:r>
      <w:r>
        <w:rPr>
          <w:spacing w:val="-2"/>
          <w:sz w:val="20"/>
        </w:rPr>
        <w:t>ying</w:t>
      </w:r>
    </w:p>
    <w:p>
      <w:pPr>
        <w:spacing w:line="244" w:lineRule="auto" w:before="0"/>
        <w:ind w:left="66" w:right="2568" w:firstLine="0"/>
        <w:jc w:val="left"/>
        <w:rPr>
          <w:sz w:val="20"/>
        </w:rPr>
      </w:pPr>
      <w:r>
        <w:rPr>
          <w:spacing w:val="-2"/>
          <w:w w:val="95"/>
          <w:sz w:val="20"/>
        </w:rPr>
        <w:t>dangerous</w:t>
      </w:r>
      <w:r>
        <w:rPr>
          <w:spacing w:val="22"/>
          <w:sz w:val="20"/>
        </w:rPr>
        <w:t> </w:t>
      </w:r>
      <w:r>
        <w:rPr>
          <w:spacing w:val="-2"/>
          <w:w w:val="95"/>
          <w:sz w:val="20"/>
        </w:rPr>
        <w:t>substances</w:t>
      </w:r>
      <w:r>
        <w:rPr>
          <w:spacing w:val="22"/>
          <w:sz w:val="20"/>
        </w:rPr>
        <w:t> </w:t>
      </w:r>
      <w:r>
        <w:rPr>
          <w:spacing w:val="-2"/>
          <w:w w:val="95"/>
          <w:sz w:val="20"/>
        </w:rPr>
        <w:t>present</w:t>
      </w:r>
      <w:r>
        <w:rPr>
          <w:spacing w:val="24"/>
          <w:sz w:val="20"/>
        </w:rPr>
        <w:t> </w:t>
      </w:r>
      <w:r>
        <w:rPr>
          <w:spacing w:val="-2"/>
          <w:w w:val="95"/>
          <w:sz w:val="20"/>
        </w:rPr>
        <w:t>in</w:t>
      </w:r>
      <w:r>
        <w:rPr>
          <w:spacing w:val="20"/>
          <w:sz w:val="20"/>
        </w:rPr>
        <w:t> </w:t>
      </w:r>
      <w:r>
        <w:rPr>
          <w:spacing w:val="-2"/>
          <w:w w:val="95"/>
          <w:sz w:val="20"/>
        </w:rPr>
        <w:t>packaging,</w:t>
      </w:r>
      <w:r>
        <w:rPr>
          <w:spacing w:val="23"/>
          <w:sz w:val="20"/>
        </w:rPr>
        <w:t> </w:t>
      </w:r>
      <w:r>
        <w:rPr>
          <w:spacing w:val="-2"/>
          <w:w w:val="95"/>
          <w:sz w:val="20"/>
        </w:rPr>
        <w:t>and </w:t>
      </w:r>
      <w:r>
        <w:rPr>
          <w:sz w:val="20"/>
        </w:rPr>
        <w:t>t</w:t>
      </w:r>
      <w:r>
        <w:rPr>
          <w:rFonts w:ascii="Dotum"/>
          <w:sz w:val="20"/>
        </w:rPr>
        <w:t>h</w:t>
      </w:r>
      <w:r>
        <w:rPr>
          <w:sz w:val="20"/>
        </w:rPr>
        <w:t>eir release into t</w:t>
      </w:r>
      <w:r>
        <w:rPr>
          <w:rFonts w:ascii="Dotum"/>
          <w:sz w:val="20"/>
        </w:rPr>
        <w:t>h</w:t>
      </w:r>
      <w:r>
        <w:rPr>
          <w:sz w:val="20"/>
        </w:rPr>
        <w:t>e environment</w:t>
      </w:r>
    </w:p>
    <w:p>
      <w:pPr>
        <w:spacing w:after="0" w:line="244" w:lineRule="auto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1789" w:space="40"/>
            <w:col w:w="7471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52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EN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13430의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항목</w:t>
      </w:r>
    </w:p>
    <w:p>
      <w:pPr>
        <w:pStyle w:val="BodyText"/>
        <w:spacing w:before="4"/>
        <w:rPr>
          <w:rFonts w:ascii="Dotum"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1" w:val="left" w:leader="none"/>
        </w:tabs>
        <w:spacing w:line="300" w:lineRule="auto" w:before="1" w:after="0"/>
        <w:ind w:left="1060" w:right="115" w:hanging="360"/>
        <w:jc w:val="both"/>
        <w:rPr>
          <w:sz w:val="24"/>
        </w:rPr>
      </w:pPr>
      <w:r>
        <w:rPr>
          <w:sz w:val="24"/>
        </w:rPr>
        <w:t>각 패키징 구성물의 분리 가능성 및 중량 그리고 재활용에 </w:t>
      </w:r>
      <w:r>
        <w:rPr>
          <w:sz w:val="24"/>
        </w:rPr>
        <w:t>적합한지를</w:t>
      </w:r>
      <w:r>
        <w:rPr>
          <w:sz w:val="24"/>
        </w:rPr>
        <w:t> 조사해야</w:t>
      </w:r>
      <w:r>
        <w:rPr>
          <w:spacing w:val="80"/>
          <w:sz w:val="24"/>
        </w:rPr>
        <w:t> </w:t>
      </w:r>
      <w:r>
        <w:rPr>
          <w:sz w:val="24"/>
        </w:rPr>
        <w:t>한다.</w:t>
      </w:r>
    </w:p>
    <w:p>
      <w:pPr>
        <w:pStyle w:val="ListParagraph"/>
        <w:numPr>
          <w:ilvl w:val="1"/>
          <w:numId w:val="4"/>
        </w:numPr>
        <w:tabs>
          <w:tab w:pos="1061" w:val="left" w:leader="none"/>
        </w:tabs>
        <w:spacing w:line="300" w:lineRule="auto" w:before="198" w:after="0"/>
        <w:ind w:left="1060" w:right="115" w:hanging="360"/>
        <w:jc w:val="both"/>
        <w:rPr>
          <w:sz w:val="24"/>
        </w:rPr>
      </w:pPr>
      <w:r>
        <w:rPr>
          <w:sz w:val="24"/>
        </w:rPr>
        <w:t>최종 설계가 부속서 A 및 B에 규정된 절차에 따라 이루어</w:t>
      </w:r>
      <w:r>
        <w:rPr>
          <w:rFonts w:ascii="Dotum" w:hAnsi="Dotum" w:eastAsia="Dotum" w:hint="eastAsia"/>
          <w:sz w:val="24"/>
        </w:rPr>
        <w:t>졌</w:t>
      </w:r>
      <w:r>
        <w:rPr>
          <w:sz w:val="24"/>
        </w:rPr>
        <w:t>으며, </w:t>
      </w:r>
      <w:r>
        <w:rPr>
          <w:sz w:val="24"/>
        </w:rPr>
        <w:t>패키징</w:t>
      </w:r>
      <w:r>
        <w:rPr>
          <w:sz w:val="24"/>
        </w:rPr>
        <w:t> 정의</w:t>
      </w:r>
      <w:r>
        <w:rPr>
          <w:spacing w:val="40"/>
          <w:sz w:val="24"/>
        </w:rPr>
        <w:t> </w:t>
      </w:r>
      <w:r>
        <w:rPr>
          <w:sz w:val="24"/>
        </w:rPr>
        <w:t>공</w:t>
      </w:r>
      <w:r>
        <w:rPr>
          <w:spacing w:val="40"/>
          <w:sz w:val="24"/>
        </w:rPr>
        <w:t> </w:t>
      </w:r>
      <w:r>
        <w:rPr>
          <w:sz w:val="24"/>
        </w:rPr>
        <w:t>급자로부터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패키징이</w:t>
      </w:r>
      <w:r>
        <w:rPr>
          <w:spacing w:val="40"/>
          <w:sz w:val="24"/>
        </w:rPr>
        <w:t> </w:t>
      </w:r>
      <w:r>
        <w:rPr>
          <w:sz w:val="24"/>
        </w:rPr>
        <w:t>재이용</w:t>
      </w:r>
      <w:r>
        <w:rPr>
          <w:spacing w:val="40"/>
          <w:sz w:val="24"/>
        </w:rPr>
        <w:t> </w:t>
      </w:r>
      <w:r>
        <w:rPr>
          <w:sz w:val="24"/>
        </w:rPr>
        <w:t>가능한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것임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검증하는</w:t>
      </w:r>
      <w:r>
        <w:rPr>
          <w:spacing w:val="40"/>
          <w:sz w:val="24"/>
        </w:rPr>
        <w:t> </w:t>
      </w:r>
      <w:r>
        <w:rPr>
          <w:sz w:val="24"/>
        </w:rPr>
        <w:t>자료</w:t>
      </w:r>
      <w:r>
        <w:rPr>
          <w:spacing w:val="57"/>
          <w:sz w:val="24"/>
        </w:rPr>
        <w:t> </w:t>
      </w:r>
      <w:r>
        <w:rPr>
          <w:rFonts w:ascii="Dotum" w:hAnsi="Dotum" w:eastAsia="Dotum" w:hint="eastAsia"/>
          <w:sz w:val="24"/>
        </w:rPr>
        <w:t>확</w:t>
      </w:r>
      <w:r>
        <w:rPr>
          <w:rFonts w:ascii="Dotum" w:hAnsi="Dotum" w:eastAsia="Dotum" w:hint="eastAsia"/>
          <w:sz w:val="24"/>
        </w:rPr>
        <w:t> </w:t>
      </w:r>
      <w:r>
        <w:rPr>
          <w:spacing w:val="-10"/>
          <w:sz w:val="24"/>
        </w:rPr>
        <w:t>보</w:t>
      </w:r>
    </w:p>
    <w:p>
      <w:pPr>
        <w:pStyle w:val="ListParagraph"/>
        <w:numPr>
          <w:ilvl w:val="1"/>
          <w:numId w:val="4"/>
        </w:numPr>
        <w:tabs>
          <w:tab w:pos="1061" w:val="left" w:leader="none"/>
        </w:tabs>
        <w:spacing w:line="300" w:lineRule="auto" w:before="195" w:after="0"/>
        <w:ind w:left="1060" w:right="115" w:hanging="360"/>
        <w:jc w:val="both"/>
        <w:rPr>
          <w:sz w:val="24"/>
        </w:rPr>
      </w:pPr>
      <w:r>
        <w:rPr>
          <w:sz w:val="24"/>
        </w:rPr>
        <w:t>고객으로부터 그 패키징이 재사용 </w:t>
      </w:r>
      <w:r>
        <w:rPr>
          <w:rFonts w:ascii="Dotum" w:hAnsi="Dotum" w:eastAsia="Dotum" w:hint="eastAsia"/>
          <w:sz w:val="24"/>
        </w:rPr>
        <w:t>회</w:t>
      </w:r>
      <w:r>
        <w:rPr>
          <w:sz w:val="24"/>
        </w:rPr>
        <w:t>로에 </w:t>
      </w:r>
      <w:r>
        <w:rPr>
          <w:rFonts w:ascii="Dotum" w:hAnsi="Dotum" w:eastAsia="Dotum" w:hint="eastAsia"/>
          <w:sz w:val="24"/>
        </w:rPr>
        <w:t>들</w:t>
      </w:r>
      <w:r>
        <w:rPr>
          <w:sz w:val="24"/>
        </w:rPr>
        <w:t>어</w:t>
      </w:r>
      <w:r>
        <w:rPr>
          <w:rFonts w:ascii="Dotum" w:hAnsi="Dotum" w:eastAsia="Dotum" w:hint="eastAsia"/>
          <w:sz w:val="24"/>
        </w:rPr>
        <w:t>갈 것임</w:t>
      </w:r>
      <w:r>
        <w:rPr>
          <w:sz w:val="24"/>
        </w:rPr>
        <w:t>을 </w:t>
      </w:r>
      <w:r>
        <w:rPr>
          <w:rFonts w:ascii="Dotum" w:hAnsi="Dotum" w:eastAsia="Dotum" w:hint="eastAsia"/>
          <w:sz w:val="24"/>
        </w:rPr>
        <w:t>확</w:t>
      </w:r>
      <w:r>
        <w:rPr>
          <w:sz w:val="24"/>
        </w:rPr>
        <w:t>인하는 </w:t>
      </w:r>
      <w:r>
        <w:rPr>
          <w:sz w:val="24"/>
        </w:rPr>
        <w:t>자료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pacing w:val="-6"/>
          <w:sz w:val="24"/>
        </w:rPr>
        <w:t>확</w:t>
      </w:r>
      <w:r>
        <w:rPr>
          <w:spacing w:val="-6"/>
          <w:sz w:val="24"/>
        </w:rPr>
        <w:t>보</w:t>
      </w: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196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EN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13431의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항목</w:t>
      </w:r>
    </w:p>
    <w:p>
      <w:pPr>
        <w:pStyle w:val="BodyText"/>
        <w:spacing w:before="8"/>
        <w:rPr>
          <w:rFonts w:ascii="Dotum"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33"/>
          <w:sz w:val="24"/>
        </w:rPr>
        <w:t> </w:t>
      </w:r>
      <w:r>
        <w:rPr>
          <w:sz w:val="24"/>
        </w:rPr>
        <w:t>재료의</w:t>
      </w:r>
      <w:r>
        <w:rPr>
          <w:spacing w:val="34"/>
          <w:sz w:val="24"/>
        </w:rPr>
        <w:t> </w:t>
      </w:r>
      <w:r>
        <w:rPr>
          <w:sz w:val="24"/>
        </w:rPr>
        <w:t>최소</w:t>
      </w:r>
      <w:r>
        <w:rPr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순</w:t>
      </w:r>
      <w:r>
        <w:rPr>
          <w:sz w:val="24"/>
        </w:rPr>
        <w:t>수</w:t>
      </w:r>
      <w:r>
        <w:rPr>
          <w:spacing w:val="34"/>
          <w:sz w:val="24"/>
        </w:rPr>
        <w:t> </w:t>
      </w:r>
      <w:r>
        <w:rPr>
          <w:sz w:val="24"/>
        </w:rPr>
        <w:t>열량값이</w:t>
      </w:r>
      <w:r>
        <w:rPr>
          <w:spacing w:val="34"/>
          <w:sz w:val="24"/>
        </w:rPr>
        <w:t> </w:t>
      </w:r>
      <w:r>
        <w:rPr>
          <w:sz w:val="24"/>
        </w:rPr>
        <w:t>5</w:t>
      </w:r>
      <w:r>
        <w:rPr>
          <w:spacing w:val="33"/>
          <w:sz w:val="24"/>
        </w:rPr>
        <w:t> </w:t>
      </w:r>
      <w:r>
        <w:rPr>
          <w:sz w:val="24"/>
        </w:rPr>
        <w:t>M</w:t>
      </w:r>
      <w:r>
        <w:rPr>
          <w:rFonts w:ascii="Dotum" w:hAnsi="Dotum" w:eastAsia="Dotum" w:hint="eastAsia"/>
          <w:sz w:val="24"/>
        </w:rPr>
        <w:t>J</w:t>
      </w:r>
      <w:r>
        <w:rPr>
          <w:sz w:val="24"/>
        </w:rPr>
        <w:t>/kg</w:t>
      </w:r>
      <w:r>
        <w:rPr>
          <w:spacing w:val="34"/>
          <w:sz w:val="24"/>
        </w:rPr>
        <w:t> </w:t>
      </w:r>
      <w:r>
        <w:rPr>
          <w:sz w:val="24"/>
        </w:rPr>
        <w:t>이상</w:t>
      </w:r>
      <w:r>
        <w:rPr>
          <w:rFonts w:ascii="Dotum" w:hAnsi="Dotum" w:eastAsia="Dotum" w:hint="eastAsia"/>
          <w:sz w:val="24"/>
        </w:rPr>
        <w:t>임</w:t>
      </w:r>
      <w:r>
        <w:rPr>
          <w:sz w:val="24"/>
        </w:rPr>
        <w:t>을</w:t>
      </w:r>
      <w:r>
        <w:rPr>
          <w:spacing w:val="34"/>
          <w:sz w:val="24"/>
        </w:rPr>
        <w:t> </w:t>
      </w:r>
      <w:r>
        <w:rPr>
          <w:sz w:val="24"/>
        </w:rPr>
        <w:t>증</w:t>
      </w:r>
      <w:r>
        <w:rPr>
          <w:rFonts w:ascii="Dotum" w:hAnsi="Dotum" w:eastAsia="Dotum" w:hint="eastAsia"/>
          <w:sz w:val="24"/>
        </w:rPr>
        <w:t>명</w:t>
      </w:r>
      <w:r>
        <w:rPr>
          <w:sz w:val="24"/>
        </w:rPr>
        <w:t>해야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0" w:after="0"/>
        <w:ind w:left="578" w:right="0" w:hanging="462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EN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10"/>
          <w:sz w:val="24"/>
        </w:rPr>
        <w:t>13432의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평가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항목</w:t>
      </w:r>
    </w:p>
    <w:p>
      <w:pPr>
        <w:pStyle w:val="BodyText"/>
        <w:spacing w:before="5"/>
        <w:rPr>
          <w:rFonts w:ascii="Dotum"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1061" w:val="left" w:leader="none"/>
        </w:tabs>
        <w:spacing w:line="300" w:lineRule="auto" w:before="0" w:after="0"/>
        <w:ind w:left="1060" w:right="115" w:hanging="360"/>
        <w:jc w:val="both"/>
        <w:rPr>
          <w:sz w:val="24"/>
        </w:rPr>
      </w:pPr>
      <w:r>
        <w:rPr>
          <w:sz w:val="24"/>
        </w:rPr>
        <w:t>생물학적 처리 과정에서 부속서 A에 </w:t>
      </w:r>
      <w:r>
        <w:rPr>
          <w:rFonts w:ascii="Dotum" w:hAnsi="Dotum" w:eastAsia="Dotum" w:hint="eastAsia"/>
          <w:sz w:val="24"/>
        </w:rPr>
        <w:t>주</w:t>
      </w:r>
      <w:r>
        <w:rPr>
          <w:sz w:val="24"/>
        </w:rPr>
        <w:t>어</w:t>
      </w:r>
      <w:r>
        <w:rPr>
          <w:rFonts w:ascii="Dotum" w:hAnsi="Dotum" w:eastAsia="Dotum" w:hint="eastAsia"/>
          <w:sz w:val="24"/>
        </w:rPr>
        <w:t>진 </w:t>
      </w:r>
      <w:r>
        <w:rPr>
          <w:sz w:val="24"/>
        </w:rPr>
        <w:t>규제를 </w:t>
      </w:r>
      <w:r>
        <w:rPr>
          <w:rFonts w:ascii="Dotum" w:hAnsi="Dotum" w:eastAsia="Dotum" w:hint="eastAsia"/>
          <w:sz w:val="24"/>
        </w:rPr>
        <w:t>초</w:t>
      </w:r>
      <w:r>
        <w:rPr>
          <w:sz w:val="24"/>
        </w:rPr>
        <w:t>과할 수 있는 </w:t>
      </w:r>
      <w:r>
        <w:rPr>
          <w:sz w:val="24"/>
        </w:rPr>
        <w:t>구성</w:t>
      </w:r>
      <w:r>
        <w:rPr>
          <w:sz w:val="24"/>
        </w:rPr>
        <w:t> 성분</w:t>
      </w:r>
      <w:r>
        <w:rPr>
          <w:spacing w:val="40"/>
          <w:sz w:val="24"/>
        </w:rPr>
        <w:t> </w:t>
      </w:r>
      <w:r>
        <w:rPr>
          <w:sz w:val="24"/>
        </w:rPr>
        <w:t>이</w:t>
      </w:r>
      <w:r>
        <w:rPr>
          <w:spacing w:val="40"/>
          <w:sz w:val="24"/>
        </w:rPr>
        <w:t> </w:t>
      </w:r>
      <w:r>
        <w:rPr>
          <w:sz w:val="24"/>
        </w:rPr>
        <w:t>유기적</w:t>
      </w:r>
      <w:r>
        <w:rPr>
          <w:spacing w:val="40"/>
          <w:sz w:val="24"/>
        </w:rPr>
        <w:t> </w:t>
      </w:r>
      <w:r>
        <w:rPr>
          <w:sz w:val="24"/>
        </w:rPr>
        <w:t>재생용</w:t>
      </w:r>
      <w:r>
        <w:rPr>
          <w:spacing w:val="40"/>
          <w:sz w:val="24"/>
        </w:rPr>
        <w:t> </w:t>
      </w:r>
      <w:r>
        <w:rPr>
          <w:sz w:val="24"/>
        </w:rPr>
        <w:t>패키징에</w:t>
      </w:r>
      <w:r>
        <w:rPr>
          <w:spacing w:val="40"/>
          <w:sz w:val="24"/>
        </w:rPr>
        <w:t> </w:t>
      </w:r>
      <w:r>
        <w:rPr>
          <w:sz w:val="24"/>
        </w:rPr>
        <w:t>포함되지</w:t>
      </w:r>
      <w:r>
        <w:rPr>
          <w:spacing w:val="40"/>
          <w:sz w:val="24"/>
        </w:rPr>
        <w:t> </w:t>
      </w:r>
      <w:r>
        <w:rPr>
          <w:sz w:val="24"/>
        </w:rPr>
        <w:t>않</w:t>
      </w:r>
      <w:r>
        <w:rPr>
          <w:rFonts w:ascii="Dotum" w:hAnsi="Dotum" w:eastAsia="Dotum" w:hint="eastAsia"/>
          <w:sz w:val="24"/>
        </w:rPr>
        <w:t>았</w:t>
      </w:r>
      <w:r>
        <w:rPr>
          <w:sz w:val="24"/>
        </w:rPr>
        <w:t>음을</w:t>
      </w:r>
      <w:r>
        <w:rPr>
          <w:spacing w:val="40"/>
          <w:sz w:val="24"/>
        </w:rPr>
        <w:t> </w:t>
      </w:r>
      <w:r>
        <w:rPr>
          <w:sz w:val="24"/>
        </w:rPr>
        <w:t>증</w:t>
      </w:r>
      <w:r>
        <w:rPr>
          <w:rFonts w:ascii="Dotum" w:hAnsi="Dotum" w:eastAsia="Dotum" w:hint="eastAsia"/>
          <w:sz w:val="24"/>
        </w:rPr>
        <w:t>명</w:t>
      </w:r>
      <w:r>
        <w:rPr>
          <w:sz w:val="24"/>
        </w:rPr>
        <w:t>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ListParagraph"/>
        <w:numPr>
          <w:ilvl w:val="1"/>
          <w:numId w:val="4"/>
        </w:numPr>
        <w:tabs>
          <w:tab w:pos="1061" w:val="left" w:leader="none"/>
        </w:tabs>
        <w:spacing w:line="300" w:lineRule="auto" w:before="199" w:after="0"/>
        <w:ind w:left="1060" w:right="115" w:hanging="360"/>
        <w:jc w:val="both"/>
        <w:rPr>
          <w:sz w:val="24"/>
        </w:rPr>
      </w:pPr>
      <w:r>
        <w:rPr>
          <w:sz w:val="24"/>
        </w:rPr>
        <w:t>패키징 및 패키징 구성물이 특성화, 생분해도, </w:t>
      </w:r>
      <w:r>
        <w:rPr>
          <w:rFonts w:ascii="Dotum" w:hAnsi="Dotum" w:eastAsia="Dotum" w:hint="eastAsia"/>
          <w:sz w:val="24"/>
        </w:rPr>
        <w:t>붕괴</w:t>
      </w:r>
      <w:r>
        <w:rPr>
          <w:sz w:val="24"/>
        </w:rPr>
        <w:t>도, 퇴비 품질 및 인지 도에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80"/>
          <w:w w:val="150"/>
          <w:sz w:val="24"/>
        </w:rPr>
        <w:t> </w:t>
      </w:r>
      <w:r>
        <w:rPr>
          <w:sz w:val="24"/>
        </w:rPr>
        <w:t>평가가</w:t>
      </w:r>
      <w:r>
        <w:rPr>
          <w:spacing w:val="40"/>
          <w:sz w:val="24"/>
        </w:rPr>
        <w:t> </w:t>
      </w:r>
      <w:r>
        <w:rPr>
          <w:sz w:val="24"/>
        </w:rPr>
        <w:t>이루어</w:t>
      </w:r>
      <w:r>
        <w:rPr>
          <w:rFonts w:ascii="Dotum" w:hAnsi="Dotum" w:eastAsia="Dotum" w:hint="eastAsia"/>
          <w:sz w:val="24"/>
        </w:rPr>
        <w:t>졌</w:t>
      </w:r>
      <w:r>
        <w:rPr>
          <w:sz w:val="24"/>
        </w:rPr>
        <w:t>음을</w:t>
      </w:r>
      <w:r>
        <w:rPr>
          <w:spacing w:val="40"/>
          <w:sz w:val="24"/>
        </w:rPr>
        <w:t> </w:t>
      </w:r>
      <w:r>
        <w:rPr>
          <w:sz w:val="24"/>
        </w:rPr>
        <w:t>증</w:t>
      </w:r>
      <w:r>
        <w:rPr>
          <w:rFonts w:ascii="Dotum" w:hAnsi="Dotum" w:eastAsia="Dotum" w:hint="eastAsia"/>
          <w:sz w:val="24"/>
        </w:rPr>
        <w:t>명</w:t>
      </w:r>
      <w:r>
        <w:rPr>
          <w:sz w:val="24"/>
        </w:rPr>
        <w:t>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p>
      <w:pPr>
        <w:pStyle w:val="ListParagraph"/>
        <w:numPr>
          <w:ilvl w:val="1"/>
          <w:numId w:val="4"/>
        </w:numPr>
        <w:tabs>
          <w:tab w:pos="1061" w:val="left" w:leader="none"/>
        </w:tabs>
        <w:spacing w:line="300" w:lineRule="auto" w:before="196" w:after="0"/>
        <w:ind w:left="1060" w:right="115" w:hanging="360"/>
        <w:jc w:val="both"/>
        <w:rPr>
          <w:sz w:val="24"/>
        </w:rPr>
      </w:pPr>
      <w:r>
        <w:rPr>
          <w:sz w:val="24"/>
        </w:rPr>
        <w:t>패키징이 유기적 재생에 적합한지에 대해 종합적 결과를 조사할 </w:t>
      </w:r>
      <w:r>
        <w:rPr>
          <w:sz w:val="24"/>
        </w:rPr>
        <w:t>경우에</w:t>
      </w:r>
      <w:r>
        <w:rPr>
          <w:spacing w:val="40"/>
          <w:sz w:val="24"/>
        </w:rPr>
        <w:t> </w:t>
      </w:r>
      <w:r>
        <w:rPr>
          <w:sz w:val="24"/>
        </w:rPr>
        <w:t>평가</w:t>
      </w:r>
      <w:r>
        <w:rPr>
          <w:spacing w:val="40"/>
          <w:sz w:val="24"/>
        </w:rPr>
        <w:t> </w:t>
      </w:r>
      <w:r>
        <w:rPr>
          <w:sz w:val="24"/>
        </w:rPr>
        <w:t>체</w:t>
      </w:r>
      <w:r>
        <w:rPr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크</w:t>
      </w:r>
      <w:r>
        <w:rPr>
          <w:sz w:val="24"/>
        </w:rPr>
        <w:t>리스트에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평가나</w:t>
      </w:r>
      <w:r>
        <w:rPr>
          <w:spacing w:val="40"/>
          <w:sz w:val="24"/>
        </w:rPr>
        <w:t> </w:t>
      </w:r>
      <w:r>
        <w:rPr>
          <w:sz w:val="24"/>
        </w:rPr>
        <w:t>시험을</w:t>
      </w:r>
      <w:r>
        <w:rPr>
          <w:spacing w:val="40"/>
          <w:sz w:val="24"/>
        </w:rPr>
        <w:t> </w:t>
      </w:r>
      <w:r>
        <w:rPr>
          <w:sz w:val="24"/>
        </w:rPr>
        <w:t>기록해야</w:t>
      </w:r>
      <w:r>
        <w:rPr>
          <w:spacing w:val="40"/>
          <w:sz w:val="24"/>
        </w:rPr>
        <w:t> </w:t>
      </w:r>
      <w:r>
        <w:rPr>
          <w:sz w:val="24"/>
        </w:rPr>
        <w:t>한다.</w: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Cambria">
    <w:altName w:val="Cambr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85"/>
        <w:sz w:val="24"/>
        <w:szCs w:val="24"/>
        <w:lang w:val="en-US" w:eastAsia="ko-KR" w:bidi="ar-SA"/>
      </w:rPr>
    </w:lvl>
    <w:lvl w:ilvl="1">
      <w:start w:val="0"/>
      <w:numFmt w:val="bullet"/>
      <w:lvlText w:val=""/>
      <w:lvlJc w:val="left"/>
      <w:pPr>
        <w:ind w:left="10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75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91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0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22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7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3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8" w:hanging="3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347" w:hanging="216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84" w:hanging="21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29" w:hanging="21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973" w:hanging="21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518" w:hanging="21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2" w:hanging="21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607" w:hanging="21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152" w:hanging="21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696" w:hanging="216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93" w:hanging="248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-2"/>
        <w:w w:val="72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69" w:hanging="24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39" w:hanging="2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08" w:hanging="2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478" w:hanging="2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48" w:hanging="2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17" w:hanging="2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287" w:hanging="2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556" w:hanging="248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85"/>
        <w:sz w:val="24"/>
        <w:szCs w:val="24"/>
        <w:lang w:val="en-US" w:eastAsia="ko-KR" w:bidi="ar-SA"/>
      </w:rPr>
    </w:lvl>
    <w:lvl w:ilvl="1">
      <w:start w:val="0"/>
      <w:numFmt w:val="bullet"/>
      <w:lvlText w:val=""/>
      <w:lvlJc w:val="left"/>
      <w:pPr>
        <w:ind w:left="10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75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91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0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22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7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3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8" w:hanging="360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ulim" w:hAnsi="Gulim" w:eastAsia="Gulim" w:cs="Guli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Gulim" w:hAnsi="Gulim" w:eastAsia="Gulim" w:cs="Guli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166"/>
      <w:ind w:left="139" w:right="149"/>
      <w:jc w:val="center"/>
    </w:pPr>
    <w:rPr>
      <w:rFonts w:ascii="Dotum" w:hAnsi="Dotum" w:eastAsia="Dotum" w:cs="Dotum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1060" w:hanging="360"/>
    </w:pPr>
    <w:rPr>
      <w:rFonts w:ascii="Gulim" w:hAnsi="Gulim" w:eastAsia="Gulim" w:cs="Guli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에코순환패키징_환경성평가.hwp</dc:title>
  <dcterms:created xsi:type="dcterms:W3CDTF">2022-09-28T05:46:26Z</dcterms:created>
  <dcterms:modified xsi:type="dcterms:W3CDTF">2022-09-28T05:46:26Z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