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0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>
          <w:spacing w:val="-5"/>
        </w:rPr>
        <w:t>개요</w:t>
      </w:r>
    </w:p>
    <w:p>
      <w:pPr>
        <w:pStyle w:val="BodyText"/>
        <w:spacing w:before="12"/>
        <w:rPr>
          <w:rFonts w:ascii="Malgun Gothic"/>
          <w:b/>
          <w:sz w:val="34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에코 물류 패키징이란 물류 과정에서 제품의 파손이나 변질 없이 안전하게 목 적지 까지 내용물의 전달이 가능하도록 설계된 친환경 물류 패키징이라고 할 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 </w:t>
      </w:r>
      <w:r>
        <w:rPr/>
        <w:t>여기서는 물류 과정 중에서 특히 수송 안정성 측면에서 충격이나 진동 </w:t>
      </w:r>
      <w:r>
        <w:rPr/>
        <w:t>등으 로부터 내용물을 보호할 수 있도록 설계하는 완충 패키징을 중심으로 설명하도록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Heading1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9"/>
        <w:jc w:val="left"/>
      </w:pPr>
      <w:r>
        <w:rPr/>
        <w:t>에코</w:t>
      </w:r>
      <w:r>
        <w:rPr>
          <w:spacing w:val="28"/>
        </w:rPr>
        <w:t> </w:t>
      </w:r>
      <w:r>
        <w:rPr/>
        <w:t>물류</w:t>
      </w:r>
      <w:r>
        <w:rPr>
          <w:spacing w:val="29"/>
        </w:rPr>
        <w:t> </w:t>
      </w:r>
      <w:r>
        <w:rPr/>
        <w:t>패키징의</w:t>
      </w:r>
      <w:r>
        <w:rPr>
          <w:spacing w:val="28"/>
        </w:rPr>
        <w:t> </w:t>
      </w:r>
      <w:r>
        <w:rPr>
          <w:spacing w:val="-5"/>
        </w:rPr>
        <w:t>목적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물류과정 중 소비자 제품의 파손은 미국에서만 백억 달러에 이르는 것으로 추 정되고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이것이</w:t>
      </w:r>
      <w:r>
        <w:rPr>
          <w:spacing w:val="4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완충</w:t>
      </w:r>
      <w:r>
        <w:rPr>
          <w:rFonts w:ascii="Book Antiqua" w:eastAsia="Book Antiqua"/>
        </w:rPr>
        <w:t>(Shock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&amp;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Vibration)</w:t>
      </w:r>
      <w:r>
        <w:rPr>
          <w:rFonts w:ascii="Book Antiqua" w:eastAsia="Book Antiqua"/>
          <w:spacing w:val="76"/>
        </w:rPr>
        <w:t> </w:t>
      </w:r>
      <w:r>
        <w:rPr/>
        <w:t>분야가</w:t>
      </w:r>
      <w:r>
        <w:rPr>
          <w:spacing w:val="40"/>
        </w:rPr>
        <w:t> </w:t>
      </w:r>
      <w:r>
        <w:rPr/>
        <w:t>전문화되 고 있는 이유이기도 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충격이란 낙하에 의해 제품에 가해지는 짧고 심각한 </w:t>
      </w:r>
      <w:r>
        <w:rPr/>
        <w:t>힘 이며 진동은 운송도중의 움직임과 연관된 지속적이지만 충격보다는 약한 힘을 말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완충재를 사용한 포장의 기능은 제품과 수송 환경 및 하역 환경과의 사이에 그야말로</w:t>
      </w:r>
      <w:r>
        <w:rPr>
          <w:spacing w:val="40"/>
        </w:rPr>
        <w:t> </w:t>
      </w:r>
      <w:r>
        <w:rPr>
          <w:rFonts w:ascii="Book Antiqua" w:eastAsia="Book Antiqua"/>
        </w:rPr>
        <w:t>"</w:t>
      </w:r>
      <w:r>
        <w:rPr/>
        <w:t>완충</w:t>
      </w:r>
      <w:r>
        <w:rPr>
          <w:rFonts w:ascii="Book Antiqua" w:eastAsia="Book Antiqua"/>
        </w:rPr>
        <w:t>"</w:t>
      </w:r>
      <w:r>
        <w:rPr/>
        <w:t>의</w:t>
      </w:r>
      <w:r>
        <w:rPr>
          <w:spacing w:val="40"/>
        </w:rPr>
        <w:t> </w:t>
      </w:r>
      <w:r>
        <w:rPr/>
        <w:t>역할을</w:t>
      </w:r>
      <w:r>
        <w:rPr>
          <w:spacing w:val="40"/>
        </w:rPr>
        <w:t> </w:t>
      </w:r>
      <w:r>
        <w:rPr/>
        <w:t>하게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인터페이스를</w:t>
      </w:r>
      <w:r>
        <w:rPr>
          <w:spacing w:val="40"/>
        </w:rPr>
        <w:t> </w:t>
      </w:r>
      <w:r>
        <w:rPr/>
        <w:t>디자인하기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포장 이</w:t>
      </w:r>
      <w:r>
        <w:rPr>
          <w:spacing w:val="40"/>
        </w:rPr>
        <w:t> </w:t>
      </w:r>
      <w:r>
        <w:rPr/>
        <w:t>노출되는</w:t>
      </w:r>
      <w:r>
        <w:rPr>
          <w:spacing w:val="40"/>
        </w:rPr>
        <w:t> </w:t>
      </w:r>
      <w:r>
        <w:rPr/>
        <w:t>수송</w:t>
      </w:r>
      <w:r>
        <w:rPr>
          <w:spacing w:val="40"/>
        </w:rPr>
        <w:t> </w:t>
      </w:r>
      <w:r>
        <w:rPr/>
        <w:t>환경의</w:t>
      </w:r>
      <w:r>
        <w:rPr>
          <w:spacing w:val="40"/>
        </w:rPr>
        <w:t> </w:t>
      </w:r>
      <w:r>
        <w:rPr/>
        <w:t>종류와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정도를</w:t>
      </w:r>
      <w:r>
        <w:rPr>
          <w:spacing w:val="40"/>
        </w:rPr>
        <w:t> </w:t>
      </w:r>
      <w:r>
        <w:rPr/>
        <w:t>파악할</w:t>
      </w:r>
      <w:r>
        <w:rPr>
          <w:spacing w:val="40"/>
        </w:rPr>
        <w:t> </w:t>
      </w:r>
      <w:r>
        <w:rPr/>
        <w:t>필요가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특히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수 송 환경이라고 하면 하역시의 낙하</w:t>
      </w:r>
      <w:r>
        <w:rPr>
          <w:rFonts w:ascii="Book Antiqua" w:eastAsia="Book Antiqua"/>
        </w:rPr>
        <w:t>, </w:t>
      </w:r>
      <w:r>
        <w:rPr/>
        <w:t>수송 도중의 진동</w:t>
      </w:r>
      <w:r>
        <w:rPr>
          <w:rFonts w:ascii="Book Antiqua" w:eastAsia="Book Antiqua"/>
        </w:rPr>
        <w:t>, </w:t>
      </w:r>
      <w:r>
        <w:rPr/>
        <w:t>적재 및 보관 시의 압축 스트레스</w:t>
      </w:r>
      <w:r>
        <w:rPr>
          <w:spacing w:val="35"/>
        </w:rPr>
        <w:t> </w:t>
      </w:r>
      <w:r>
        <w:rPr/>
        <w:t>등이</w:t>
      </w:r>
      <w:r>
        <w:rPr>
          <w:spacing w:val="38"/>
        </w:rPr>
        <w:t> </w:t>
      </w:r>
      <w:r>
        <w:rPr/>
        <w:t>가장</w:t>
      </w:r>
      <w:r>
        <w:rPr>
          <w:spacing w:val="35"/>
        </w:rPr>
        <w:t> </w:t>
      </w:r>
      <w:r>
        <w:rPr/>
        <w:t>큰</w:t>
      </w:r>
      <w:r>
        <w:rPr>
          <w:spacing w:val="38"/>
        </w:rPr>
        <w:t> </w:t>
      </w:r>
      <w:r>
        <w:rPr/>
        <w:t>요소를</w:t>
      </w:r>
      <w:r>
        <w:rPr>
          <w:spacing w:val="35"/>
        </w:rPr>
        <w:t> </w:t>
      </w:r>
      <w:r>
        <w:rPr/>
        <w:t>차지한다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수송</w:t>
      </w:r>
      <w:r>
        <w:rPr>
          <w:spacing w:val="38"/>
        </w:rPr>
        <w:t> </w:t>
      </w:r>
      <w:r>
        <w:rPr/>
        <w:t>환경이</w:t>
      </w:r>
      <w:r>
        <w:rPr>
          <w:spacing w:val="35"/>
        </w:rPr>
        <w:t> </w:t>
      </w:r>
      <w:r>
        <w:rPr/>
        <w:t>어느</w:t>
      </w:r>
      <w:r>
        <w:rPr>
          <w:spacing w:val="35"/>
        </w:rPr>
        <w:t> </w:t>
      </w:r>
      <w:r>
        <w:rPr/>
        <w:t>정도이고</w:t>
      </w:r>
      <w:r>
        <w:rPr>
          <w:spacing w:val="38"/>
        </w:rPr>
        <w:t> </w:t>
      </w:r>
      <w:r>
        <w:rPr/>
        <w:t>포장되지</w:t>
      </w:r>
      <w:r>
        <w:rPr>
          <w:spacing w:val="35"/>
        </w:rPr>
        <w:t> </w:t>
      </w:r>
      <w:r>
        <w:rPr/>
        <w:t>않 은 제품이 이 환경 하에 어느 정도까지 견딜 수 있는 지 확인할 수 있으면 포장 시스템 설계가 가능하다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너무</w:t>
      </w:r>
      <w:r>
        <w:rPr>
          <w:spacing w:val="40"/>
        </w:rPr>
        <w:t> </w:t>
      </w:r>
      <w:r>
        <w:rPr/>
        <w:t>부족한</w:t>
      </w:r>
      <w:r>
        <w:rPr>
          <w:spacing w:val="40"/>
        </w:rPr>
        <w:t> </w:t>
      </w:r>
      <w:r>
        <w:rPr/>
        <w:t>포장은</w:t>
      </w:r>
      <w:r>
        <w:rPr>
          <w:spacing w:val="40"/>
        </w:rPr>
        <w:t> </w:t>
      </w:r>
      <w:r>
        <w:rPr/>
        <w:t>소비자에게</w:t>
      </w:r>
      <w:r>
        <w:rPr>
          <w:spacing w:val="40"/>
        </w:rPr>
        <w:t> </w:t>
      </w:r>
      <w:r>
        <w:rPr/>
        <w:t>파손비용을</w:t>
      </w:r>
      <w:r>
        <w:rPr>
          <w:spacing w:val="40"/>
        </w:rPr>
        <w:t> </w:t>
      </w:r>
      <w:r>
        <w:rPr/>
        <w:t>지불하게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반대로</w:t>
      </w:r>
      <w:r>
        <w:rPr>
          <w:spacing w:val="40"/>
        </w:rPr>
        <w:t> </w:t>
      </w:r>
      <w:r>
        <w:rPr/>
        <w:t>너무</w:t>
      </w:r>
      <w:r>
        <w:rPr>
          <w:spacing w:val="40"/>
        </w:rPr>
        <w:t> </w:t>
      </w:r>
      <w:r>
        <w:rPr/>
        <w:t>과하 면 물류 및 환경비용이 증가하게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포장의 보호 기능이 부족한 경우 제품은 중대한 손상을 입을 가능성이 있다</w:t>
      </w:r>
      <w:r>
        <w:rPr>
          <w:rFonts w:ascii="Book Antiqua" w:eastAsia="Book Antiqua"/>
        </w:rPr>
        <w:t>. </w:t>
      </w:r>
      <w:r>
        <w:rPr/>
        <w:t>그러나 합리적인 제품포장의 개념이 확립되어 있으면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설계와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개선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적정포장의</w:t>
      </w:r>
      <w:r>
        <w:rPr>
          <w:spacing w:val="40"/>
        </w:rPr>
        <w:t> </w:t>
      </w:r>
      <w:r>
        <w:rPr/>
        <w:t>설계를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문제에</w:t>
      </w:r>
      <w:r>
        <w:rPr>
          <w:spacing w:val="40"/>
        </w:rPr>
        <w:t> </w:t>
      </w:r>
      <w:r>
        <w:rPr/>
        <w:t>대처할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</w:pPr>
      <w:r>
        <w:rPr/>
        <w:t>또 하나는 과잉포장의 경우이다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이때 여분의 포장비용을 표현하면 그림 </w:t>
      </w:r>
      <w:r>
        <w:rPr>
          <w:rFonts w:ascii="Book Antiqua" w:eastAsia="Book Antiqua"/>
        </w:rPr>
        <w:t>1</w:t>
      </w:r>
      <w:r>
        <w:rPr/>
        <w:t>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4"/>
          <w:w w:val="150"/>
        </w:rPr>
        <w:t> </w:t>
      </w:r>
      <w:r>
        <w:rPr/>
        <w:t>그림의</w:t>
      </w:r>
      <w:r>
        <w:rPr>
          <w:spacing w:val="63"/>
        </w:rPr>
        <w:t> </w:t>
      </w:r>
      <w:r>
        <w:rPr/>
        <w:t>배경은</w:t>
      </w:r>
      <w:r>
        <w:rPr>
          <w:spacing w:val="63"/>
        </w:rPr>
        <w:t> </w:t>
      </w:r>
      <w:r>
        <w:rPr/>
        <w:t>수송</w:t>
      </w:r>
      <w:r>
        <w:rPr>
          <w:spacing w:val="63"/>
        </w:rPr>
        <w:t> </w:t>
      </w:r>
      <w:r>
        <w:rPr/>
        <w:t>환경의</w:t>
      </w:r>
      <w:r>
        <w:rPr>
          <w:spacing w:val="63"/>
        </w:rPr>
        <w:t> </w:t>
      </w:r>
      <w:r>
        <w:rPr/>
        <w:t>가혹한</w:t>
      </w:r>
      <w:r>
        <w:rPr>
          <w:spacing w:val="63"/>
        </w:rPr>
        <w:t> </w:t>
      </w:r>
      <w:r>
        <w:rPr/>
        <w:t>정도를</w:t>
      </w:r>
      <w:r>
        <w:rPr>
          <w:spacing w:val="64"/>
        </w:rPr>
        <w:t> </w:t>
      </w:r>
      <w:r>
        <w:rPr/>
        <w:t>표현하고</w:t>
      </w:r>
      <w:r>
        <w:rPr>
          <w:spacing w:val="63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2"/>
          <w:w w:val="150"/>
        </w:rPr>
        <w:t> </w:t>
      </w:r>
      <w:r>
        <w:rPr/>
        <w:t>포장의</w:t>
      </w:r>
      <w:r>
        <w:rPr>
          <w:spacing w:val="63"/>
        </w:rPr>
        <w:t> </w:t>
      </w:r>
      <w:r>
        <w:rPr>
          <w:spacing w:val="-5"/>
        </w:rPr>
        <w:t>역할은</w:t>
      </w:r>
    </w:p>
    <w:p>
      <w:pPr>
        <w:spacing w:after="0" w:line="300" w:lineRule="auto"/>
        <w:jc w:val="both"/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2231785</wp:posOffset>
            </wp:positionH>
            <wp:positionV relativeFrom="paragraph">
              <wp:posOffset>1532931</wp:posOffset>
            </wp:positionV>
            <wp:extent cx="3079752" cy="2241137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9752" cy="2241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문제를 일으키는 환경과 제품의 강도와의 차를 보충하는 것이다</w:t>
      </w:r>
      <w:r>
        <w:rPr>
          <w:rFonts w:ascii="Book Antiqua" w:eastAsia="Book Antiqua"/>
        </w:rPr>
        <w:t>. </w:t>
      </w:r>
      <w:r>
        <w:rPr/>
        <w:t>첫 번째 </w:t>
      </w:r>
      <w:r>
        <w:rPr/>
        <w:t>막대그 래프는 이상적인 경우를 표현한 것으로 제품 강도와 환경과의 차를 포장시스템이 정확하게</w:t>
      </w:r>
      <w:r>
        <w:rPr>
          <w:spacing w:val="38"/>
        </w:rPr>
        <w:t> </w:t>
      </w:r>
      <w:r>
        <w:rPr/>
        <w:t>보충하고</w:t>
      </w:r>
      <w:r>
        <w:rPr>
          <w:spacing w:val="35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</w:t>
      </w:r>
      <w:r>
        <w:rPr/>
        <w:t>번째</w:t>
      </w:r>
      <w:r>
        <w:rPr>
          <w:spacing w:val="35"/>
        </w:rPr>
        <w:t> </w:t>
      </w:r>
      <w:r>
        <w:rPr/>
        <w:t>막대그래프는</w:t>
      </w:r>
      <w:r>
        <w:rPr>
          <w:spacing w:val="38"/>
        </w:rPr>
        <w:t> </w:t>
      </w:r>
      <w:r>
        <w:rPr/>
        <w:t>포장</w:t>
      </w:r>
      <w:r>
        <w:rPr>
          <w:spacing w:val="35"/>
        </w:rPr>
        <w:t> </w:t>
      </w:r>
      <w:r>
        <w:rPr/>
        <w:t>기능이</w:t>
      </w:r>
      <w:r>
        <w:rPr>
          <w:spacing w:val="38"/>
        </w:rPr>
        <w:t> </w:t>
      </w:r>
      <w:r>
        <w:rPr/>
        <w:t>부족한</w:t>
      </w:r>
      <w:r>
        <w:rPr>
          <w:spacing w:val="35"/>
        </w:rPr>
        <w:t> </w:t>
      </w:r>
      <w:r>
        <w:rPr/>
        <w:t>경우로</w:t>
      </w:r>
      <w:r>
        <w:rPr>
          <w:spacing w:val="38"/>
        </w:rPr>
        <w:t> </w:t>
      </w:r>
      <w:r>
        <w:rPr/>
        <w:t>수송</w:t>
      </w:r>
      <w:r>
        <w:rPr>
          <w:spacing w:val="35"/>
        </w:rPr>
        <w:t> </w:t>
      </w:r>
      <w:r>
        <w:rPr/>
        <w:t>중 에</w:t>
      </w:r>
      <w:r>
        <w:rPr>
          <w:spacing w:val="40"/>
        </w:rPr>
        <w:t> </w:t>
      </w:r>
      <w:r>
        <w:rPr/>
        <w:t>파손될</w:t>
      </w:r>
      <w:r>
        <w:rPr>
          <w:spacing w:val="40"/>
        </w:rPr>
        <w:t> </w:t>
      </w:r>
      <w:r>
        <w:rPr/>
        <w:t>확률이</w:t>
      </w:r>
      <w:r>
        <w:rPr>
          <w:spacing w:val="40"/>
        </w:rPr>
        <w:t> </w:t>
      </w:r>
      <w:r>
        <w:rPr/>
        <w:t>높다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</w:t>
      </w:r>
      <w:r>
        <w:rPr/>
        <w:t>번째</w:t>
      </w:r>
      <w:r>
        <w:rPr>
          <w:spacing w:val="40"/>
        </w:rPr>
        <w:t> </w:t>
      </w:r>
      <w:r>
        <w:rPr/>
        <w:t>막대그래프는</w:t>
      </w:r>
      <w:r>
        <w:rPr>
          <w:spacing w:val="40"/>
        </w:rPr>
        <w:t> </w:t>
      </w:r>
      <w:r>
        <w:rPr/>
        <w:t>과잉포장</w:t>
      </w:r>
      <w:r>
        <w:rPr>
          <w:spacing w:val="40"/>
        </w:rPr>
        <w:t> </w:t>
      </w:r>
      <w:r>
        <w:rPr/>
        <w:t>상태로</w:t>
      </w:r>
      <w:r>
        <w:rPr>
          <w:spacing w:val="40"/>
        </w:rPr>
        <w:t> </w:t>
      </w:r>
      <w:r>
        <w:rPr/>
        <w:t>포장비용이</w:t>
      </w:r>
      <w:r>
        <w:rPr>
          <w:spacing w:val="40"/>
        </w:rPr>
        <w:t> </w:t>
      </w:r>
      <w:r>
        <w:rPr/>
        <w:t>낭비되 고</w:t>
      </w:r>
      <w:r>
        <w:rPr>
          <w:spacing w:val="38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</w:t>
      </w:r>
      <w:r>
        <w:rPr/>
        <w:t>번째</w:t>
      </w:r>
      <w:r>
        <w:rPr>
          <w:spacing w:val="38"/>
        </w:rPr>
        <w:t> </w:t>
      </w:r>
      <w:r>
        <w:rPr/>
        <w:t>막대그래프는</w:t>
      </w:r>
      <w:r>
        <w:rPr>
          <w:spacing w:val="35"/>
        </w:rPr>
        <w:t> </w:t>
      </w:r>
      <w:r>
        <w:rPr/>
        <w:t>제품에</w:t>
      </w:r>
      <w:r>
        <w:rPr>
          <w:spacing w:val="38"/>
        </w:rPr>
        <w:t> </w:t>
      </w:r>
      <w:r>
        <w:rPr/>
        <w:t>따라서는</w:t>
      </w:r>
      <w:r>
        <w:rPr>
          <w:spacing w:val="35"/>
        </w:rPr>
        <w:t> </w:t>
      </w:r>
      <w:r>
        <w:rPr/>
        <w:t>포장에</w:t>
      </w:r>
      <w:r>
        <w:rPr>
          <w:spacing w:val="38"/>
        </w:rPr>
        <w:t> </w:t>
      </w:r>
      <w:r>
        <w:rPr/>
        <w:t>비용을</w:t>
      </w:r>
      <w:r>
        <w:rPr>
          <w:spacing w:val="35"/>
        </w:rPr>
        <w:t> </w:t>
      </w:r>
      <w:r>
        <w:rPr/>
        <w:t>들이는</w:t>
      </w:r>
      <w:r>
        <w:rPr>
          <w:spacing w:val="38"/>
        </w:rPr>
        <w:t> </w:t>
      </w:r>
      <w:r>
        <w:rPr/>
        <w:t>것보다도</w:t>
      </w:r>
      <w:r>
        <w:rPr>
          <w:spacing w:val="35"/>
        </w:rPr>
        <w:t> </w:t>
      </w:r>
      <w:r>
        <w:rPr/>
        <w:t>제 품</w:t>
      </w:r>
      <w:r>
        <w:rPr>
          <w:spacing w:val="40"/>
        </w:rPr>
        <w:t> </w:t>
      </w:r>
      <w:r>
        <w:rPr/>
        <w:t>자체의</w:t>
      </w:r>
      <w:r>
        <w:rPr>
          <w:spacing w:val="40"/>
        </w:rPr>
        <w:t> </w:t>
      </w:r>
      <w:r>
        <w:rPr/>
        <w:t>강도를</w:t>
      </w:r>
      <w:r>
        <w:rPr>
          <w:spacing w:val="40"/>
        </w:rPr>
        <w:t> </w:t>
      </w:r>
      <w:r>
        <w:rPr/>
        <w:t>올리는</w:t>
      </w:r>
      <w:r>
        <w:rPr>
          <w:spacing w:val="40"/>
        </w:rPr>
        <w:t> </w:t>
      </w:r>
      <w:r>
        <w:rPr/>
        <w:t>편이</w:t>
      </w:r>
      <w:r>
        <w:rPr>
          <w:spacing w:val="40"/>
        </w:rPr>
        <w:t> </w:t>
      </w:r>
      <w:r>
        <w:rPr/>
        <w:t>경제적인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있다는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보여준다</w:t>
      </w:r>
      <w:r>
        <w:rPr>
          <w:rFonts w:ascii="Book Antiqua" w:eastAsia="Book Antiqua"/>
        </w:rPr>
        <w:t>.</w:t>
      </w:r>
    </w:p>
    <w:p>
      <w:pPr>
        <w:pStyle w:val="Heading1"/>
        <w:spacing w:before="34"/>
        <w:ind w:left="2077" w:right="2077" w:firstLine="0"/>
        <w:jc w:val="center"/>
      </w:pPr>
      <w:r>
        <w:rPr/>
        <w:t>그림</w:t>
      </w:r>
      <w:r>
        <w:rPr>
          <w:spacing w:val="29"/>
        </w:rPr>
        <w:t> </w:t>
      </w:r>
      <w:r>
        <w:rPr>
          <w:rFonts w:ascii="Times New Roman" w:eastAsia="Times New Roman"/>
          <w:b w:val="0"/>
        </w:rPr>
        <w:t>1.</w:t>
      </w:r>
      <w:r>
        <w:rPr>
          <w:rFonts w:ascii="Times New Roman" w:eastAsia="Times New Roman"/>
          <w:b w:val="0"/>
          <w:spacing w:val="54"/>
        </w:rPr>
        <w:t> </w:t>
      </w:r>
      <w:r>
        <w:rPr/>
        <w:t>수송환경에</w:t>
      </w:r>
      <w:r>
        <w:rPr>
          <w:spacing w:val="30"/>
        </w:rPr>
        <w:t> </w:t>
      </w:r>
      <w:r>
        <w:rPr/>
        <w:t>따른</w:t>
      </w:r>
      <w:r>
        <w:rPr>
          <w:spacing w:val="30"/>
        </w:rPr>
        <w:t> </w:t>
      </w:r>
      <w:r>
        <w:rPr/>
        <w:t>과소</w:t>
      </w:r>
      <w:r>
        <w:rPr>
          <w:rFonts w:ascii="Times New Roman" w:eastAsia="Times New Roman"/>
          <w:b w:val="0"/>
        </w:rPr>
        <w:t>,</w:t>
      </w:r>
      <w:r>
        <w:rPr>
          <w:rFonts w:ascii="Times New Roman" w:eastAsia="Times New Roman"/>
          <w:b w:val="0"/>
          <w:spacing w:val="52"/>
        </w:rPr>
        <w:t> </w:t>
      </w:r>
      <w:r>
        <w:rPr/>
        <w:t>과잉</w:t>
      </w:r>
      <w:r>
        <w:rPr>
          <w:spacing w:val="30"/>
        </w:rPr>
        <w:t> </w:t>
      </w:r>
      <w:r>
        <w:rPr/>
        <w:t>포장</w:t>
      </w:r>
      <w:r>
        <w:rPr>
          <w:spacing w:val="29"/>
        </w:rPr>
        <w:t> </w:t>
      </w:r>
      <w:r>
        <w:rPr>
          <w:spacing w:val="-5"/>
        </w:rPr>
        <w:t>비교</w:t>
      </w:r>
    </w:p>
    <w:p>
      <w:pPr>
        <w:pStyle w:val="BodyText"/>
        <w:spacing w:before="5"/>
        <w:rPr>
          <w:rFonts w:ascii="Malgun Gothic"/>
          <w:b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1" w:after="0"/>
        <w:ind w:left="415" w:right="0" w:hanging="299"/>
        <w:jc w:val="left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에코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물류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패키징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관련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규격과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기구</w:t>
      </w:r>
    </w:p>
    <w:p>
      <w:pPr>
        <w:pStyle w:val="BodyText"/>
        <w:spacing w:before="3"/>
        <w:rPr>
          <w:rFonts w:ascii="Malgun Gothic"/>
          <w:b/>
          <w:sz w:val="23"/>
        </w:rPr>
      </w:pP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z w:val="24"/>
        </w:rPr>
        <w:t>ASTM(American</w:t>
      </w:r>
      <w:r>
        <w:rPr>
          <w:spacing w:val="49"/>
          <w:sz w:val="24"/>
        </w:rPr>
        <w:t> </w:t>
      </w:r>
      <w:r>
        <w:rPr>
          <w:sz w:val="24"/>
        </w:rPr>
        <w:t>Society</w:t>
      </w:r>
      <w:r>
        <w:rPr>
          <w:spacing w:val="47"/>
          <w:sz w:val="24"/>
        </w:rPr>
        <w:t> </w:t>
      </w:r>
      <w:r>
        <w:rPr>
          <w:sz w:val="24"/>
        </w:rPr>
        <w:t>for</w:t>
      </w:r>
      <w:r>
        <w:rPr>
          <w:spacing w:val="46"/>
          <w:sz w:val="24"/>
        </w:rPr>
        <w:t> </w:t>
      </w:r>
      <w:r>
        <w:rPr>
          <w:sz w:val="24"/>
        </w:rPr>
        <w:t>Testing</w:t>
      </w:r>
      <w:r>
        <w:rPr>
          <w:spacing w:val="47"/>
          <w:sz w:val="24"/>
        </w:rPr>
        <w:t> </w:t>
      </w:r>
      <w:r>
        <w:rPr>
          <w:spacing w:val="-2"/>
          <w:sz w:val="24"/>
        </w:rPr>
        <w:t>Materials)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ASTM</w:t>
      </w:r>
      <w:r>
        <w:rPr/>
        <w:t>은 미국 내 가장 큰 기술규격 제정기구이며 </w:t>
      </w:r>
      <w:r>
        <w:rPr>
          <w:rFonts w:ascii="Book Antiqua" w:eastAsia="Book Antiqua"/>
        </w:rPr>
        <w:t>130</w:t>
      </w:r>
      <w:r>
        <w:rPr/>
        <w:t>개의 기술분과위원회가 있다</w:t>
      </w:r>
      <w:r>
        <w:rPr>
          <w:rFonts w:ascii="Book Antiqua" w:eastAsia="Book Antiqua"/>
        </w:rPr>
        <w:t>. D-10</w:t>
      </w:r>
      <w:r>
        <w:rPr/>
        <w:t>은 포장분과위원회로 이것은 </w:t>
      </w:r>
      <w:r>
        <w:rPr>
          <w:rFonts w:ascii="Book Antiqua" w:eastAsia="Book Antiqua"/>
        </w:rPr>
        <w:t>16</w:t>
      </w:r>
      <w:r>
        <w:rPr/>
        <w:t>개 소분과위원회로 나뉘어 각기 다른 분야의 포장규격을 제정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개정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발간하고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z w:val="24"/>
        </w:rPr>
        <w:t>ISTA(International</w:t>
      </w:r>
      <w:r>
        <w:rPr>
          <w:spacing w:val="45"/>
          <w:sz w:val="24"/>
        </w:rPr>
        <w:t> </w:t>
      </w:r>
      <w:r>
        <w:rPr>
          <w:sz w:val="24"/>
        </w:rPr>
        <w:t>Safe</w:t>
      </w:r>
      <w:r>
        <w:rPr>
          <w:spacing w:val="46"/>
          <w:sz w:val="24"/>
        </w:rPr>
        <w:t> </w:t>
      </w:r>
      <w:r>
        <w:rPr>
          <w:sz w:val="24"/>
        </w:rPr>
        <w:t>Transit</w:t>
      </w:r>
      <w:r>
        <w:rPr>
          <w:spacing w:val="47"/>
          <w:sz w:val="24"/>
        </w:rPr>
        <w:t> </w:t>
      </w:r>
      <w:r>
        <w:rPr>
          <w:spacing w:val="-2"/>
          <w:sz w:val="24"/>
        </w:rPr>
        <w:t>Association)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ASTM</w:t>
      </w:r>
      <w:r>
        <w:rPr/>
        <w:t>의 국제판이라고 할 수 있으며 </w:t>
      </w:r>
      <w:r>
        <w:rPr>
          <w:rFonts w:ascii="Book Antiqua" w:eastAsia="Book Antiqua"/>
        </w:rPr>
        <w:t>44</w:t>
      </w:r>
      <w:r>
        <w:rPr/>
        <w:t>개국 </w:t>
      </w:r>
      <w:r>
        <w:rPr>
          <w:rFonts w:ascii="Book Antiqua" w:eastAsia="Book Antiqua"/>
        </w:rPr>
        <w:t>150</w:t>
      </w:r>
      <w:r>
        <w:rPr/>
        <w:t>개 기술분과로 나누어져 있</w:t>
      </w:r>
      <w:r>
        <w:rPr>
          <w:spacing w:val="80"/>
        </w:rPr>
        <w:t> </w:t>
      </w:r>
      <w:r>
        <w:rPr/>
        <w:t>으며</w:t>
      </w:r>
      <w:r>
        <w:rPr>
          <w:spacing w:val="40"/>
        </w:rPr>
        <w:t> </w:t>
      </w:r>
      <w:r>
        <w:rPr/>
        <w:t>국가</w:t>
      </w:r>
      <w:r>
        <w:rPr>
          <w:spacing w:val="40"/>
        </w:rPr>
        <w:t> </w:t>
      </w:r>
      <w:r>
        <w:rPr/>
        <w:t>간</w:t>
      </w:r>
      <w:r>
        <w:rPr>
          <w:spacing w:val="40"/>
        </w:rPr>
        <w:t> </w:t>
      </w:r>
      <w:r>
        <w:rPr/>
        <w:t>장벽을</w:t>
      </w:r>
      <w:r>
        <w:rPr>
          <w:spacing w:val="40"/>
        </w:rPr>
        <w:t> </w:t>
      </w:r>
      <w:r>
        <w:rPr/>
        <w:t>없애고</w:t>
      </w:r>
      <w:r>
        <w:rPr>
          <w:spacing w:val="40"/>
        </w:rPr>
        <w:t> </w:t>
      </w:r>
      <w:r>
        <w:rPr/>
        <w:t>자유무역을</w:t>
      </w:r>
      <w:r>
        <w:rPr>
          <w:spacing w:val="40"/>
        </w:rPr>
        <w:t> </w:t>
      </w:r>
      <w:r>
        <w:rPr/>
        <w:t>유도하기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목적이</w:t>
      </w:r>
      <w:r>
        <w:rPr>
          <w:spacing w:val="40"/>
        </w:rPr>
        <w:t> </w:t>
      </w:r>
      <w:r>
        <w:rPr/>
        <w:t>크다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1"/>
        </w:rPr>
      </w:pP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z w:val="24"/>
        </w:rPr>
        <w:t>DOT(Department</w:t>
      </w:r>
      <w:r>
        <w:rPr>
          <w:spacing w:val="47"/>
          <w:sz w:val="24"/>
        </w:rPr>
        <w:t> </w:t>
      </w:r>
      <w:r>
        <w:rPr>
          <w:sz w:val="24"/>
        </w:rPr>
        <w:t>of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Transportation)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597"/>
      </w:pPr>
      <w:r>
        <w:rPr/>
        <w:t>미국내</w:t>
      </w:r>
      <w:r>
        <w:rPr>
          <w:spacing w:val="53"/>
        </w:rPr>
        <w:t> </w:t>
      </w:r>
      <w:r>
        <w:rPr/>
        <w:t>폭발이나</w:t>
      </w:r>
      <w:r>
        <w:rPr>
          <w:spacing w:val="54"/>
        </w:rPr>
        <w:t> </w:t>
      </w:r>
      <w:r>
        <w:rPr/>
        <w:t>부식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2"/>
        </w:rPr>
        <w:t> </w:t>
      </w:r>
      <w:r>
        <w:rPr/>
        <w:t>전염성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4"/>
        </w:rPr>
        <w:t> </w:t>
      </w:r>
      <w:r>
        <w:rPr/>
        <w:t>독극이나</w:t>
      </w:r>
      <w:r>
        <w:rPr>
          <w:spacing w:val="54"/>
        </w:rPr>
        <w:t> </w:t>
      </w:r>
      <w:r>
        <w:rPr/>
        <w:t>방사선</w:t>
      </w:r>
      <w:r>
        <w:rPr>
          <w:spacing w:val="51"/>
        </w:rPr>
        <w:t> </w:t>
      </w:r>
      <w:r>
        <w:rPr/>
        <w:t>등의</w:t>
      </w:r>
      <w:r>
        <w:rPr>
          <w:spacing w:val="53"/>
        </w:rPr>
        <w:t> </w:t>
      </w:r>
      <w:r>
        <w:rPr/>
        <w:t>위험물에</w:t>
      </w:r>
      <w:r>
        <w:rPr>
          <w:spacing w:val="54"/>
        </w:rPr>
        <w:t> </w:t>
      </w:r>
      <w:r>
        <w:rPr/>
        <w:t>대한</w:t>
      </w:r>
      <w:r>
        <w:rPr>
          <w:spacing w:val="54"/>
        </w:rPr>
        <w:t> </w:t>
      </w:r>
      <w:r>
        <w:rPr>
          <w:spacing w:val="-5"/>
        </w:rPr>
        <w:t>안전운</w:t>
      </w:r>
    </w:p>
    <w:p>
      <w:pPr>
        <w:spacing w:after="0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117"/>
        <w:rPr>
          <w:rFonts w:ascii="Book Antiqua" w:eastAsia="Book Antiqua"/>
        </w:rPr>
      </w:pPr>
      <w:r>
        <w:rPr/>
        <w:t>송</w:t>
      </w:r>
      <w:r>
        <w:rPr>
          <w:spacing w:val="34"/>
        </w:rPr>
        <w:t> </w:t>
      </w:r>
      <w:r>
        <w:rPr/>
        <w:t>등에</w:t>
      </w:r>
      <w:r>
        <w:rPr>
          <w:spacing w:val="35"/>
        </w:rPr>
        <w:t> </w:t>
      </w:r>
      <w:r>
        <w:rPr/>
        <w:t>대한</w:t>
      </w:r>
      <w:r>
        <w:rPr>
          <w:spacing w:val="35"/>
        </w:rPr>
        <w:t> </w:t>
      </w:r>
      <w:r>
        <w:rPr/>
        <w:t>규격</w:t>
      </w:r>
      <w:r>
        <w:rPr>
          <w:spacing w:val="34"/>
        </w:rPr>
        <w:t> </w:t>
      </w:r>
      <w:r>
        <w:rPr/>
        <w:t>등을</w:t>
      </w:r>
      <w:r>
        <w:rPr>
          <w:spacing w:val="35"/>
        </w:rPr>
        <w:t> </w:t>
      </w:r>
      <w:r>
        <w:rPr>
          <w:spacing w:val="-2"/>
        </w:rPr>
        <w:t>제정한다</w:t>
      </w:r>
      <w:r>
        <w:rPr>
          <w:rFonts w:ascii="Book Antiqua" w:eastAsia="Book Antiqua"/>
          <w:spacing w:val="-2"/>
        </w:rPr>
        <w:t>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85" w:after="0"/>
        <w:ind w:left="635" w:right="0" w:hanging="399"/>
        <w:jc w:val="left"/>
        <w:rPr>
          <w:sz w:val="24"/>
        </w:rPr>
      </w:pPr>
      <w:r>
        <w:rPr>
          <w:sz w:val="24"/>
        </w:rPr>
        <w:t>NMFC(National</w:t>
      </w:r>
      <w:r>
        <w:rPr>
          <w:spacing w:val="45"/>
          <w:sz w:val="24"/>
        </w:rPr>
        <w:t> </w:t>
      </w:r>
      <w:r>
        <w:rPr>
          <w:sz w:val="24"/>
        </w:rPr>
        <w:t>Motor</w:t>
      </w:r>
      <w:r>
        <w:rPr>
          <w:spacing w:val="47"/>
          <w:sz w:val="24"/>
        </w:rPr>
        <w:t> </w:t>
      </w:r>
      <w:r>
        <w:rPr>
          <w:sz w:val="24"/>
        </w:rPr>
        <w:t>Freight</w:t>
      </w:r>
      <w:r>
        <w:rPr>
          <w:spacing w:val="45"/>
          <w:sz w:val="24"/>
        </w:rPr>
        <w:t> </w:t>
      </w:r>
      <w:r>
        <w:rPr>
          <w:spacing w:val="-2"/>
          <w:sz w:val="24"/>
        </w:rPr>
        <w:t>Classification)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2"/>
        <w:ind w:left="117" w:right="115" w:firstLine="479"/>
        <w:jc w:val="both"/>
        <w:rPr>
          <w:rFonts w:ascii="Book Antiqua" w:eastAsia="Book Antiqua"/>
        </w:rPr>
      </w:pPr>
      <w:r>
        <w:rPr/>
        <w:t>미국 내 수천 개의 화물운송업체에 적용되는 최소한의 포장규격을 </w:t>
      </w:r>
      <w:r>
        <w:rPr/>
        <w:t>설정하며 골판지상자 관련 규격을 설정한 </w:t>
      </w:r>
      <w:r>
        <w:rPr>
          <w:rFonts w:ascii="Book Antiqua" w:eastAsia="Book Antiqua"/>
        </w:rPr>
        <w:t>Item222</w:t>
      </w:r>
      <w:r>
        <w:rPr/>
        <w:t>가 포장에서는 중요하다</w:t>
      </w:r>
      <w:r>
        <w:rPr>
          <w:rFonts w:ascii="Book Antiqua" w:eastAsia="Book Antiqua"/>
        </w:rPr>
        <w:t>. Item 222</w:t>
      </w:r>
      <w:r>
        <w:rPr/>
        <w:t>가 골판 지의 평량</w:t>
      </w:r>
      <w:r>
        <w:rPr>
          <w:rFonts w:ascii="Book Antiqua" w:eastAsia="Book Antiqua"/>
        </w:rPr>
        <w:t>, </w:t>
      </w:r>
      <w:r>
        <w:rPr/>
        <w:t>파열강도</w:t>
      </w:r>
      <w:r>
        <w:rPr>
          <w:rFonts w:ascii="Book Antiqua" w:eastAsia="Book Antiqua"/>
        </w:rPr>
        <w:t>, </w:t>
      </w:r>
      <w:r>
        <w:rPr/>
        <w:t>압축강도 등을 강조한 반면 비교적 새로운 </w:t>
      </w:r>
      <w:r>
        <w:rPr>
          <w:rFonts w:ascii="Book Antiqua" w:eastAsia="Book Antiqua"/>
        </w:rPr>
        <w:t>Rule180</w:t>
      </w:r>
      <w:r>
        <w:rPr/>
        <w:t>은 재질 규격을</w:t>
      </w:r>
      <w:r>
        <w:rPr>
          <w:spacing w:val="40"/>
        </w:rPr>
        <w:t> </w:t>
      </w:r>
      <w:r>
        <w:rPr/>
        <w:t>대신하여</w:t>
      </w:r>
      <w:r>
        <w:rPr>
          <w:spacing w:val="40"/>
        </w:rPr>
        <w:t> </w:t>
      </w:r>
      <w:r>
        <w:rPr/>
        <w:t>성능규격을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포장규격은 물류환경에 충분히 견딜 수 있도록 설계되었는지 확인하기 </w:t>
      </w:r>
      <w:r>
        <w:rPr/>
        <w:t>위하여 설정되었다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규격표기방법</w:t>
      </w:r>
      <w:r>
        <w:rPr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조금씩</w:t>
      </w:r>
      <w:r>
        <w:rPr>
          <w:spacing w:val="40"/>
        </w:rPr>
        <w:t> </w:t>
      </w:r>
      <w:r>
        <w:rPr/>
        <w:t>다른데</w:t>
      </w:r>
      <w:r>
        <w:rPr>
          <w:spacing w:val="40"/>
        </w:rPr>
        <w:t> </w:t>
      </w:r>
      <w:r>
        <w:rPr>
          <w:rFonts w:ascii="Book Antiqua" w:eastAsia="Book Antiqua"/>
        </w:rPr>
        <w:t>ASTM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"Standard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Practice for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Performance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Testing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of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Shipping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Containers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Systems"</w:t>
      </w:r>
      <w:r>
        <w:rPr/>
        <w:t>경우</w:t>
      </w:r>
      <w:r>
        <w:rPr>
          <w:spacing w:val="40"/>
        </w:rPr>
        <w:t> </w:t>
      </w:r>
      <w:r>
        <w:rPr>
          <w:rFonts w:ascii="Book Antiqua" w:eastAsia="Book Antiqua"/>
        </w:rPr>
        <w:t>D4169-93</w:t>
      </w:r>
      <w:r>
        <w:rPr/>
        <w:t>이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</w:t>
      </w:r>
      <w:r>
        <w:rPr/>
        <w:t>는 </w:t>
      </w:r>
      <w:r>
        <w:rPr>
          <w:rFonts w:ascii="Book Antiqua" w:eastAsia="Book Antiqua"/>
        </w:rPr>
        <w:t>ASTM</w:t>
      </w:r>
      <w:r>
        <w:rPr>
          <w:rFonts w:ascii="Book Antiqua" w:eastAsia="Book Antiqua"/>
          <w:spacing w:val="40"/>
        </w:rPr>
        <w:t> </w:t>
      </w:r>
      <w:r>
        <w:rPr/>
        <w:t>포장위원회인 </w:t>
      </w:r>
      <w:r>
        <w:rPr>
          <w:rFonts w:ascii="Book Antiqua" w:eastAsia="Book Antiqua"/>
        </w:rPr>
        <w:t>D-10</w:t>
      </w:r>
      <w:r>
        <w:rPr/>
        <w:t>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4169</w:t>
      </w:r>
      <w:r>
        <w:rPr/>
        <w:t>는 고유등록번호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93</w:t>
      </w:r>
      <w:r>
        <w:rPr/>
        <w:t>은 최초 승인되었 거나</w:t>
      </w:r>
      <w:r>
        <w:rPr>
          <w:spacing w:val="40"/>
        </w:rPr>
        <w:t> </w:t>
      </w:r>
      <w:r>
        <w:rPr/>
        <w:t>수정된</w:t>
      </w:r>
      <w:r>
        <w:rPr>
          <w:spacing w:val="40"/>
        </w:rPr>
        <w:t> </w:t>
      </w:r>
      <w:r>
        <w:rPr/>
        <w:t>해를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에코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>
          <w:rFonts w:ascii="Book Antiqua" w:eastAsia="Book Antiqua"/>
        </w:rPr>
        <w:t>ASTM</w:t>
      </w:r>
      <w:r>
        <w:rPr>
          <w:rFonts w:ascii="Book Antiqua" w:eastAsia="Book Antiqua"/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아래와 </w:t>
      </w:r>
      <w:r>
        <w:rPr>
          <w:spacing w:val="-4"/>
        </w:rPr>
        <w:t>같다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2"/>
        <w:rPr>
          <w:rFonts w:ascii="Book Antiqua"/>
          <w:sz w:val="30"/>
        </w:rPr>
      </w:pP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0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4"/>
          <w:sz w:val="24"/>
        </w:rPr>
        <w:t> </w:t>
      </w:r>
      <w:r>
        <w:rPr>
          <w:sz w:val="24"/>
        </w:rPr>
        <w:t>642,</w:t>
      </w:r>
      <w:r>
        <w:rPr>
          <w:spacing w:val="56"/>
          <w:sz w:val="24"/>
        </w:rPr>
        <w:t> </w:t>
      </w:r>
      <w:r>
        <w:rPr>
          <w:spacing w:val="-4"/>
          <w:sz w:val="24"/>
        </w:rPr>
        <w:t>4577</w:t>
      </w:r>
      <w:r>
        <w:rPr>
          <w:sz w:val="24"/>
        </w:rPr>
        <w:tab/>
        <w:t>Compression</w:t>
      </w:r>
      <w:r>
        <w:rPr>
          <w:spacing w:val="50"/>
          <w:sz w:val="24"/>
        </w:rPr>
        <w:t> </w:t>
      </w:r>
      <w:r>
        <w:rPr>
          <w:sz w:val="24"/>
        </w:rPr>
        <w:t>Test</w:t>
      </w:r>
      <w:r>
        <w:rPr>
          <w:spacing w:val="50"/>
          <w:sz w:val="24"/>
        </w:rPr>
        <w:t> </w:t>
      </w:r>
      <w:r>
        <w:rPr>
          <w:sz w:val="24"/>
        </w:rPr>
        <w:t>for</w:t>
      </w:r>
      <w:r>
        <w:rPr>
          <w:spacing w:val="48"/>
          <w:sz w:val="24"/>
        </w:rPr>
        <w:t> </w:t>
      </w:r>
      <w:r>
        <w:rPr>
          <w:sz w:val="24"/>
        </w:rPr>
        <w:t>Shipping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Containers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5"/>
          <w:sz w:val="24"/>
        </w:rPr>
        <w:t>880</w:t>
      </w:r>
      <w:r>
        <w:rPr>
          <w:sz w:val="24"/>
        </w:rPr>
        <w:tab/>
        <w:t>Incline</w:t>
      </w:r>
      <w:r>
        <w:rPr>
          <w:spacing w:val="50"/>
          <w:sz w:val="24"/>
        </w:rPr>
        <w:t> </w:t>
      </w:r>
      <w:r>
        <w:rPr>
          <w:sz w:val="24"/>
        </w:rPr>
        <w:t>Impact</w:t>
      </w:r>
      <w:r>
        <w:rPr>
          <w:spacing w:val="49"/>
          <w:sz w:val="24"/>
        </w:rPr>
        <w:t> </w:t>
      </w:r>
      <w:r>
        <w:rPr>
          <w:spacing w:val="-4"/>
          <w:sz w:val="24"/>
        </w:rPr>
        <w:t>Test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5"/>
          <w:sz w:val="24"/>
        </w:rPr>
        <w:t>999</w:t>
      </w:r>
      <w:r>
        <w:rPr>
          <w:sz w:val="24"/>
        </w:rPr>
        <w:tab/>
        <w:t>Vibration</w:t>
      </w:r>
      <w:r>
        <w:rPr>
          <w:spacing w:val="48"/>
          <w:sz w:val="24"/>
        </w:rPr>
        <w:t> </w:t>
      </w:r>
      <w:r>
        <w:rPr>
          <w:sz w:val="24"/>
        </w:rPr>
        <w:t>Testing</w:t>
      </w:r>
      <w:r>
        <w:rPr>
          <w:spacing w:val="50"/>
          <w:sz w:val="24"/>
        </w:rPr>
        <w:t> </w:t>
      </w:r>
      <w:r>
        <w:rPr>
          <w:sz w:val="24"/>
        </w:rPr>
        <w:t>of</w:t>
      </w:r>
      <w:r>
        <w:rPr>
          <w:spacing w:val="50"/>
          <w:sz w:val="24"/>
        </w:rPr>
        <w:t> </w:t>
      </w:r>
      <w:r>
        <w:rPr>
          <w:sz w:val="24"/>
        </w:rPr>
        <w:t>Shipping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Containers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6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1185</w:t>
      </w:r>
      <w:r>
        <w:rPr>
          <w:sz w:val="24"/>
        </w:rPr>
        <w:tab/>
        <w:t>Testing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Pallets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4"/>
          <w:sz w:val="24"/>
        </w:rPr>
        <w:t> </w:t>
      </w:r>
      <w:r>
        <w:rPr>
          <w:sz w:val="24"/>
        </w:rPr>
        <w:t>1596,</w:t>
      </w:r>
      <w:r>
        <w:rPr>
          <w:spacing w:val="55"/>
          <w:sz w:val="24"/>
        </w:rPr>
        <w:t> </w:t>
      </w:r>
      <w:r>
        <w:rPr>
          <w:spacing w:val="-4"/>
          <w:sz w:val="24"/>
        </w:rPr>
        <w:t>4168</w:t>
      </w:r>
      <w:r>
        <w:rPr>
          <w:sz w:val="24"/>
        </w:rPr>
        <w:tab/>
        <w:t>Shock</w:t>
      </w:r>
      <w:r>
        <w:rPr>
          <w:spacing w:val="44"/>
          <w:sz w:val="24"/>
        </w:rPr>
        <w:t> </w:t>
      </w:r>
      <w:r>
        <w:rPr>
          <w:sz w:val="24"/>
        </w:rPr>
        <w:t>Absorbing</w:t>
      </w:r>
      <w:r>
        <w:rPr>
          <w:spacing w:val="47"/>
          <w:sz w:val="24"/>
        </w:rPr>
        <w:t> </w:t>
      </w:r>
      <w:r>
        <w:rPr>
          <w:sz w:val="24"/>
        </w:rPr>
        <w:t>Characteristics</w:t>
      </w:r>
      <w:r>
        <w:rPr>
          <w:spacing w:val="48"/>
          <w:sz w:val="24"/>
        </w:rPr>
        <w:t> </w:t>
      </w:r>
      <w:r>
        <w:rPr>
          <w:sz w:val="24"/>
        </w:rPr>
        <w:t>of</w:t>
      </w:r>
      <w:r>
        <w:rPr>
          <w:spacing w:val="47"/>
          <w:sz w:val="24"/>
        </w:rPr>
        <w:t> </w:t>
      </w:r>
      <w:r>
        <w:rPr>
          <w:sz w:val="24"/>
        </w:rPr>
        <w:t>Cushioning</w:t>
      </w:r>
      <w:r>
        <w:rPr>
          <w:spacing w:val="45"/>
          <w:sz w:val="24"/>
        </w:rPr>
        <w:t> </w:t>
      </w:r>
      <w:r>
        <w:rPr>
          <w:spacing w:val="-2"/>
          <w:sz w:val="24"/>
        </w:rPr>
        <w:t>Materials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3332</w:t>
      </w:r>
      <w:r>
        <w:rPr>
          <w:sz w:val="24"/>
        </w:rPr>
        <w:tab/>
        <w:t>Shock</w:t>
      </w:r>
      <w:r>
        <w:rPr>
          <w:spacing w:val="49"/>
          <w:sz w:val="24"/>
        </w:rPr>
        <w:t> </w:t>
      </w:r>
      <w:r>
        <w:rPr>
          <w:sz w:val="24"/>
        </w:rPr>
        <w:t>Fragility</w:t>
      </w:r>
      <w:r>
        <w:rPr>
          <w:spacing w:val="52"/>
          <w:sz w:val="24"/>
        </w:rPr>
        <w:t> </w:t>
      </w:r>
      <w:r>
        <w:rPr>
          <w:sz w:val="24"/>
        </w:rPr>
        <w:t>of</w:t>
      </w:r>
      <w:r>
        <w:rPr>
          <w:spacing w:val="52"/>
          <w:sz w:val="24"/>
        </w:rPr>
        <w:t> </w:t>
      </w:r>
      <w:r>
        <w:rPr>
          <w:sz w:val="24"/>
        </w:rPr>
        <w:t>Products</w:t>
      </w:r>
      <w:r>
        <w:rPr>
          <w:spacing w:val="50"/>
          <w:sz w:val="24"/>
        </w:rPr>
        <w:t> </w:t>
      </w:r>
      <w:r>
        <w:rPr>
          <w:sz w:val="24"/>
        </w:rPr>
        <w:t>Using</w:t>
      </w:r>
      <w:r>
        <w:rPr>
          <w:spacing w:val="50"/>
          <w:sz w:val="24"/>
        </w:rPr>
        <w:t> </w:t>
      </w:r>
      <w:r>
        <w:rPr>
          <w:sz w:val="24"/>
        </w:rPr>
        <w:t>Shock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Machines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6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4003</w:t>
      </w:r>
      <w:r>
        <w:rPr>
          <w:sz w:val="24"/>
        </w:rPr>
        <w:tab/>
        <w:t>Horizontal</w:t>
      </w:r>
      <w:r>
        <w:rPr>
          <w:spacing w:val="46"/>
          <w:sz w:val="24"/>
        </w:rPr>
        <w:t> </w:t>
      </w:r>
      <w:r>
        <w:rPr>
          <w:sz w:val="24"/>
        </w:rPr>
        <w:t>Impact</w:t>
      </w:r>
      <w:r>
        <w:rPr>
          <w:spacing w:val="46"/>
          <w:sz w:val="24"/>
        </w:rPr>
        <w:t> </w:t>
      </w:r>
      <w:r>
        <w:rPr>
          <w:spacing w:val="-4"/>
          <w:sz w:val="24"/>
        </w:rPr>
        <w:t>Test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4169</w:t>
      </w:r>
      <w:r>
        <w:rPr>
          <w:sz w:val="24"/>
        </w:rPr>
        <w:tab/>
        <w:t>Performance</w:t>
      </w:r>
      <w:r>
        <w:rPr>
          <w:spacing w:val="49"/>
          <w:sz w:val="24"/>
        </w:rPr>
        <w:t> </w:t>
      </w:r>
      <w:r>
        <w:rPr>
          <w:sz w:val="24"/>
        </w:rPr>
        <w:t>Testing</w:t>
      </w:r>
      <w:r>
        <w:rPr>
          <w:spacing w:val="48"/>
          <w:sz w:val="24"/>
        </w:rPr>
        <w:t> </w:t>
      </w:r>
      <w:r>
        <w:rPr>
          <w:sz w:val="24"/>
        </w:rPr>
        <w:t>of</w:t>
      </w:r>
      <w:r>
        <w:rPr>
          <w:spacing w:val="49"/>
          <w:sz w:val="24"/>
        </w:rPr>
        <w:t> </w:t>
      </w:r>
      <w:r>
        <w:rPr>
          <w:sz w:val="24"/>
        </w:rPr>
        <w:t>Shipping</w:t>
      </w:r>
      <w:r>
        <w:rPr>
          <w:spacing w:val="47"/>
          <w:sz w:val="24"/>
        </w:rPr>
        <w:t> </w:t>
      </w:r>
      <w:r>
        <w:rPr>
          <w:sz w:val="24"/>
        </w:rPr>
        <w:t>Containers</w:t>
      </w:r>
      <w:r>
        <w:rPr>
          <w:spacing w:val="51"/>
          <w:sz w:val="24"/>
        </w:rPr>
        <w:t> </w:t>
      </w:r>
      <w:r>
        <w:rPr>
          <w:sz w:val="24"/>
        </w:rPr>
        <w:t>and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Systems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4332</w:t>
      </w:r>
      <w:r>
        <w:rPr>
          <w:sz w:val="24"/>
        </w:rPr>
        <w:tab/>
        <w:t>conditioning</w:t>
      </w:r>
      <w:r>
        <w:rPr>
          <w:spacing w:val="49"/>
          <w:sz w:val="24"/>
        </w:rPr>
        <w:t> </w:t>
      </w:r>
      <w:r>
        <w:rPr>
          <w:sz w:val="24"/>
        </w:rPr>
        <w:t>of</w:t>
      </w:r>
      <w:r>
        <w:rPr>
          <w:spacing w:val="50"/>
          <w:sz w:val="24"/>
        </w:rPr>
        <w:t> </w:t>
      </w:r>
      <w:r>
        <w:rPr>
          <w:sz w:val="24"/>
        </w:rPr>
        <w:t>Test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Packages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6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4728</w:t>
      </w:r>
      <w:r>
        <w:rPr>
          <w:sz w:val="24"/>
        </w:rPr>
        <w:tab/>
        <w:t>Random</w:t>
      </w:r>
      <w:r>
        <w:rPr>
          <w:spacing w:val="50"/>
          <w:sz w:val="24"/>
        </w:rPr>
        <w:t> </w:t>
      </w:r>
      <w:r>
        <w:rPr>
          <w:sz w:val="24"/>
        </w:rPr>
        <w:t>Vibration</w:t>
      </w:r>
      <w:r>
        <w:rPr>
          <w:spacing w:val="51"/>
          <w:sz w:val="24"/>
        </w:rPr>
        <w:t> </w:t>
      </w:r>
      <w:r>
        <w:rPr>
          <w:sz w:val="24"/>
        </w:rPr>
        <w:t>Testing</w:t>
      </w:r>
      <w:r>
        <w:rPr>
          <w:spacing w:val="47"/>
          <w:sz w:val="24"/>
        </w:rPr>
        <w:t> </w:t>
      </w:r>
      <w:r>
        <w:rPr>
          <w:sz w:val="24"/>
        </w:rPr>
        <w:t>of</w:t>
      </w:r>
      <w:r>
        <w:rPr>
          <w:spacing w:val="49"/>
          <w:sz w:val="24"/>
        </w:rPr>
        <w:t> </w:t>
      </w:r>
      <w:r>
        <w:rPr>
          <w:sz w:val="24"/>
        </w:rPr>
        <w:t>Shipping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Containers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4919</w:t>
      </w:r>
      <w:r>
        <w:rPr>
          <w:sz w:val="24"/>
        </w:rPr>
        <w:tab/>
        <w:t>Testing</w:t>
      </w:r>
      <w:r>
        <w:rPr>
          <w:spacing w:val="52"/>
          <w:sz w:val="24"/>
        </w:rPr>
        <w:t> </w:t>
      </w:r>
      <w:r>
        <w:rPr>
          <w:sz w:val="24"/>
        </w:rPr>
        <w:t>of</w:t>
      </w:r>
      <w:r>
        <w:rPr>
          <w:spacing w:val="52"/>
          <w:sz w:val="24"/>
        </w:rPr>
        <w:t> </w:t>
      </w:r>
      <w:r>
        <w:rPr>
          <w:sz w:val="24"/>
        </w:rPr>
        <w:t>Hazmat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Packaging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240" w:lineRule="auto" w:before="85" w:after="0"/>
        <w:ind w:left="837" w:right="0" w:hanging="361"/>
        <w:jc w:val="left"/>
        <w:rPr>
          <w:sz w:val="24"/>
        </w:rPr>
      </w:pPr>
      <w:r>
        <w:rPr>
          <w:sz w:val="24"/>
        </w:rPr>
        <w:t>D</w:t>
      </w:r>
      <w:r>
        <w:rPr>
          <w:spacing w:val="57"/>
          <w:sz w:val="24"/>
        </w:rPr>
        <w:t> </w:t>
      </w:r>
      <w:r>
        <w:rPr>
          <w:spacing w:val="-4"/>
          <w:sz w:val="24"/>
        </w:rPr>
        <w:t>5077</w:t>
      </w:r>
      <w:r>
        <w:rPr>
          <w:sz w:val="24"/>
        </w:rPr>
        <w:tab/>
        <w:t>ESD</w:t>
      </w:r>
      <w:r>
        <w:rPr>
          <w:spacing w:val="49"/>
          <w:sz w:val="24"/>
        </w:rPr>
        <w:t> </w:t>
      </w:r>
      <w:r>
        <w:rPr>
          <w:sz w:val="24"/>
        </w:rPr>
        <w:t>Packaging</w:t>
      </w:r>
      <w:r>
        <w:rPr>
          <w:spacing w:val="48"/>
          <w:sz w:val="24"/>
        </w:rPr>
        <w:t> </w:t>
      </w:r>
      <w:r>
        <w:rPr>
          <w:sz w:val="24"/>
        </w:rPr>
        <w:t>Material</w:t>
      </w:r>
      <w:r>
        <w:rPr>
          <w:spacing w:val="49"/>
          <w:sz w:val="24"/>
        </w:rPr>
        <w:t> </w:t>
      </w:r>
      <w:r>
        <w:rPr>
          <w:spacing w:val="-4"/>
          <w:sz w:val="24"/>
        </w:rPr>
        <w:t>Tests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  <w:tab w:pos="2516" w:val="left" w:leader="none"/>
        </w:tabs>
        <w:spacing w:line="609" w:lineRule="auto" w:before="86" w:after="0"/>
        <w:ind w:left="477" w:right="2043" w:firstLine="0"/>
        <w:jc w:val="left"/>
        <w:rPr>
          <w:sz w:val="24"/>
        </w:rPr>
      </w:pPr>
      <w:r>
        <w:rPr>
          <w:sz w:val="24"/>
        </w:rPr>
        <w:t>D</w:t>
      </w:r>
      <w:r>
        <w:rPr>
          <w:spacing w:val="40"/>
          <w:sz w:val="24"/>
        </w:rPr>
        <w:t> </w:t>
      </w:r>
      <w:r>
        <w:rPr>
          <w:sz w:val="24"/>
        </w:rPr>
        <w:t>5276</w:t>
        <w:tab/>
        <w:t>Free</w:t>
      </w:r>
      <w:r>
        <w:rPr>
          <w:spacing w:val="40"/>
          <w:sz w:val="24"/>
        </w:rPr>
        <w:t> </w:t>
      </w:r>
      <w:r>
        <w:rPr>
          <w:sz w:val="24"/>
        </w:rPr>
        <w:t>Fall</w:t>
      </w:r>
      <w:r>
        <w:rPr>
          <w:spacing w:val="40"/>
          <w:sz w:val="24"/>
        </w:rPr>
        <w:t> </w:t>
      </w:r>
      <w:r>
        <w:rPr>
          <w:sz w:val="24"/>
        </w:rPr>
        <w:t>Drop</w:t>
      </w:r>
      <w:r>
        <w:rPr>
          <w:spacing w:val="40"/>
          <w:sz w:val="24"/>
        </w:rPr>
        <w:t> </w:t>
      </w:r>
      <w:r>
        <w:rPr>
          <w:sz w:val="24"/>
        </w:rPr>
        <w:t>Test</w:t>
      </w:r>
      <w:r>
        <w:rPr>
          <w:spacing w:val="40"/>
          <w:sz w:val="24"/>
        </w:rPr>
        <w:t> </w:t>
      </w:r>
      <w:r>
        <w:rPr>
          <w:sz w:val="24"/>
        </w:rPr>
        <w:t>of</w:t>
      </w:r>
      <w:r>
        <w:rPr>
          <w:spacing w:val="40"/>
          <w:sz w:val="24"/>
        </w:rPr>
        <w:t> </w:t>
      </w:r>
      <w:r>
        <w:rPr>
          <w:sz w:val="24"/>
        </w:rPr>
        <w:t>Loaded</w:t>
      </w:r>
      <w:r>
        <w:rPr>
          <w:spacing w:val="40"/>
          <w:sz w:val="24"/>
        </w:rPr>
        <w:t> </w:t>
      </w:r>
      <w:r>
        <w:rPr>
          <w:sz w:val="24"/>
        </w:rPr>
        <w:t>Containers ISTA</w:t>
      </w:r>
      <w:r>
        <w:rPr>
          <w:rFonts w:ascii="Dotum" w:hAnsi="Dotum" w:eastAsia="Dotum" w:hint="eastAsia"/>
          <w:sz w:val="24"/>
        </w:rPr>
        <w:t>와 </w:t>
      </w:r>
      <w:r>
        <w:rPr>
          <w:sz w:val="24"/>
        </w:rPr>
        <w:t>NMFC</w:t>
      </w:r>
      <w:r>
        <w:rPr>
          <w:rFonts w:ascii="Dotum" w:hAnsi="Dotum" w:eastAsia="Dotum" w:hint="eastAsia"/>
          <w:sz w:val="24"/>
        </w:rPr>
        <w:t>의 경우 </w:t>
      </w:r>
      <w:r>
        <w:rPr>
          <w:sz w:val="24"/>
        </w:rPr>
        <w:t>ASTM</w:t>
      </w:r>
      <w:r>
        <w:rPr>
          <w:spacing w:val="40"/>
          <w:sz w:val="24"/>
        </w:rPr>
        <w:t> </w:t>
      </w:r>
      <w:r>
        <w:rPr>
          <w:sz w:val="24"/>
        </w:rPr>
        <w:t>D4169</w:t>
      </w:r>
      <w:r>
        <w:rPr>
          <w:rFonts w:ascii="Dotum" w:hAnsi="Dotum" w:eastAsia="Dotum" w:hint="eastAsia"/>
          <w:sz w:val="24"/>
        </w:rPr>
        <w:t>와 유사하다</w:t>
      </w:r>
      <w:r>
        <w:rPr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</w:tabs>
        <w:spacing w:line="309" w:lineRule="auto" w:before="0" w:after="0"/>
        <w:ind w:left="1436" w:right="219" w:hanging="960"/>
        <w:jc w:val="left"/>
        <w:rPr>
          <w:sz w:val="24"/>
        </w:rPr>
      </w:pPr>
      <w:r>
        <w:rPr>
          <w:sz w:val="24"/>
        </w:rPr>
        <w:t>ISTA Procedure</w:t>
      </w:r>
      <w:r>
        <w:rPr>
          <w:spacing w:val="15"/>
          <w:sz w:val="24"/>
        </w:rPr>
        <w:t> </w:t>
      </w:r>
      <w:r>
        <w:rPr>
          <w:sz w:val="24"/>
        </w:rPr>
        <w:t>1</w:t>
      </w:r>
      <w:r>
        <w:rPr>
          <w:spacing w:val="13"/>
          <w:sz w:val="24"/>
        </w:rPr>
        <w:t> </w:t>
      </w:r>
      <w:r>
        <w:rPr>
          <w:sz w:val="24"/>
        </w:rPr>
        <w:t>Domestic</w:t>
      </w:r>
      <w:r>
        <w:rPr>
          <w:spacing w:val="15"/>
          <w:sz w:val="24"/>
        </w:rPr>
        <w:t> </w:t>
      </w:r>
      <w:r>
        <w:rPr>
          <w:sz w:val="24"/>
        </w:rPr>
        <w:t>Shipments,</w:t>
      </w:r>
      <w:r>
        <w:rPr>
          <w:spacing w:val="20"/>
          <w:sz w:val="24"/>
        </w:rPr>
        <w:t> </w:t>
      </w:r>
      <w:r>
        <w:rPr>
          <w:sz w:val="24"/>
        </w:rPr>
        <w:t>packaging</w:t>
      </w:r>
      <w:r>
        <w:rPr>
          <w:spacing w:val="12"/>
          <w:sz w:val="24"/>
        </w:rPr>
        <w:t> </w:t>
      </w:r>
      <w:r>
        <w:rPr>
          <w:sz w:val="24"/>
        </w:rPr>
        <w:t>weight</w:t>
      </w:r>
      <w:r>
        <w:rPr>
          <w:spacing w:val="18"/>
          <w:sz w:val="24"/>
        </w:rPr>
        <w:t> </w:t>
      </w:r>
      <w:r>
        <w:rPr>
          <w:sz w:val="24"/>
        </w:rPr>
        <w:t>more</w:t>
      </w:r>
      <w:r>
        <w:rPr>
          <w:spacing w:val="14"/>
          <w:sz w:val="24"/>
        </w:rPr>
        <w:t> </w:t>
      </w:r>
      <w:r>
        <w:rPr>
          <w:sz w:val="24"/>
        </w:rPr>
        <w:t>than</w:t>
      </w:r>
      <w:r>
        <w:rPr>
          <w:spacing w:val="12"/>
          <w:sz w:val="24"/>
        </w:rPr>
        <w:t> </w:t>
      </w:r>
      <w:r>
        <w:rPr>
          <w:sz w:val="24"/>
        </w:rPr>
        <w:t>100lbs. Procedure</w:t>
      </w:r>
      <w:r>
        <w:rPr>
          <w:spacing w:val="14"/>
          <w:sz w:val="24"/>
        </w:rPr>
        <w:t> </w:t>
      </w:r>
      <w:r>
        <w:rPr>
          <w:sz w:val="24"/>
        </w:rPr>
        <w:t>1A</w:t>
      </w:r>
      <w:r>
        <w:rPr>
          <w:spacing w:val="11"/>
          <w:sz w:val="24"/>
        </w:rPr>
        <w:t> </w:t>
      </w:r>
      <w:r>
        <w:rPr>
          <w:sz w:val="24"/>
        </w:rPr>
        <w:t>Domestic</w:t>
      </w:r>
      <w:r>
        <w:rPr>
          <w:spacing w:val="15"/>
          <w:sz w:val="24"/>
        </w:rPr>
        <w:t> </w:t>
      </w:r>
      <w:r>
        <w:rPr>
          <w:sz w:val="24"/>
        </w:rPr>
        <w:t>Shipments,</w:t>
      </w:r>
      <w:r>
        <w:rPr>
          <w:spacing w:val="14"/>
          <w:sz w:val="24"/>
        </w:rPr>
        <w:t> </w:t>
      </w:r>
      <w:r>
        <w:rPr>
          <w:sz w:val="24"/>
        </w:rPr>
        <w:t>packaging</w:t>
      </w:r>
      <w:r>
        <w:rPr>
          <w:spacing w:val="13"/>
          <w:sz w:val="24"/>
        </w:rPr>
        <w:t> </w:t>
      </w:r>
      <w:r>
        <w:rPr>
          <w:sz w:val="24"/>
        </w:rPr>
        <w:t>weight</w:t>
      </w:r>
      <w:r>
        <w:rPr>
          <w:spacing w:val="14"/>
          <w:sz w:val="24"/>
        </w:rPr>
        <w:t> </w:t>
      </w:r>
      <w:r>
        <w:rPr>
          <w:sz w:val="24"/>
        </w:rPr>
        <w:t>less</w:t>
      </w:r>
      <w:r>
        <w:rPr>
          <w:spacing w:val="13"/>
          <w:sz w:val="24"/>
        </w:rPr>
        <w:t> </w:t>
      </w:r>
      <w:r>
        <w:rPr>
          <w:sz w:val="24"/>
        </w:rPr>
        <w:t>than</w:t>
      </w:r>
      <w:r>
        <w:rPr>
          <w:spacing w:val="13"/>
          <w:sz w:val="24"/>
        </w:rPr>
        <w:t> </w:t>
      </w:r>
      <w:r>
        <w:rPr>
          <w:sz w:val="24"/>
        </w:rPr>
        <w:t>100lbs.</w:t>
      </w:r>
    </w:p>
    <w:p>
      <w:pPr>
        <w:spacing w:after="0" w:line="309" w:lineRule="auto"/>
        <w:jc w:val="left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26"/>
        </w:rPr>
      </w:pPr>
    </w:p>
    <w:p>
      <w:pPr>
        <w:pStyle w:val="BodyText"/>
        <w:spacing w:line="309" w:lineRule="auto" w:before="62"/>
        <w:ind w:left="531" w:right="185"/>
        <w:jc w:val="right"/>
        <w:rPr>
          <w:rFonts w:ascii="Book Antiqua"/>
        </w:rPr>
      </w:pPr>
      <w:r>
        <w:rPr>
          <w:rFonts w:ascii="Book Antiqua"/>
        </w:rPr>
        <w:t>Procedure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Export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Shipments,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packaging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weight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more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than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100lbs. Procedure</w:t>
      </w:r>
      <w:r>
        <w:rPr>
          <w:rFonts w:ascii="Book Antiqua"/>
          <w:spacing w:val="49"/>
        </w:rPr>
        <w:t> </w:t>
      </w:r>
      <w:r>
        <w:rPr>
          <w:rFonts w:ascii="Book Antiqua"/>
        </w:rPr>
        <w:t>2A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Export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Shipments,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packaging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weight</w:t>
      </w:r>
      <w:r>
        <w:rPr>
          <w:rFonts w:ascii="Book Antiqua"/>
          <w:spacing w:val="48"/>
        </w:rPr>
        <w:t> </w:t>
      </w:r>
      <w:r>
        <w:rPr>
          <w:rFonts w:ascii="Book Antiqua"/>
        </w:rPr>
        <w:t>less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than</w:t>
      </w:r>
      <w:r>
        <w:rPr>
          <w:rFonts w:ascii="Book Antiqua"/>
          <w:spacing w:val="49"/>
        </w:rPr>
        <w:t> </w:t>
      </w:r>
      <w:r>
        <w:rPr>
          <w:rFonts w:ascii="Book Antiqua"/>
          <w:spacing w:val="-2"/>
        </w:rPr>
        <w:t>100lbs.</w:t>
      </w:r>
    </w:p>
    <w:p>
      <w:pPr>
        <w:pStyle w:val="ListParagraph"/>
        <w:numPr>
          <w:ilvl w:val="2"/>
          <w:numId w:val="1"/>
        </w:numPr>
        <w:tabs>
          <w:tab w:pos="838" w:val="left" w:leader="none"/>
        </w:tabs>
        <w:spacing w:line="296" w:lineRule="exact" w:before="0" w:after="0"/>
        <w:ind w:left="837" w:right="239" w:hanging="838"/>
        <w:jc w:val="right"/>
        <w:rPr>
          <w:sz w:val="24"/>
        </w:rPr>
      </w:pPr>
      <w:r>
        <w:rPr>
          <w:spacing w:val="-4"/>
          <w:sz w:val="24"/>
        </w:rPr>
        <w:t>NMFC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Rule</w:t>
      </w:r>
      <w:r>
        <w:rPr>
          <w:spacing w:val="6"/>
          <w:sz w:val="24"/>
        </w:rPr>
        <w:t> </w:t>
      </w:r>
      <w:r>
        <w:rPr>
          <w:spacing w:val="-4"/>
          <w:sz w:val="24"/>
        </w:rPr>
        <w:t>180</w:t>
      </w:r>
      <w:r>
        <w:rPr>
          <w:spacing w:val="6"/>
          <w:sz w:val="24"/>
        </w:rPr>
        <w:t> </w:t>
      </w:r>
      <w:r>
        <w:rPr>
          <w:spacing w:val="-4"/>
          <w:sz w:val="24"/>
        </w:rPr>
        <w:t>Series</w:t>
      </w:r>
      <w:r>
        <w:rPr>
          <w:spacing w:val="7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drops,</w:t>
      </w:r>
      <w:r>
        <w:rPr>
          <w:spacing w:val="9"/>
          <w:sz w:val="24"/>
        </w:rPr>
        <w:t> </w:t>
      </w:r>
      <w:r>
        <w:rPr>
          <w:spacing w:val="-4"/>
          <w:sz w:val="24"/>
        </w:rPr>
        <w:t>vibration,</w:t>
      </w:r>
      <w:r>
        <w:rPr>
          <w:spacing w:val="9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compression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for</w:t>
      </w:r>
      <w:r>
        <w:rPr>
          <w:spacing w:val="6"/>
          <w:sz w:val="24"/>
        </w:rPr>
        <w:t> </w:t>
      </w:r>
      <w:r>
        <w:rPr>
          <w:spacing w:val="-4"/>
          <w:sz w:val="24"/>
        </w:rPr>
        <w:t>LTL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shipments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Heading1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9"/>
        <w:jc w:val="left"/>
      </w:pPr>
      <w:r>
        <w:rPr/>
        <w:t>에코</w:t>
      </w:r>
      <w:r>
        <w:rPr>
          <w:spacing w:val="29"/>
        </w:rPr>
        <w:t> </w:t>
      </w:r>
      <w:r>
        <w:rPr/>
        <w:t>물류</w:t>
      </w:r>
      <w:r>
        <w:rPr>
          <w:spacing w:val="30"/>
        </w:rPr>
        <w:t> </w:t>
      </w:r>
      <w:r>
        <w:rPr/>
        <w:t>패키징</w:t>
      </w:r>
      <w:r>
        <w:rPr>
          <w:spacing w:val="29"/>
        </w:rPr>
        <w:t> </w:t>
      </w:r>
      <w:r>
        <w:rPr/>
        <w:t>설계</w:t>
      </w:r>
      <w:r>
        <w:rPr>
          <w:spacing w:val="30"/>
        </w:rPr>
        <w:t> </w:t>
      </w:r>
      <w:r>
        <w:rPr>
          <w:spacing w:val="-5"/>
        </w:rPr>
        <w:t>순서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firstLine="359"/>
        <w:rPr>
          <w:rFonts w:ascii="Book Antiqua" w:eastAsia="Book Antiqua"/>
        </w:rPr>
      </w:pPr>
      <w:r>
        <w:rPr>
          <w:rFonts w:ascii="Book Antiqua" w:eastAsia="Book Antiqua"/>
        </w:rPr>
        <w:t>ASTM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D6198</w:t>
      </w:r>
      <w:r>
        <w:rPr/>
        <w:t>을</w:t>
      </w:r>
      <w:r>
        <w:rPr>
          <w:spacing w:val="39"/>
        </w:rPr>
        <w:t> </w:t>
      </w:r>
      <w:r>
        <w:rPr/>
        <w:t>보면</w:t>
      </w:r>
      <w:r>
        <w:rPr>
          <w:spacing w:val="39"/>
        </w:rPr>
        <w:t> </w:t>
      </w:r>
      <w:r>
        <w:rPr/>
        <w:t>신제품의</w:t>
      </w:r>
      <w:r>
        <w:rPr>
          <w:spacing w:val="39"/>
        </w:rPr>
        <w:t> </w:t>
      </w:r>
      <w:r>
        <w:rPr/>
        <w:t>포장설계</w:t>
      </w:r>
      <w:r>
        <w:rPr>
          <w:spacing w:val="39"/>
        </w:rPr>
        <w:t> </w:t>
      </w:r>
      <w:r>
        <w:rPr/>
        <w:t>및</w:t>
      </w:r>
      <w:r>
        <w:rPr>
          <w:spacing w:val="37"/>
        </w:rPr>
        <w:t> </w:t>
      </w:r>
      <w:r>
        <w:rPr/>
        <w:t>리디자인</w:t>
      </w:r>
      <w:r>
        <w:rPr>
          <w:spacing w:val="39"/>
        </w:rPr>
        <w:t> </w:t>
      </w:r>
      <w:r>
        <w:rPr/>
        <w:t>포장설계를</w:t>
      </w:r>
      <w:r>
        <w:rPr>
          <w:spacing w:val="39"/>
        </w:rPr>
        <w:t> </w:t>
      </w:r>
      <w:r>
        <w:rPr/>
        <w:t>위한</w:t>
      </w:r>
      <w:r>
        <w:rPr>
          <w:spacing w:val="39"/>
        </w:rPr>
        <w:t> </w:t>
      </w:r>
      <w:r>
        <w:rPr/>
        <w:t>순서를 설명하고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5"/>
          <w:sz w:val="24"/>
        </w:rPr>
        <w:t> </w:t>
      </w:r>
      <w:r>
        <w:rPr>
          <w:sz w:val="24"/>
        </w:rPr>
        <w:t>1</w:t>
      </w:r>
      <w:r>
        <w:rPr>
          <w:spacing w:val="56"/>
          <w:sz w:val="24"/>
        </w:rPr>
        <w:t> </w:t>
      </w:r>
      <w:r>
        <w:rPr>
          <w:sz w:val="24"/>
        </w:rPr>
        <w:t>:</w:t>
      </w:r>
      <w:r>
        <w:rPr>
          <w:spacing w:val="54"/>
          <w:sz w:val="24"/>
        </w:rPr>
        <w:t> </w:t>
      </w:r>
      <w:r>
        <w:rPr>
          <w:rFonts w:ascii="Dotum" w:hAnsi="Dotum" w:eastAsia="Dotum" w:hint="eastAsia"/>
          <w:sz w:val="24"/>
        </w:rPr>
        <w:t>제품의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물리적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특성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조사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4"/>
          <w:sz w:val="24"/>
        </w:rPr>
        <w:t> </w:t>
      </w:r>
      <w:r>
        <w:rPr>
          <w:sz w:val="24"/>
        </w:rPr>
        <w:t>2</w:t>
      </w:r>
      <w:r>
        <w:rPr>
          <w:spacing w:val="55"/>
          <w:sz w:val="24"/>
        </w:rPr>
        <w:t> </w:t>
      </w:r>
      <w:r>
        <w:rPr>
          <w:sz w:val="24"/>
        </w:rPr>
        <w:t>:</w:t>
      </w:r>
      <w:r>
        <w:rPr>
          <w:spacing w:val="53"/>
          <w:sz w:val="24"/>
        </w:rPr>
        <w:t> </w:t>
      </w:r>
      <w:r>
        <w:rPr>
          <w:rFonts w:ascii="Dotum" w:hAnsi="Dotum" w:eastAsia="Dotum" w:hint="eastAsia"/>
          <w:sz w:val="24"/>
        </w:rPr>
        <w:t>마케팅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물류상의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요구사항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분석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4"/>
          <w:sz w:val="24"/>
        </w:rPr>
        <w:t> </w:t>
      </w:r>
      <w:r>
        <w:rPr>
          <w:sz w:val="24"/>
        </w:rPr>
        <w:t>3</w:t>
      </w:r>
      <w:r>
        <w:rPr>
          <w:spacing w:val="55"/>
          <w:sz w:val="24"/>
        </w:rPr>
        <w:t> </w:t>
      </w:r>
      <w:r>
        <w:rPr>
          <w:sz w:val="24"/>
        </w:rPr>
        <w:t>:</w:t>
      </w:r>
      <w:r>
        <w:rPr>
          <w:spacing w:val="52"/>
          <w:sz w:val="24"/>
        </w:rPr>
        <w:t> </w:t>
      </w:r>
      <w:r>
        <w:rPr>
          <w:rFonts w:ascii="Dotum" w:hAnsi="Dotum" w:eastAsia="Dotum" w:hint="eastAsia"/>
          <w:sz w:val="24"/>
        </w:rPr>
        <w:t>물류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유통환경상의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위험요소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확인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42"/>
          <w:sz w:val="24"/>
        </w:rPr>
        <w:t> </w:t>
      </w:r>
      <w:r>
        <w:rPr>
          <w:sz w:val="24"/>
        </w:rPr>
        <w:t>4</w:t>
      </w:r>
      <w:r>
        <w:rPr>
          <w:spacing w:val="43"/>
          <w:sz w:val="24"/>
        </w:rPr>
        <w:t> </w:t>
      </w:r>
      <w:r>
        <w:rPr>
          <w:sz w:val="24"/>
        </w:rPr>
        <w:t>:</w:t>
      </w:r>
      <w:r>
        <w:rPr>
          <w:spacing w:val="41"/>
          <w:sz w:val="24"/>
        </w:rPr>
        <w:t> </w:t>
      </w:r>
      <w:r>
        <w:rPr>
          <w:rFonts w:ascii="Dotum" w:hAnsi="Dotum" w:eastAsia="Dotum" w:hint="eastAsia"/>
          <w:sz w:val="24"/>
        </w:rPr>
        <w:t>모든</w:t>
      </w:r>
      <w:r>
        <w:rPr>
          <w:rFonts w:ascii="Dotum" w:hAnsi="Dotum" w:eastAsia="Dotum" w:hint="eastAsia"/>
          <w:spacing w:val="9"/>
          <w:sz w:val="24"/>
        </w:rPr>
        <w:t> </w:t>
      </w:r>
      <w:r>
        <w:rPr>
          <w:rFonts w:ascii="Dotum" w:hAnsi="Dotum" w:eastAsia="Dotum" w:hint="eastAsia"/>
          <w:sz w:val="24"/>
        </w:rPr>
        <w:t>가능한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설계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요소</w:t>
      </w:r>
      <w:r>
        <w:rPr>
          <w:sz w:val="24"/>
        </w:rPr>
        <w:t>,</w:t>
      </w:r>
      <w:r>
        <w:rPr>
          <w:spacing w:val="36"/>
          <w:sz w:val="24"/>
        </w:rPr>
        <w:t> </w:t>
      </w:r>
      <w:r>
        <w:rPr>
          <w:rFonts w:ascii="Dotum" w:hAnsi="Dotum" w:eastAsia="Dotum" w:hint="eastAsia"/>
          <w:sz w:val="24"/>
        </w:rPr>
        <w:t>즉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재료</w:t>
      </w:r>
      <w:r>
        <w:rPr>
          <w:sz w:val="24"/>
        </w:rPr>
        <w:t>,</w:t>
      </w:r>
      <w:r>
        <w:rPr>
          <w:spacing w:val="37"/>
          <w:sz w:val="24"/>
        </w:rPr>
        <w:t> </w:t>
      </w:r>
      <w:r>
        <w:rPr>
          <w:rFonts w:ascii="Dotum" w:hAnsi="Dotum" w:eastAsia="Dotum" w:hint="eastAsia"/>
          <w:sz w:val="24"/>
        </w:rPr>
        <w:t>단가</w:t>
      </w:r>
      <w:r>
        <w:rPr>
          <w:sz w:val="24"/>
        </w:rPr>
        <w:t>,</w:t>
      </w:r>
      <w:r>
        <w:rPr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요구되는</w:t>
      </w:r>
      <w:r>
        <w:rPr>
          <w:rFonts w:ascii="Dotum" w:hAnsi="Dotum" w:eastAsia="Dotum" w:hint="eastAsia"/>
          <w:spacing w:val="9"/>
          <w:sz w:val="24"/>
        </w:rPr>
        <w:t> </w:t>
      </w:r>
      <w:r>
        <w:rPr>
          <w:rFonts w:ascii="Dotum" w:hAnsi="Dotum" w:eastAsia="Dotum" w:hint="eastAsia"/>
          <w:sz w:val="24"/>
        </w:rPr>
        <w:t>성능</w:t>
      </w:r>
      <w:r>
        <w:rPr>
          <w:sz w:val="24"/>
        </w:rPr>
        <w:t>,</w:t>
      </w:r>
      <w:r>
        <w:rPr>
          <w:spacing w:val="37"/>
          <w:sz w:val="24"/>
        </w:rPr>
        <w:t> </w:t>
      </w:r>
      <w:r>
        <w:rPr>
          <w:rFonts w:ascii="Dotum" w:hAnsi="Dotum" w:eastAsia="Dotum" w:hint="eastAsia"/>
          <w:sz w:val="24"/>
        </w:rPr>
        <w:t>환경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등</w:t>
      </w:r>
      <w:r>
        <w:rPr>
          <w:rFonts w:ascii="Dotum" w:hAnsi="Dotum" w:eastAsia="Dotum" w:hint="eastAsia"/>
          <w:spacing w:val="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검토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7"/>
          <w:sz w:val="24"/>
        </w:rPr>
        <w:t> </w:t>
      </w:r>
      <w:r>
        <w:rPr>
          <w:sz w:val="24"/>
        </w:rPr>
        <w:t>5</w:t>
      </w:r>
      <w:r>
        <w:rPr>
          <w:spacing w:val="57"/>
          <w:sz w:val="24"/>
        </w:rPr>
        <w:t> </w:t>
      </w:r>
      <w:r>
        <w:rPr>
          <w:sz w:val="24"/>
        </w:rPr>
        <w:t>:</w:t>
      </w:r>
      <w:r>
        <w:rPr>
          <w:spacing w:val="55"/>
          <w:sz w:val="24"/>
        </w:rPr>
        <w:t> </w:t>
      </w:r>
      <w:r>
        <w:rPr>
          <w:rFonts w:ascii="Dotum" w:hAnsi="Dotum" w:eastAsia="Dotum" w:hint="eastAsia"/>
          <w:sz w:val="24"/>
        </w:rPr>
        <w:t>포장</w:t>
      </w:r>
      <w:r>
        <w:rPr>
          <w:rFonts w:ascii="Dotum" w:hAnsi="Dotum" w:eastAsia="Dotum" w:hint="eastAsia"/>
          <w:spacing w:val="36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디자인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6"/>
          <w:sz w:val="24"/>
        </w:rPr>
        <w:t> </w:t>
      </w:r>
      <w:r>
        <w:rPr>
          <w:sz w:val="24"/>
        </w:rPr>
        <w:t>6</w:t>
      </w:r>
      <w:r>
        <w:rPr>
          <w:spacing w:val="57"/>
          <w:sz w:val="24"/>
        </w:rPr>
        <w:t> </w:t>
      </w:r>
      <w:r>
        <w:rPr>
          <w:sz w:val="24"/>
        </w:rPr>
        <w:t>:</w:t>
      </w:r>
      <w:r>
        <w:rPr>
          <w:spacing w:val="54"/>
          <w:sz w:val="24"/>
        </w:rPr>
        <w:t> </w:t>
      </w:r>
      <w:r>
        <w:rPr>
          <w:rFonts w:ascii="Dotum" w:hAnsi="Dotum" w:eastAsia="Dotum" w:hint="eastAsia"/>
          <w:sz w:val="24"/>
        </w:rPr>
        <w:t>봉함</w:t>
      </w:r>
      <w:r>
        <w:rPr>
          <w:rFonts w:ascii="Dotum" w:hAnsi="Dotum" w:eastAsia="Dotum" w:hint="eastAsia"/>
          <w:spacing w:val="36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z w:val="24"/>
        </w:rPr>
        <w:t>개봉성</w:t>
      </w:r>
      <w:r>
        <w:rPr>
          <w:rFonts w:ascii="Dotum" w:hAnsi="Dotum" w:eastAsia="Dotum" w:hint="eastAsia"/>
          <w:spacing w:val="36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확인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6"/>
          <w:sz w:val="24"/>
        </w:rPr>
        <w:t> </w:t>
      </w:r>
      <w:r>
        <w:rPr>
          <w:sz w:val="24"/>
        </w:rPr>
        <w:t>7</w:t>
      </w:r>
      <w:r>
        <w:rPr>
          <w:spacing w:val="56"/>
          <w:sz w:val="24"/>
        </w:rPr>
        <w:t> </w:t>
      </w:r>
      <w:r>
        <w:rPr>
          <w:sz w:val="24"/>
        </w:rPr>
        <w:t>:</w:t>
      </w:r>
      <w:r>
        <w:rPr>
          <w:spacing w:val="54"/>
          <w:sz w:val="24"/>
        </w:rPr>
        <w:t> </w:t>
      </w:r>
      <w:r>
        <w:rPr>
          <w:rFonts w:ascii="Dotum" w:hAnsi="Dotum" w:eastAsia="Dotum" w:hint="eastAsia"/>
          <w:sz w:val="24"/>
        </w:rPr>
        <w:t>시제품</w:t>
      </w:r>
      <w:r>
        <w:rPr>
          <w:rFonts w:ascii="Dotum" w:hAnsi="Dotum" w:eastAsia="Dotum" w:hint="eastAsia"/>
          <w:spacing w:val="36"/>
          <w:sz w:val="24"/>
        </w:rPr>
        <w:t> </w:t>
      </w:r>
      <w:r>
        <w:rPr>
          <w:rFonts w:ascii="Dotum" w:hAnsi="Dotum" w:eastAsia="Dotum" w:hint="eastAsia"/>
          <w:sz w:val="24"/>
        </w:rPr>
        <w:t>성능</w:t>
      </w:r>
      <w:r>
        <w:rPr>
          <w:rFonts w:ascii="Dotum" w:hAnsi="Dotum" w:eastAsia="Dotum" w:hint="eastAsia"/>
          <w:spacing w:val="35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평가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7"/>
          <w:sz w:val="24"/>
        </w:rPr>
        <w:t> </w:t>
      </w:r>
      <w:r>
        <w:rPr>
          <w:sz w:val="24"/>
        </w:rPr>
        <w:t>8</w:t>
      </w:r>
      <w:r>
        <w:rPr>
          <w:spacing w:val="58"/>
          <w:sz w:val="24"/>
        </w:rPr>
        <w:t> </w:t>
      </w:r>
      <w:r>
        <w:rPr>
          <w:sz w:val="24"/>
        </w:rPr>
        <w:t>:</w:t>
      </w:r>
      <w:r>
        <w:rPr>
          <w:spacing w:val="56"/>
          <w:sz w:val="24"/>
        </w:rPr>
        <w:t> </w:t>
      </w:r>
      <w:r>
        <w:rPr>
          <w:rFonts w:ascii="Dotum" w:hAnsi="Dotum" w:eastAsia="Dotum" w:hint="eastAsia"/>
          <w:spacing w:val="-4"/>
          <w:sz w:val="24"/>
        </w:rPr>
        <w:t>리디자인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4"/>
          <w:sz w:val="24"/>
        </w:rPr>
        <w:t> </w:t>
      </w:r>
      <w:r>
        <w:rPr>
          <w:sz w:val="24"/>
        </w:rPr>
        <w:t>9</w:t>
      </w:r>
      <w:r>
        <w:rPr>
          <w:spacing w:val="54"/>
          <w:sz w:val="24"/>
        </w:rPr>
        <w:t> </w:t>
      </w:r>
      <w:r>
        <w:rPr>
          <w:sz w:val="24"/>
        </w:rPr>
        <w:t>:</w:t>
      </w:r>
      <w:r>
        <w:rPr>
          <w:spacing w:val="53"/>
          <w:sz w:val="24"/>
        </w:rPr>
        <w:t> </w:t>
      </w:r>
      <w:r>
        <w:rPr>
          <w:rFonts w:ascii="Dotum" w:hAnsi="Dotum" w:eastAsia="Dotum" w:hint="eastAsia"/>
          <w:sz w:val="24"/>
        </w:rPr>
        <w:t>패킹</w:t>
      </w:r>
      <w:r>
        <w:rPr>
          <w:sz w:val="24"/>
        </w:rPr>
        <w:t>(packing)</w:t>
      </w:r>
      <w:r>
        <w:rPr>
          <w:spacing w:val="53"/>
          <w:sz w:val="24"/>
        </w:rPr>
        <w:t> </w:t>
      </w:r>
      <w:r>
        <w:rPr>
          <w:rFonts w:ascii="Dotum" w:hAnsi="Dotum" w:eastAsia="Dotum" w:hint="eastAsia"/>
          <w:sz w:val="24"/>
        </w:rPr>
        <w:t>방법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개발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Step</w:t>
      </w:r>
      <w:r>
        <w:rPr>
          <w:spacing w:val="55"/>
          <w:sz w:val="24"/>
        </w:rPr>
        <w:t> </w:t>
      </w:r>
      <w:r>
        <w:rPr>
          <w:sz w:val="24"/>
        </w:rPr>
        <w:t>10</w:t>
      </w:r>
      <w:r>
        <w:rPr>
          <w:spacing w:val="53"/>
          <w:sz w:val="24"/>
        </w:rPr>
        <w:t> </w:t>
      </w:r>
      <w:r>
        <w:rPr>
          <w:sz w:val="24"/>
        </w:rPr>
        <w:t>:</w:t>
      </w:r>
      <w:r>
        <w:rPr>
          <w:spacing w:val="55"/>
          <w:sz w:val="24"/>
        </w:rPr>
        <w:t> </w:t>
      </w:r>
      <w:r>
        <w:rPr>
          <w:rFonts w:ascii="Dotum" w:hAnsi="Dotum" w:eastAsia="Dotum" w:hint="eastAsia"/>
          <w:sz w:val="24"/>
        </w:rPr>
        <w:t>보고서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설계사양서</w:t>
      </w:r>
      <w:r>
        <w:rPr>
          <w:sz w:val="24"/>
        </w:rPr>
        <w:t>,</w:t>
      </w:r>
      <w:r>
        <w:rPr>
          <w:spacing w:val="55"/>
          <w:sz w:val="24"/>
        </w:rPr>
        <w:t> </w:t>
      </w:r>
      <w:r>
        <w:rPr>
          <w:rFonts w:ascii="Dotum" w:hAnsi="Dotum" w:eastAsia="Dotum" w:hint="eastAsia"/>
          <w:sz w:val="24"/>
        </w:rPr>
        <w:t>시방서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등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정리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firstLine="359"/>
        <w:rPr>
          <w:rFonts w:ascii="Book Antiqua" w:eastAsia="Book Antiqua"/>
        </w:rPr>
      </w:pPr>
      <w:r>
        <w:rPr/>
        <w:t>미국</w:t>
      </w:r>
      <w:r>
        <w:rPr>
          <w:spacing w:val="40"/>
        </w:rPr>
        <w:t> </w:t>
      </w:r>
      <w:r>
        <w:rPr>
          <w:rFonts w:ascii="Book Antiqua" w:eastAsia="Book Antiqua"/>
        </w:rPr>
        <w:t>Lansmont</w:t>
      </w:r>
      <w:r>
        <w:rPr/>
        <w:t>사에서는</w:t>
      </w:r>
      <w:r>
        <w:rPr>
          <w:spacing w:val="40"/>
        </w:rPr>
        <w:t> </w:t>
      </w:r>
      <w:r>
        <w:rPr/>
        <w:t>에코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패키징을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포장설계를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>
          <w:rFonts w:ascii="Book Antiqua" w:eastAsia="Book Antiqua"/>
        </w:rPr>
        <w:t>6 step</w:t>
      </w:r>
      <w:r>
        <w:rPr/>
        <w:t>으로</w:t>
      </w:r>
      <w:r>
        <w:rPr>
          <w:spacing w:val="40"/>
        </w:rPr>
        <w:t> </w:t>
      </w:r>
      <w:r>
        <w:rPr/>
        <w:t>정리하였으며</w:t>
      </w:r>
      <w:r>
        <w:rPr>
          <w:spacing w:val="40"/>
        </w:rPr>
        <w:t> </w:t>
      </w:r>
      <w:r>
        <w:rPr/>
        <w:t>여기서는</w:t>
      </w:r>
      <w:r>
        <w:rPr>
          <w:spacing w:val="40"/>
        </w:rPr>
        <w:t> </w:t>
      </w:r>
      <w:r>
        <w:rPr/>
        <w:t>이것을</w:t>
      </w:r>
      <w:r>
        <w:rPr>
          <w:spacing w:val="40"/>
        </w:rPr>
        <w:t> </w:t>
      </w:r>
      <w:r>
        <w:rPr/>
        <w:t>중심으로</w:t>
      </w:r>
      <w:r>
        <w:rPr>
          <w:spacing w:val="40"/>
        </w:rPr>
        <w:t> </w:t>
      </w:r>
      <w:r>
        <w:rPr/>
        <w:t>설명하고자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수송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환경의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정의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제품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취약성의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검사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제품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개량을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위한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피드백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완충재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성능의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평가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6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시스템의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설계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제품</w:t>
      </w:r>
      <w:r>
        <w:rPr>
          <w:sz w:val="24"/>
        </w:rPr>
        <w:t>/</w:t>
      </w:r>
      <w:r>
        <w:rPr>
          <w:rFonts w:ascii="Dotum" w:hAnsi="Dotum" w:eastAsia="Dotum" w:hint="eastAsia"/>
          <w:sz w:val="24"/>
        </w:rPr>
        <w:t>포장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z w:val="24"/>
        </w:rPr>
        <w:t>시스템의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테스트</w:t>
      </w:r>
    </w:p>
    <w:p>
      <w:pPr>
        <w:spacing w:after="0" w:line="240" w:lineRule="auto"/>
        <w:jc w:val="left"/>
        <w:rPr>
          <w:rFonts w:ascii="Dotum" w:hAnsi="Dotum" w:eastAsia="Dotum" w:hint="eastAsi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spacing w:before="7"/>
        <w:rPr>
          <w:sz w:val="15"/>
        </w:rPr>
      </w:pP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579724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8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15" w:hanging="29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○"/>
      <w:lvlJc w:val="left"/>
      <w:pPr>
        <w:ind w:left="47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2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05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7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5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35" w:hanging="360"/>
      </w:pPr>
      <w:rPr>
        <w:rFonts w:hint="default"/>
        <w:lang w:val="en-US" w:eastAsia="ko-KR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415" w:hanging="299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2077" w:right="2075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37" w:hanging="361"/>
    </w:pPr>
    <w:rPr>
      <w:rFonts w:ascii="Book Antiqua" w:hAnsi="Book Antiqua" w:eastAsia="Book Antiqua" w:cs="Book Antiqua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에코물류패키징이란.hwp</dc:title>
  <dcterms:created xsi:type="dcterms:W3CDTF">2022-09-28T05:55:09Z</dcterms:created>
  <dcterms:modified xsi:type="dcterms:W3CDTF">2022-09-28T05:55:09Z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