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spacing w:line="453" w:lineRule="auto" w:before="169"/>
        <w:ind w:left="117" w:right="837" w:firstLine="750"/>
        <w:jc w:val="left"/>
        <w:rPr>
          <w:sz w:val="24"/>
        </w:rPr>
      </w:pPr>
      <w:r>
        <w:rPr>
          <w:sz w:val="24"/>
        </w:rPr>
        <w:t>재활용을</w:t>
      </w:r>
      <w:r>
        <w:rPr>
          <w:spacing w:val="40"/>
          <w:sz w:val="24"/>
        </w:rPr>
        <w:t> </w:t>
      </w:r>
      <w:r>
        <w:rPr>
          <w:sz w:val="24"/>
        </w:rPr>
        <w:t>저해하는</w:t>
      </w:r>
      <w:r>
        <w:rPr>
          <w:spacing w:val="40"/>
          <w:sz w:val="24"/>
        </w:rPr>
        <w:t> </w:t>
      </w:r>
      <w:r>
        <w:rPr>
          <w:sz w:val="24"/>
        </w:rPr>
        <w:t>물질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국제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보고서</w:t>
      </w:r>
      <w:r>
        <w:rPr>
          <w:spacing w:val="40"/>
          <w:sz w:val="24"/>
        </w:rPr>
        <w:t> </w:t>
      </w:r>
      <w:r>
        <w:rPr>
          <w:sz w:val="24"/>
        </w:rPr>
        <w:t>(ISO</w:t>
      </w:r>
      <w:r>
        <w:rPr>
          <w:spacing w:val="74"/>
          <w:sz w:val="24"/>
        </w:rPr>
        <w:t> </w:t>
      </w:r>
      <w:r>
        <w:rPr>
          <w:sz w:val="24"/>
        </w:rPr>
        <w:t>TR</w:t>
      </w:r>
      <w:r>
        <w:rPr>
          <w:spacing w:val="75"/>
          <w:sz w:val="24"/>
        </w:rPr>
        <w:t> </w:t>
      </w:r>
      <w:r>
        <w:rPr>
          <w:sz w:val="24"/>
        </w:rPr>
        <w:t>17098)</w:t>
      </w:r>
      <w:r>
        <w:rPr>
          <w:spacing w:val="40"/>
          <w:sz w:val="24"/>
        </w:rPr>
        <w:t> </w:t>
      </w:r>
      <w:r>
        <w:rPr>
          <w:sz w:val="24"/>
        </w:rPr>
        <w:t>가)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spacing w:val="40"/>
          <w:sz w:val="24"/>
        </w:rPr>
        <w:t> </w:t>
      </w:r>
      <w:r>
        <w:rPr>
          <w:sz w:val="24"/>
        </w:rPr>
        <w:t>범위</w:t>
      </w:r>
    </w:p>
    <w:p>
      <w:pPr>
        <w:spacing w:line="334" w:lineRule="exact" w:before="0"/>
        <w:ind w:left="117" w:right="0" w:firstLine="0"/>
        <w:jc w:val="both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이</w:t>
      </w:r>
      <w:r>
        <w:rPr>
          <w:rFonts w:ascii="Malgun Gothic" w:eastAsia="Malgun Gothic"/>
          <w:spacing w:val="46"/>
          <w:sz w:val="24"/>
        </w:rPr>
        <w:t> </w:t>
      </w:r>
      <w:r>
        <w:rPr>
          <w:rFonts w:ascii="Malgun Gothic" w:eastAsia="Malgun Gothic"/>
          <w:sz w:val="24"/>
        </w:rPr>
        <w:t>기술보고서는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패키징의</w:t>
      </w:r>
      <w:r>
        <w:rPr>
          <w:rFonts w:ascii="Malgun Gothic" w:eastAsia="Malgun Gothic"/>
          <w:spacing w:val="46"/>
          <w:sz w:val="24"/>
        </w:rPr>
        <w:t> </w:t>
      </w:r>
      <w:r>
        <w:rPr>
          <w:rFonts w:ascii="Malgun Gothic" w:eastAsia="Malgun Gothic"/>
          <w:sz w:val="24"/>
        </w:rPr>
        <w:t>재활용을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방해하는</w:t>
      </w:r>
      <w:r>
        <w:rPr>
          <w:rFonts w:ascii="Malgun Gothic" w:eastAsia="Malgun Gothic"/>
          <w:spacing w:val="46"/>
          <w:sz w:val="24"/>
        </w:rPr>
        <w:t> </w:t>
      </w:r>
      <w:r>
        <w:rPr>
          <w:rFonts w:ascii="Malgun Gothic" w:eastAsia="Malgun Gothic"/>
          <w:sz w:val="24"/>
        </w:rPr>
        <w:t>성분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또는</w:t>
      </w:r>
      <w:r>
        <w:rPr>
          <w:rFonts w:ascii="Malgun Gothic" w:eastAsia="Malgun Gothic"/>
          <w:spacing w:val="43"/>
          <w:sz w:val="24"/>
        </w:rPr>
        <w:t> </w:t>
      </w:r>
      <w:r>
        <w:rPr>
          <w:rFonts w:ascii="Malgun Gothic" w:eastAsia="Malgun Gothic"/>
          <w:sz w:val="24"/>
        </w:rPr>
        <w:t>물질에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대한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내용을</w:t>
      </w:r>
      <w:r>
        <w:rPr>
          <w:rFonts w:ascii="Malgun Gothic" w:eastAsia="Malgun Gothic"/>
          <w:spacing w:val="46"/>
          <w:sz w:val="24"/>
        </w:rPr>
        <w:t> </w:t>
      </w:r>
      <w:r>
        <w:rPr>
          <w:rFonts w:ascii="Malgun Gothic" w:eastAsia="Malgun Gothic"/>
          <w:spacing w:val="-10"/>
          <w:sz w:val="24"/>
        </w:rPr>
        <w:t>정</w:t>
      </w:r>
    </w:p>
    <w:p>
      <w:pPr>
        <w:spacing w:line="211" w:lineRule="auto" w:before="13"/>
        <w:ind w:left="117" w:right="115" w:firstLine="0"/>
        <w:jc w:val="both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리하여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ISO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18604(물질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재활용에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의한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패키징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회수)의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평가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요구조건을</w:t>
      </w:r>
      <w:r>
        <w:rPr>
          <w:rFonts w:ascii="Malgun Gothic" w:eastAsia="Malgun Gothic"/>
          <w:spacing w:val="39"/>
          <w:sz w:val="24"/>
        </w:rPr>
        <w:t> </w:t>
      </w:r>
      <w:r>
        <w:rPr>
          <w:rFonts w:ascii="Malgun Gothic" w:eastAsia="Malgun Gothic"/>
          <w:sz w:val="24"/>
        </w:rPr>
        <w:t>적용하는 데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도움을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주기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위한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것이다.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이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기술보고서는,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가까운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미래에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관련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기술의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개발 이 이루어지지 않을 것을 전제로 한 상태에서, 재활용 공정을 저해하는 물질 또는 성분, 재활용 제품의 품질에 부정적 영향을 주는 물질 또는 성분에 대한 </w:t>
      </w:r>
      <w:r>
        <w:rPr>
          <w:rFonts w:ascii="Malgun Gothic" w:eastAsia="Malgun Gothic"/>
          <w:sz w:val="24"/>
        </w:rPr>
        <w:t>내용을 명시한다.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이러한 물질 또는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성분의 예는 재활용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공정이 각 나라별로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다르고,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재 활용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관련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기술은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지속적으로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발전하고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있으며,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재활용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물질의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사용처에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따른</w:t>
      </w:r>
      <w:r>
        <w:rPr>
          <w:rFonts w:ascii="Malgun Gothic" w:eastAsia="Malgun Gothic"/>
          <w:spacing w:val="40"/>
          <w:sz w:val="24"/>
        </w:rPr>
        <w:t> </w:t>
      </w:r>
      <w:r>
        <w:rPr>
          <w:rFonts w:ascii="Malgun Gothic" w:eastAsia="Malgun Gothic"/>
          <w:sz w:val="24"/>
        </w:rPr>
        <w:t>문 제 발생 여부에 따라 검증된다.</w:t>
      </w:r>
    </w:p>
    <w:p>
      <w:pPr>
        <w:pStyle w:val="BodyText"/>
        <w:spacing w:before="7"/>
        <w:rPr>
          <w:rFonts w:ascii="Malgun Gothic"/>
          <w:sz w:val="13"/>
        </w:rPr>
      </w:pPr>
    </w:p>
    <w:p>
      <w:pPr>
        <w:spacing w:before="1"/>
        <w:ind w:left="117" w:right="0" w:firstLine="0"/>
        <w:jc w:val="both"/>
        <w:rPr>
          <w:sz w:val="24"/>
        </w:rPr>
      </w:pPr>
      <w:r>
        <w:rPr>
          <w:sz w:val="24"/>
        </w:rPr>
        <w:t>나)</w:t>
      </w:r>
      <w:r>
        <w:rPr>
          <w:spacing w:val="57"/>
          <w:sz w:val="24"/>
        </w:rPr>
        <w:t> </w:t>
      </w:r>
      <w:r>
        <w:rPr>
          <w:sz w:val="24"/>
        </w:rPr>
        <w:t>고려</w:t>
      </w:r>
      <w:r>
        <w:rPr>
          <w:spacing w:val="59"/>
          <w:sz w:val="24"/>
        </w:rPr>
        <w:t> </w:t>
      </w:r>
      <w:r>
        <w:rPr>
          <w:spacing w:val="-5"/>
          <w:sz w:val="24"/>
        </w:rPr>
        <w:t>요소</w:t>
      </w:r>
    </w:p>
    <w:p>
      <w:pPr>
        <w:pStyle w:val="BodyText"/>
        <w:spacing w:before="2"/>
        <w:rPr>
          <w:sz w:val="18"/>
        </w:rPr>
      </w:pPr>
    </w:p>
    <w:p>
      <w:pPr>
        <w:spacing w:line="211" w:lineRule="auto" w:before="0"/>
        <w:ind w:left="117" w:right="115" w:firstLine="0"/>
        <w:jc w:val="both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재활용을 저해하는 물질과 성분들의 예를 제공하기 위해서는 다음과 같은 </w:t>
      </w:r>
      <w:r>
        <w:rPr>
          <w:rFonts w:ascii="Malgun Gothic" w:eastAsia="Malgun Gothic"/>
          <w:sz w:val="24"/>
        </w:rPr>
        <w:t>많은 사안들이 고려되어야 한다.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  <w:tab w:pos="1061" w:val="left" w:leader="none"/>
        </w:tabs>
        <w:spacing w:line="211" w:lineRule="auto" w:before="203" w:after="0"/>
        <w:ind w:left="1060" w:right="115" w:hanging="360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패키징재에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사용되는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주요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물질을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포함하여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패키징(또는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패키징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구성</w:t>
      </w:r>
      <w:r>
        <w:rPr>
          <w:rFonts w:ascii="Malgun Gothic" w:hAnsi="Malgun Gothic" w:eastAsia="Malgun Gothic"/>
          <w:spacing w:val="47"/>
          <w:sz w:val="24"/>
        </w:rPr>
        <w:t> </w:t>
      </w:r>
      <w:r>
        <w:rPr>
          <w:rFonts w:ascii="Malgun Gothic" w:hAnsi="Malgun Gothic" w:eastAsia="Malgun Gothic"/>
          <w:sz w:val="24"/>
        </w:rPr>
        <w:t>요</w:t>
      </w:r>
      <w:r>
        <w:rPr>
          <w:rFonts w:ascii="Malgun Gothic" w:hAnsi="Malgun Gothic" w:eastAsia="Malgun Gothic"/>
          <w:sz w:val="24"/>
        </w:rPr>
        <w:t> 소)의 특정 성분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  <w:tab w:pos="1061" w:val="left" w:leader="none"/>
        </w:tabs>
        <w:spacing w:line="240" w:lineRule="auto" w:before="162" w:after="0"/>
        <w:ind w:left="1060" w:right="0" w:hanging="361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패키징재의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형태,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색깔,</w:t>
      </w:r>
      <w:r>
        <w:rPr>
          <w:rFonts w:ascii="Malgun Gothic" w:hAnsi="Malgun Gothic" w:eastAsia="Malgun Gothic"/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부피,</w:t>
      </w:r>
      <w:r>
        <w:rPr>
          <w:rFonts w:ascii="Malgun Gothic" w:hAnsi="Malgun Gothic" w:eastAsia="Malgun Gothic"/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무게,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치수와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같은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패키징재의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물성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  <w:tab w:pos="1061" w:val="left" w:leader="none"/>
        </w:tabs>
        <w:spacing w:line="240" w:lineRule="auto" w:before="147" w:after="0"/>
        <w:ind w:left="1060" w:right="0" w:hanging="361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수거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rFonts w:ascii="Malgun Gothic" w:hAnsi="Malgun Gothic" w:eastAsia="Malgun Gothic"/>
          <w:sz w:val="24"/>
        </w:rPr>
        <w:t>체계에서의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rFonts w:ascii="Malgun Gothic" w:hAnsi="Malgun Gothic" w:eastAsia="Malgun Gothic"/>
          <w:sz w:val="24"/>
        </w:rPr>
        <w:t>패키징재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혼합물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  <w:tab w:pos="1061" w:val="left" w:leader="none"/>
        </w:tabs>
        <w:spacing w:line="240" w:lineRule="auto" w:before="150" w:after="0"/>
        <w:ind w:left="1060" w:right="0" w:hanging="361"/>
        <w:jc w:val="left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패키징재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기능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종료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후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이용할</w:t>
      </w:r>
      <w:r>
        <w:rPr>
          <w:rFonts w:ascii="Malgun Gothic" w:hAnsi="Malgun Gothic" w:eastAsia="Malgun Gothic"/>
          <w:spacing w:val="43"/>
          <w:sz w:val="24"/>
        </w:rPr>
        <w:t> </w:t>
      </w:r>
      <w:r>
        <w:rPr>
          <w:rFonts w:ascii="Malgun Gothic" w:hAnsi="Malgun Gothic" w:eastAsia="Malgun Gothic"/>
          <w:sz w:val="24"/>
        </w:rPr>
        <w:t>수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있는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분리․수거와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z w:val="24"/>
        </w:rPr>
        <w:t>재활용</w:t>
      </w:r>
      <w:r>
        <w:rPr>
          <w:rFonts w:ascii="Malgun Gothic" w:hAnsi="Malgun Gothic" w:eastAsia="Malgun Gothic"/>
          <w:spacing w:val="42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공정</w:t>
      </w:r>
    </w:p>
    <w:p>
      <w:pPr>
        <w:pStyle w:val="ListParagraph"/>
        <w:numPr>
          <w:ilvl w:val="0"/>
          <w:numId w:val="1"/>
        </w:numPr>
        <w:tabs>
          <w:tab w:pos="1061" w:val="left" w:leader="none"/>
        </w:tabs>
        <w:spacing w:line="211" w:lineRule="auto" w:before="185" w:after="0"/>
        <w:ind w:left="1060" w:right="115" w:hanging="360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패키징재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사용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또는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분리․수거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공정으로부터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발생하는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패키징재</w:t>
      </w:r>
      <w:r>
        <w:rPr>
          <w:rFonts w:ascii="Malgun Gothic" w:hAnsi="Malgun Gothic" w:eastAsia="Malgun Gothic"/>
          <w:spacing w:val="61"/>
          <w:sz w:val="24"/>
        </w:rPr>
        <w:t> </w:t>
      </w:r>
      <w:r>
        <w:rPr>
          <w:rFonts w:ascii="Malgun Gothic" w:hAnsi="Malgun Gothic" w:eastAsia="Malgun Gothic"/>
          <w:spacing w:val="-136"/>
          <w:sz w:val="24"/>
        </w:rPr>
        <w:t>잔</w:t>
      </w:r>
      <w:r>
        <w:rPr>
          <w:rFonts w:ascii="Malgun Gothic" w:hAnsi="Malgun Gothic" w:eastAsia="Malgun Gothic"/>
          <w:sz w:val="24"/>
        </w:rPr>
        <w:t> 류물 또는 외부 오염물질, 여기서 오염 물질은 매우 적은 양으로 </w:t>
      </w:r>
      <w:r>
        <w:rPr>
          <w:rFonts w:ascii="Malgun Gothic" w:hAnsi="Malgun Gothic" w:eastAsia="Malgun Gothic"/>
          <w:sz w:val="24"/>
        </w:rPr>
        <w:t>문제를</w:t>
      </w:r>
      <w:r>
        <w:rPr>
          <w:rFonts w:ascii="Malgun Gothic" w:hAnsi="Malgun Gothic" w:eastAsia="Malgun Gothic"/>
          <w:sz w:val="24"/>
        </w:rPr>
        <w:t> 일으키지 않아야 함.</w:t>
      </w:r>
    </w:p>
    <w:p>
      <w:pPr>
        <w:pStyle w:val="ListParagraph"/>
        <w:numPr>
          <w:ilvl w:val="0"/>
          <w:numId w:val="1"/>
        </w:numPr>
        <w:tabs>
          <w:tab w:pos="1061" w:val="left" w:leader="none"/>
        </w:tabs>
        <w:spacing w:line="211" w:lineRule="auto" w:before="201" w:after="0"/>
        <w:ind w:left="1060" w:right="115" w:hanging="360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재활용을 방해하는 성분이나 오염 물질은 재활용 될 물질로부터 쉽게 분 리될 수 있어야 함.</w:t>
      </w:r>
    </w:p>
    <w:p>
      <w:pPr>
        <w:pStyle w:val="ListParagraph"/>
        <w:numPr>
          <w:ilvl w:val="0"/>
          <w:numId w:val="1"/>
        </w:numPr>
        <w:tabs>
          <w:tab w:pos="1061" w:val="left" w:leader="none"/>
        </w:tabs>
        <w:spacing w:line="211" w:lineRule="auto" w:before="203" w:after="0"/>
        <w:ind w:left="1060" w:right="115" w:hanging="360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사용 후 패키징재로부터 만들어진 새로운 제품의 품질과 기능 등의 세부 </w:t>
      </w:r>
      <w:r>
        <w:rPr>
          <w:rFonts w:ascii="Malgun Gothic" w:hAnsi="Malgun Gothic" w:eastAsia="Malgun Gothic"/>
          <w:spacing w:val="-6"/>
          <w:sz w:val="24"/>
        </w:rPr>
        <w:t>사항</w:t>
      </w:r>
    </w:p>
    <w:p>
      <w:pPr>
        <w:pStyle w:val="BodyText"/>
        <w:spacing w:before="5"/>
        <w:rPr>
          <w:rFonts w:ascii="Malgun Gothic"/>
          <w:sz w:val="13"/>
        </w:rPr>
      </w:pPr>
    </w:p>
    <w:p>
      <w:pPr>
        <w:spacing w:before="0"/>
        <w:ind w:left="117" w:right="0" w:firstLine="0"/>
        <w:jc w:val="both"/>
        <w:rPr>
          <w:sz w:val="24"/>
        </w:rPr>
      </w:pPr>
      <w:r>
        <w:rPr>
          <w:sz w:val="24"/>
        </w:rPr>
        <w:t>다)</w:t>
      </w:r>
      <w:r>
        <w:rPr>
          <w:spacing w:val="67"/>
          <w:sz w:val="24"/>
        </w:rPr>
        <w:t> </w:t>
      </w:r>
      <w:r>
        <w:rPr>
          <w:sz w:val="24"/>
        </w:rPr>
        <w:t>재활용을</w:t>
      </w:r>
      <w:r>
        <w:rPr>
          <w:spacing w:val="68"/>
          <w:sz w:val="24"/>
        </w:rPr>
        <w:t> </w:t>
      </w:r>
      <w:r>
        <w:rPr>
          <w:sz w:val="24"/>
        </w:rPr>
        <w:t>저해하는</w:t>
      </w:r>
      <w:r>
        <w:rPr>
          <w:spacing w:val="68"/>
          <w:sz w:val="24"/>
        </w:rPr>
        <w:t> </w:t>
      </w:r>
      <w:r>
        <w:rPr>
          <w:sz w:val="24"/>
        </w:rPr>
        <w:t>물질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예시</w:t>
      </w:r>
    </w:p>
    <w:p>
      <w:pPr>
        <w:spacing w:before="195"/>
        <w:ind w:left="117" w:right="0" w:firstLine="0"/>
        <w:jc w:val="both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패키징은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다양한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재질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또는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그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조합으로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만들어지고</w:t>
      </w:r>
      <w:r>
        <w:rPr>
          <w:rFonts w:ascii="Malgun Gothic" w:eastAsia="Malgun Gothic"/>
          <w:spacing w:val="44"/>
          <w:sz w:val="24"/>
        </w:rPr>
        <w:t> </w:t>
      </w:r>
      <w:r>
        <w:rPr>
          <w:rFonts w:ascii="Malgun Gothic" w:eastAsia="Malgun Gothic"/>
          <w:sz w:val="24"/>
        </w:rPr>
        <w:t>패키징을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적용할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z w:val="24"/>
        </w:rPr>
        <w:t>때</w:t>
      </w:r>
      <w:r>
        <w:rPr>
          <w:rFonts w:ascii="Malgun Gothic" w:eastAsia="Malgun Gothic"/>
          <w:spacing w:val="47"/>
          <w:sz w:val="24"/>
        </w:rPr>
        <w:t> </w:t>
      </w:r>
      <w:r>
        <w:rPr>
          <w:rFonts w:ascii="Malgun Gothic" w:eastAsia="Malgun Gothic"/>
          <w:spacing w:val="-5"/>
          <w:sz w:val="24"/>
        </w:rPr>
        <w:t>필요한</w:t>
      </w:r>
    </w:p>
    <w:p>
      <w:pPr>
        <w:spacing w:after="0"/>
        <w:jc w:val="both"/>
        <w:rPr>
          <w:rFonts w:ascii="Malgun Gothic" w:eastAsia="Malgun Gothic"/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Malgun Gothic"/>
        </w:rPr>
      </w:pPr>
    </w:p>
    <w:p>
      <w:pPr>
        <w:pStyle w:val="BodyText"/>
        <w:spacing w:before="15"/>
        <w:rPr>
          <w:rFonts w:ascii="Malgun Gothic"/>
          <w:sz w:val="11"/>
        </w:rPr>
      </w:pPr>
    </w:p>
    <w:p>
      <w:pPr>
        <w:spacing w:line="211" w:lineRule="auto" w:before="11"/>
        <w:ind w:left="117" w:right="114" w:firstLine="0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요구조건에 따라 선택되어진다. 다음의 </w:t>
      </w:r>
      <w:r>
        <w:rPr>
          <w:spacing w:val="12"/>
          <w:sz w:val="24"/>
        </w:rPr>
        <w:t>【</w:t>
      </w:r>
      <w:r>
        <w:rPr>
          <w:sz w:val="24"/>
        </w:rPr>
        <w:t>표 </w:t>
      </w:r>
      <w:r>
        <w:rPr>
          <w:spacing w:val="11"/>
          <w:sz w:val="24"/>
        </w:rPr>
        <w:t>3-</w:t>
      </w:r>
      <w:r>
        <w:rPr>
          <w:spacing w:val="12"/>
          <w:sz w:val="24"/>
        </w:rPr>
        <w:t>28</w:t>
      </w:r>
      <w:r>
        <w:rPr>
          <w:rFonts w:ascii="Cambria" w:hAnsi="Cambria" w:eastAsia="Cambria"/>
          <w:spacing w:val="12"/>
          <w:sz w:val="24"/>
        </w:rPr>
        <w:t>∼</w:t>
      </w:r>
      <w:r>
        <w:rPr>
          <w:spacing w:val="12"/>
          <w:sz w:val="24"/>
        </w:rPr>
        <w:t>33】</w:t>
      </w:r>
      <w:r>
        <w:rPr>
          <w:rFonts w:ascii="Malgun Gothic" w:hAnsi="Malgun Gothic" w:eastAsia="Malgun Gothic"/>
          <w:sz w:val="24"/>
        </w:rPr>
        <w:t>은 알루미늄, 유리, </w:t>
      </w:r>
      <w:r>
        <w:rPr>
          <w:rFonts w:ascii="Malgun Gothic" w:hAnsi="Malgun Gothic" w:eastAsia="Malgun Gothic"/>
          <w:sz w:val="24"/>
        </w:rPr>
        <w:t>종이, 플라스틱</w:t>
      </w:r>
      <w:r>
        <w:rPr>
          <w:rFonts w:ascii="Malgun Gothic" w:hAnsi="Malgun Gothic" w:eastAsia="Malgun Gothic"/>
          <w:spacing w:val="19"/>
          <w:sz w:val="24"/>
        </w:rPr>
        <w:t>, </w:t>
      </w:r>
      <w:r>
        <w:rPr>
          <w:rFonts w:ascii="Malgun Gothic" w:hAnsi="Malgun Gothic" w:eastAsia="Malgun Gothic"/>
          <w:sz w:val="24"/>
        </w:rPr>
        <w:t>철</w:t>
      </w:r>
      <w:r>
        <w:rPr>
          <w:rFonts w:ascii="Malgun Gothic" w:hAnsi="Malgun Gothic" w:eastAsia="Malgun Gothic"/>
          <w:spacing w:val="20"/>
          <w:sz w:val="24"/>
        </w:rPr>
        <w:t>, </w:t>
      </w:r>
      <w:r>
        <w:rPr>
          <w:rFonts w:ascii="Malgun Gothic" w:hAnsi="Malgun Gothic" w:eastAsia="Malgun Gothic"/>
          <w:sz w:val="24"/>
        </w:rPr>
        <w:t>목재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등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주요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패키징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재질의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재활용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공정에서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문제를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일으킬</w:t>
      </w:r>
      <w:r>
        <w:rPr>
          <w:rFonts w:ascii="Malgun Gothic" w:hAnsi="Malgun Gothic" w:eastAsia="Malgun Gothic"/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수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있 는 물질과 성분들에 대한 예시와 가이드라인 등을 제공한다. 패키징 재질과 동일 하거나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유사한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물질의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경우도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각각의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패키징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재질별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분리․수거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체계에서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각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pacing w:val="-134"/>
          <w:sz w:val="24"/>
        </w:rPr>
        <w:t>재</w:t>
      </w:r>
      <w:r>
        <w:rPr>
          <w:rFonts w:ascii="Malgun Gothic" w:hAnsi="Malgun Gothic" w:eastAsia="Malgun Gothic"/>
          <w:sz w:val="24"/>
        </w:rPr>
        <w:t> 질별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가이드라인과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동일하게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적용하여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처리할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수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있다.</w:t>
      </w:r>
    </w:p>
    <w:p>
      <w:pPr>
        <w:pStyle w:val="BodyText"/>
        <w:spacing w:before="7"/>
        <w:rPr>
          <w:rFonts w:ascii="Malgun Gothic"/>
          <w:sz w:val="13"/>
        </w:rPr>
      </w:pPr>
    </w:p>
    <w:p>
      <w:pPr>
        <w:spacing w:before="0"/>
        <w:ind w:left="3254" w:right="3261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28</w:t>
      </w:r>
      <w:r>
        <w:rPr>
          <w:spacing w:val="12"/>
          <w:w w:val="95"/>
          <w:sz w:val="24"/>
        </w:rPr>
        <w:t>】</w:t>
      </w:r>
      <w:r>
        <w:rPr>
          <w:spacing w:val="-4"/>
          <w:w w:val="95"/>
          <w:sz w:val="24"/>
        </w:rPr>
        <w:t>알루미늄</w:t>
      </w:r>
    </w:p>
    <w:p>
      <w:pPr>
        <w:pStyle w:val="BodyText"/>
        <w:spacing w:before="11"/>
      </w:pPr>
    </w:p>
    <w:p>
      <w:pPr>
        <w:spacing w:after="0"/>
        <w:sectPr>
          <w:pgSz w:w="11900" w:h="16820"/>
          <w:pgMar w:top="1600" w:bottom="280" w:left="1300" w:right="1300"/>
        </w:sectPr>
      </w:pPr>
    </w:p>
    <w:p>
      <w:pPr>
        <w:pStyle w:val="BodyText"/>
        <w:spacing w:before="71"/>
        <w:ind w:left="561"/>
        <w:jc w:val="center"/>
      </w:pPr>
      <w:r>
        <w:rPr/>
        <w:pict>
          <v:group style="position:absolute;margin-left:87.373497pt;margin-top:3.06127pt;width:420.45pt;height:499.3pt;mso-position-horizontal-relative:page;mso-position-vertical-relative:paragraph;z-index:-16112640" id="docshapegroup1" coordorigin="1747,61" coordsize="8409,9986">
            <v:rect style="position:absolute;left:1758;top:72;width:8386;height:257" id="docshape2" filled="true" fillcolor="#d5d5d5" stroked="false">
              <v:fill type="solid"/>
            </v:rect>
            <v:shape style="position:absolute;left:1758;top:7698;width:8386;height:351" id="docshape3" coordorigin="1758,7698" coordsize="8386,351" path="m10144,7698l6556,7698,2970,7698,1758,7698,1758,8048,2970,8048,6556,8048,10144,8048,10144,7698xe" filled="true" fillcolor="#f1f1f1" stroked="false">
              <v:path arrowok="t"/>
              <v:fill type="solid"/>
            </v:shape>
            <v:line style="position:absolute" from="1758,72" to="1758,10036" stroked="true" strokeweight="1.079pt" strokecolor="#000000">
              <v:stroke dashstyle="solid"/>
            </v:line>
            <v:shape style="position:absolute;left:2969;top:72;width:3587;height:9964" id="docshape4" coordorigin="2970,72" coordsize="3587,9964" path="m2970,72l2970,10036m6556,72l6556,10036e" filled="false" stroked="true" strokeweight=".36pt" strokecolor="#000000">
              <v:path arrowok="t"/>
              <v:stroke dashstyle="solid"/>
            </v:shape>
            <v:shape style="position:absolute;left:1748;top:72;width:8408;height:9964" id="docshape5" coordorigin="1749,72" coordsize="8408,9964" path="m10144,72l10144,10036m1749,72l10156,72e" filled="false" stroked="true" strokeweight="1.079pt" strokecolor="#000000">
              <v:path arrowok="t"/>
              <v:stroke dashstyle="solid"/>
            </v:shape>
            <v:shape style="position:absolute;left:1748;top:328;width:8408;height:7720" id="docshape6" coordorigin="1749,329" coordsize="8408,7720" path="m1749,329l10156,329m1749,5128l10156,5128m1749,6648l10156,6648m1749,7698l10156,7698m1749,8048l10156,8048e" filled="false" stroked="true" strokeweight=".36pt" strokecolor="#000000">
              <v:path arrowok="t"/>
              <v:stroke dashstyle="solid"/>
            </v:shape>
            <v:line style="position:absolute" from="1749,10036" to="10156,10036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8"/>
        </w:rPr>
      </w:pPr>
    </w:p>
    <w:p>
      <w:pPr>
        <w:spacing w:line="244" w:lineRule="auto" w:before="1"/>
        <w:ind w:left="568" w:right="5" w:firstLine="0"/>
        <w:jc w:val="both"/>
        <w:rPr>
          <w:sz w:val="18"/>
        </w:rPr>
      </w:pPr>
      <w:r>
        <w:rPr>
          <w:sz w:val="18"/>
        </w:rPr>
        <w:t>구성</w:t>
      </w:r>
      <w:r>
        <w:rPr>
          <w:spacing w:val="-9"/>
          <w:sz w:val="18"/>
        </w:rPr>
        <w:t> </w:t>
      </w:r>
      <w:r>
        <w:rPr>
          <w:sz w:val="18"/>
        </w:rPr>
        <w:t>성분의 분리</w:t>
      </w:r>
      <w:r>
        <w:rPr>
          <w:spacing w:val="28"/>
          <w:sz w:val="18"/>
        </w:rPr>
        <w:t> </w:t>
      </w:r>
      <w:r>
        <w:rPr>
          <w:spacing w:val="-5"/>
          <w:sz w:val="18"/>
        </w:rPr>
        <w:t>가능성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</w:pPr>
    </w:p>
    <w:p>
      <w:pPr>
        <w:spacing w:line="244" w:lineRule="auto" w:before="0"/>
        <w:ind w:left="563" w:right="0" w:hanging="3"/>
        <w:jc w:val="both"/>
        <w:rPr>
          <w:sz w:val="18"/>
        </w:rPr>
      </w:pPr>
      <w:r>
        <w:rPr>
          <w:spacing w:val="-16"/>
          <w:w w:val="95"/>
          <w:sz w:val="18"/>
        </w:rPr>
        <w:t>재활용</w:t>
      </w:r>
      <w:r>
        <w:rPr>
          <w:sz w:val="18"/>
        </w:rPr>
        <w:t> </w:t>
      </w:r>
      <w:r>
        <w:rPr>
          <w:spacing w:val="-16"/>
          <w:w w:val="95"/>
          <w:sz w:val="18"/>
        </w:rPr>
        <w:t>공정에 </w:t>
      </w:r>
      <w:r>
        <w:rPr>
          <w:sz w:val="18"/>
        </w:rPr>
        <w:t>적합한 물질 조성</w:t>
      </w:r>
      <w:r>
        <w:rPr>
          <w:spacing w:val="-2"/>
          <w:sz w:val="18"/>
        </w:rPr>
        <w:t> </w:t>
      </w:r>
      <w:r>
        <w:rPr>
          <w:sz w:val="18"/>
        </w:rPr>
        <w:t>및</w:t>
      </w:r>
      <w:r>
        <w:rPr>
          <w:spacing w:val="-4"/>
          <w:sz w:val="18"/>
        </w:rPr>
        <w:t> </w:t>
      </w:r>
      <w:r>
        <w:rPr>
          <w:spacing w:val="-13"/>
          <w:sz w:val="18"/>
        </w:rPr>
        <w:t>배합</w:t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8"/>
        </w:rPr>
      </w:pPr>
    </w:p>
    <w:p>
      <w:pPr>
        <w:spacing w:line="242" w:lineRule="auto" w:before="0"/>
        <w:ind w:left="561" w:right="0" w:firstLine="0"/>
        <w:jc w:val="center"/>
        <w:rPr>
          <w:sz w:val="18"/>
        </w:rPr>
      </w:pPr>
      <w:r>
        <w:rPr>
          <w:spacing w:val="-22"/>
          <w:sz w:val="18"/>
        </w:rPr>
        <w:t>재활용</w:t>
      </w:r>
      <w:r>
        <w:rPr>
          <w:spacing w:val="-19"/>
          <w:sz w:val="18"/>
        </w:rPr>
        <w:t> </w:t>
      </w:r>
      <w:r>
        <w:rPr>
          <w:spacing w:val="-22"/>
          <w:sz w:val="18"/>
        </w:rPr>
        <w:t>공정에</w:t>
      </w:r>
      <w:r>
        <w:rPr>
          <w:spacing w:val="-4"/>
          <w:sz w:val="18"/>
        </w:rPr>
        <w:t> 부적합한 </w:t>
      </w:r>
      <w:r>
        <w:rPr>
          <w:sz w:val="18"/>
        </w:rPr>
        <w:t>물질의 허용 </w:t>
      </w:r>
      <w:r>
        <w:rPr>
          <w:spacing w:val="-6"/>
          <w:sz w:val="18"/>
        </w:rPr>
        <w:t>범위</w:t>
      </w:r>
    </w:p>
    <w:p>
      <w:pPr>
        <w:spacing w:before="58"/>
        <w:ind w:left="563" w:right="0" w:firstLine="0"/>
        <w:jc w:val="center"/>
        <w:rPr>
          <w:sz w:val="18"/>
        </w:rPr>
      </w:pPr>
      <w:r>
        <w:rPr>
          <w:spacing w:val="-40"/>
          <w:sz w:val="18"/>
        </w:rPr>
        <w:t>분리</w:t>
      </w:r>
      <w:r>
        <w:rPr>
          <w:rFonts w:ascii="Malgun Gothic" w:hAnsi="Malgun Gothic" w:eastAsia="Malgun Gothic"/>
          <w:spacing w:val="-40"/>
          <w:sz w:val="18"/>
        </w:rPr>
        <w:t>․</w:t>
      </w:r>
      <w:r>
        <w:rPr>
          <w:spacing w:val="-40"/>
          <w:sz w:val="18"/>
        </w:rPr>
        <w:t>수거기준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225" w:lineRule="auto" w:before="161"/>
        <w:ind w:left="566" w:right="0" w:firstLine="0"/>
        <w:jc w:val="center"/>
        <w:rPr>
          <w:sz w:val="18"/>
        </w:rPr>
      </w:pPr>
      <w:r>
        <w:rPr>
          <w:spacing w:val="-2"/>
          <w:sz w:val="18"/>
        </w:rPr>
        <w:t>분리</w:t>
      </w:r>
      <w:r>
        <w:rPr>
          <w:rFonts w:ascii="Malgun Gothic" w:hAnsi="Malgun Gothic" w:eastAsia="Malgun Gothic"/>
          <w:spacing w:val="-2"/>
          <w:sz w:val="18"/>
        </w:rPr>
        <w:t>․</w:t>
      </w:r>
      <w:r>
        <w:rPr>
          <w:spacing w:val="-2"/>
          <w:sz w:val="18"/>
        </w:rPr>
        <w:t>수거 </w:t>
      </w:r>
      <w:r>
        <w:rPr>
          <w:spacing w:val="-4"/>
          <w:w w:val="105"/>
          <w:sz w:val="18"/>
        </w:rPr>
        <w:t>체계와의 적합성</w:t>
      </w:r>
    </w:p>
    <w:p>
      <w:pPr>
        <w:pStyle w:val="BodyText"/>
        <w:spacing w:before="71"/>
        <w:ind w:left="708"/>
        <w:jc w:val="both"/>
      </w:pPr>
      <w:r>
        <w:rPr/>
        <w:br w:type="column"/>
      </w:r>
      <w:r>
        <w:rPr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7"/>
        </w:rPr>
        <w:t>성분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4" w:lineRule="auto" w:before="58" w:after="0"/>
        <w:ind w:left="353" w:right="158" w:hanging="262"/>
        <w:jc w:val="both"/>
        <w:rPr>
          <w:rFonts w:ascii="Times New Roman" w:hAnsi="Times New Roman" w:eastAsia="Times New Roman"/>
          <w:sz w:val="18"/>
        </w:rPr>
      </w:pPr>
      <w:r>
        <w:rPr>
          <w:sz w:val="18"/>
        </w:rPr>
        <w:t>뚜껑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탭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몸체가 유사한 </w:t>
      </w:r>
      <w:r>
        <w:rPr>
          <w:sz w:val="18"/>
        </w:rPr>
        <w:t>합금으로 된 음료용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식품용 캔은 분리할 필 요가 없음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7" w:lineRule="exact" w:before="0" w:after="0"/>
        <w:ind w:left="362" w:right="0" w:hanging="272"/>
        <w:jc w:val="both"/>
        <w:rPr>
          <w:rFonts w:ascii="Times New Roman" w:hAnsi="Times New Roman" w:eastAsia="Times New Roman"/>
          <w:sz w:val="18"/>
        </w:rPr>
      </w:pPr>
      <w:r>
        <w:rPr>
          <w:sz w:val="18"/>
        </w:rPr>
        <w:t>합성용기의</w:t>
      </w:r>
      <w:r>
        <w:rPr>
          <w:spacing w:val="35"/>
          <w:sz w:val="18"/>
        </w:rPr>
        <w:t> </w:t>
      </w:r>
      <w:r>
        <w:rPr>
          <w:sz w:val="18"/>
        </w:rPr>
        <w:t>경우</w:t>
      </w:r>
      <w:r>
        <w:rPr>
          <w:spacing w:val="36"/>
          <w:sz w:val="18"/>
        </w:rPr>
        <w:t> </w:t>
      </w:r>
      <w:r>
        <w:rPr>
          <w:sz w:val="18"/>
        </w:rPr>
        <w:t>분리</w:t>
      </w:r>
      <w:r>
        <w:rPr>
          <w:rFonts w:ascii="Malgun Gothic" w:hAnsi="Malgun Gothic" w:eastAsia="Malgun Gothic"/>
          <w:sz w:val="18"/>
        </w:rPr>
        <w:t>․</w:t>
      </w:r>
      <w:r>
        <w:rPr>
          <w:sz w:val="18"/>
        </w:rPr>
        <w:t>수거</w:t>
      </w:r>
      <w:r>
        <w:rPr>
          <w:spacing w:val="46"/>
          <w:sz w:val="18"/>
        </w:rPr>
        <w:t> </w:t>
      </w:r>
      <w:r>
        <w:rPr>
          <w:spacing w:val="-5"/>
          <w:sz w:val="18"/>
        </w:rPr>
        <w:t>단계</w:t>
      </w:r>
    </w:p>
    <w:p>
      <w:pPr>
        <w:spacing w:line="215" w:lineRule="exact" w:before="0"/>
        <w:ind w:left="360" w:right="0" w:firstLine="0"/>
        <w:jc w:val="both"/>
        <w:rPr>
          <w:sz w:val="18"/>
        </w:rPr>
      </w:pPr>
      <w:r>
        <w:rPr>
          <w:sz w:val="18"/>
        </w:rPr>
        <w:t>에서</w:t>
      </w:r>
      <w:r>
        <w:rPr>
          <w:spacing w:val="21"/>
          <w:sz w:val="18"/>
        </w:rPr>
        <w:t> </w:t>
      </w:r>
      <w:r>
        <w:rPr>
          <w:sz w:val="18"/>
        </w:rPr>
        <w:t>사용자가</w:t>
      </w:r>
      <w:r>
        <w:rPr>
          <w:spacing w:val="11"/>
          <w:sz w:val="18"/>
        </w:rPr>
        <w:t> </w:t>
      </w:r>
      <w:r>
        <w:rPr>
          <w:sz w:val="18"/>
        </w:rPr>
        <w:t>원</w:t>
      </w:r>
      <w:r>
        <w:rPr>
          <w:spacing w:val="12"/>
          <w:sz w:val="18"/>
        </w:rPr>
        <w:t> </w:t>
      </w:r>
      <w:r>
        <w:rPr>
          <w:sz w:val="18"/>
        </w:rPr>
        <w:t>재료를</w:t>
      </w:r>
      <w:r>
        <w:rPr>
          <w:spacing w:val="13"/>
          <w:sz w:val="18"/>
        </w:rPr>
        <w:t> </w:t>
      </w:r>
      <w:r>
        <w:rPr>
          <w:sz w:val="18"/>
        </w:rPr>
        <w:t>분리할</w:t>
      </w:r>
      <w:r>
        <w:rPr>
          <w:spacing w:val="20"/>
          <w:sz w:val="18"/>
        </w:rPr>
        <w:t> </w:t>
      </w:r>
      <w:r>
        <w:rPr>
          <w:spacing w:val="-10"/>
          <w:sz w:val="18"/>
        </w:rPr>
        <w:t>수</w:t>
      </w:r>
    </w:p>
    <w:p>
      <w:pPr>
        <w:spacing w:before="4"/>
        <w:ind w:left="360" w:right="0" w:firstLine="0"/>
        <w:jc w:val="both"/>
        <w:rPr>
          <w:rFonts w:ascii="Book Antiqua" w:eastAsia="Book Antiqua"/>
          <w:sz w:val="18"/>
        </w:rPr>
      </w:pPr>
      <w:r>
        <w:rPr>
          <w:sz w:val="18"/>
        </w:rPr>
        <w:t>있도록</w:t>
      </w:r>
      <w:r>
        <w:rPr>
          <w:spacing w:val="30"/>
          <w:sz w:val="18"/>
        </w:rPr>
        <w:t> </w:t>
      </w:r>
      <w:r>
        <w:rPr>
          <w:sz w:val="18"/>
        </w:rPr>
        <w:t>쉽게</w:t>
      </w:r>
      <w:r>
        <w:rPr>
          <w:spacing w:val="28"/>
          <w:sz w:val="18"/>
        </w:rPr>
        <w:t> </w:t>
      </w:r>
      <w:r>
        <w:rPr>
          <w:sz w:val="18"/>
        </w:rPr>
        <w:t>분리되어야</w:t>
      </w:r>
      <w:r>
        <w:rPr>
          <w:spacing w:val="28"/>
          <w:sz w:val="18"/>
        </w:rPr>
        <w:t> </w:t>
      </w:r>
      <w:r>
        <w:rPr>
          <w:spacing w:val="-5"/>
          <w:sz w:val="18"/>
        </w:rPr>
        <w:t>함</w:t>
      </w:r>
      <w:r>
        <w:rPr>
          <w:rFonts w:ascii="Book Antiqua" w:eastAsia="Book Antiqua"/>
          <w:spacing w:val="-5"/>
          <w:sz w:val="18"/>
        </w:rPr>
        <w:t>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4" w:lineRule="auto" w:before="2" w:after="0"/>
        <w:ind w:left="343" w:right="0" w:hanging="252"/>
        <w:jc w:val="left"/>
        <w:rPr>
          <w:rFonts w:ascii="Times New Roman" w:hAnsi="Times New Roman" w:eastAsia="Times New Roman"/>
          <w:sz w:val="18"/>
        </w:rPr>
      </w:pPr>
      <w:r>
        <w:rPr>
          <w:sz w:val="18"/>
        </w:rPr>
        <w:t>알루미늄 호일과 같은 반 경성 또는 유연</w:t>
      </w:r>
      <w:r>
        <w:rPr>
          <w:spacing w:val="-2"/>
          <w:sz w:val="18"/>
        </w:rPr>
        <w:t> </w:t>
      </w:r>
      <w:r>
        <w:rPr>
          <w:sz w:val="18"/>
        </w:rPr>
        <w:t>패키징재는 사용자에</w:t>
      </w:r>
      <w:r>
        <w:rPr>
          <w:spacing w:val="-7"/>
          <w:sz w:val="18"/>
        </w:rPr>
        <w:t> </w:t>
      </w:r>
      <w:r>
        <w:rPr>
          <w:sz w:val="18"/>
        </w:rPr>
        <w:t>의해</w:t>
      </w:r>
      <w:r>
        <w:rPr>
          <w:spacing w:val="-10"/>
          <w:sz w:val="18"/>
        </w:rPr>
        <w:t> </w:t>
      </w:r>
      <w:r>
        <w:rPr>
          <w:sz w:val="18"/>
        </w:rPr>
        <w:t>원재 료가 분리될 수 있어야 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4" w:lineRule="auto" w:before="0" w:after="0"/>
        <w:ind w:left="360" w:right="67" w:hanging="269"/>
        <w:jc w:val="left"/>
        <w:rPr>
          <w:rFonts w:ascii="Times New Roman" w:hAnsi="Times New Roman" w:eastAsia="Times New Roman"/>
          <w:sz w:val="18"/>
        </w:rPr>
      </w:pPr>
      <w:r>
        <w:rPr>
          <w:spacing w:val="-2"/>
          <w:sz w:val="18"/>
        </w:rPr>
        <w:t>라미네이팅</w:t>
      </w:r>
      <w:r>
        <w:rPr>
          <w:spacing w:val="-14"/>
          <w:sz w:val="18"/>
        </w:rPr>
        <w:t> </w:t>
      </w:r>
      <w:r>
        <w:rPr>
          <w:spacing w:val="-2"/>
          <w:sz w:val="18"/>
        </w:rPr>
        <w:t>호일은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물질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재활용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또는</w:t>
      </w:r>
      <w:r>
        <w:rPr>
          <w:spacing w:val="-2"/>
          <w:sz w:val="18"/>
        </w:rPr>
        <w:t> </w:t>
      </w:r>
      <w:r>
        <w:rPr>
          <w:sz w:val="18"/>
        </w:rPr>
        <w:t>에너지 회수가 가능하도록 특별한</w:t>
      </w:r>
    </w:p>
    <w:p>
      <w:pPr>
        <w:spacing w:line="266" w:lineRule="exact" w:before="0"/>
        <w:ind w:left="360" w:right="0" w:firstLine="0"/>
        <w:jc w:val="left"/>
        <w:rPr>
          <w:sz w:val="18"/>
        </w:rPr>
      </w:pPr>
      <w:r>
        <w:rPr>
          <w:w w:val="105"/>
          <w:sz w:val="18"/>
        </w:rPr>
        <w:t>분리</w:t>
      </w:r>
      <w:r>
        <w:rPr>
          <w:rFonts w:ascii="Malgun Gothic" w:hAnsi="Malgun Gothic" w:eastAsia="Malgun Gothic"/>
          <w:w w:val="105"/>
          <w:sz w:val="18"/>
        </w:rPr>
        <w:t>․</w:t>
      </w:r>
      <w:r>
        <w:rPr>
          <w:w w:val="105"/>
          <w:sz w:val="18"/>
        </w:rPr>
        <w:t>수거</w:t>
      </w:r>
      <w:r>
        <w:rPr>
          <w:spacing w:val="24"/>
          <w:w w:val="105"/>
          <w:sz w:val="18"/>
        </w:rPr>
        <w:t> </w:t>
      </w:r>
      <w:r>
        <w:rPr>
          <w:w w:val="105"/>
          <w:sz w:val="18"/>
        </w:rPr>
        <w:t>공정을</w:t>
      </w:r>
      <w:r>
        <w:rPr>
          <w:spacing w:val="23"/>
          <w:w w:val="105"/>
          <w:sz w:val="18"/>
        </w:rPr>
        <w:t> </w:t>
      </w:r>
      <w:r>
        <w:rPr>
          <w:w w:val="105"/>
          <w:sz w:val="18"/>
        </w:rPr>
        <w:t>필요로</w:t>
      </w:r>
      <w:r>
        <w:rPr>
          <w:spacing w:val="22"/>
          <w:w w:val="105"/>
          <w:sz w:val="18"/>
        </w:rPr>
        <w:t> </w:t>
      </w:r>
      <w:r>
        <w:rPr>
          <w:spacing w:val="-12"/>
          <w:w w:val="105"/>
          <w:sz w:val="18"/>
        </w:rPr>
        <w:t>함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2" w:lineRule="auto" w:before="0" w:after="0"/>
        <w:ind w:left="360" w:right="67" w:hanging="269"/>
        <w:jc w:val="both"/>
        <w:rPr>
          <w:rFonts w:ascii="Times New Roman" w:hAnsi="Times New Roman" w:eastAsia="Times New Roman"/>
          <w:sz w:val="18"/>
        </w:rPr>
      </w:pPr>
      <w:r>
        <w:rPr>
          <w:sz w:val="18"/>
        </w:rPr>
        <w:t>물질 조성은 패키징을 구성하는 </w:t>
      </w:r>
      <w:r>
        <w:rPr>
          <w:sz w:val="18"/>
        </w:rPr>
        <w:t>주 요 알루미늄 성분과 동일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즉 유사 합금이어야 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2" w:lineRule="auto" w:before="3" w:after="0"/>
        <w:ind w:left="360" w:right="67" w:hanging="269"/>
        <w:jc w:val="both"/>
        <w:rPr>
          <w:rFonts w:ascii="Times New Roman" w:hAnsi="Times New Roman" w:eastAsia="Times New Roman"/>
          <w:sz w:val="18"/>
        </w:rPr>
      </w:pPr>
      <w:r>
        <w:rPr>
          <w:sz w:val="18"/>
        </w:rPr>
        <w:t>인쇄 잉크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도료</w:t>
      </w:r>
      <w:r>
        <w:rPr>
          <w:rFonts w:ascii="Book Antiqua" w:hAnsi="Book Antiqua" w:eastAsia="Book Antiqua"/>
          <w:sz w:val="18"/>
        </w:rPr>
        <w:t>, </w:t>
      </w:r>
      <w:r>
        <w:rPr>
          <w:sz w:val="18"/>
        </w:rPr>
        <w:t>접착제 등의 </w:t>
      </w:r>
      <w:r>
        <w:rPr>
          <w:sz w:val="18"/>
        </w:rPr>
        <w:t>알루 미늄 이외의 성분은 재활용 </w:t>
      </w:r>
      <w:r>
        <w:rPr>
          <w:sz w:val="18"/>
        </w:rPr>
        <w:t>공정에 서 쉽게 제거되어야 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40" w:lineRule="auto" w:before="117" w:after="0"/>
        <w:ind w:left="360" w:right="67" w:hanging="269"/>
        <w:jc w:val="left"/>
        <w:rPr>
          <w:rFonts w:ascii="Times New Roman" w:hAnsi="Times New Roman" w:eastAsia="Times New Roman"/>
          <w:sz w:val="18"/>
        </w:rPr>
      </w:pPr>
      <w:r>
        <w:rPr>
          <w:sz w:val="18"/>
        </w:rPr>
        <w:t>허용 범위는 각각의 재활용 </w:t>
      </w:r>
      <w:r>
        <w:rPr>
          <w:sz w:val="18"/>
        </w:rPr>
        <w:t>설비와 설계에 따라 결정함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spacing w:before="141"/>
        <w:ind w:left="463" w:right="0" w:firstLine="0"/>
        <w:jc w:val="left"/>
        <w:rPr>
          <w:sz w:val="18"/>
        </w:rPr>
      </w:pPr>
      <w:r>
        <w:rPr>
          <w:sz w:val="18"/>
        </w:rPr>
        <w:t>패키징</w:t>
      </w:r>
      <w:r>
        <w:rPr>
          <w:spacing w:val="30"/>
          <w:sz w:val="18"/>
        </w:rPr>
        <w:t> </w:t>
      </w:r>
      <w:r>
        <w:rPr>
          <w:sz w:val="18"/>
        </w:rPr>
        <w:t>외부로부터의</w:t>
      </w:r>
      <w:r>
        <w:rPr>
          <w:spacing w:val="28"/>
          <w:sz w:val="18"/>
        </w:rPr>
        <w:t> </w:t>
      </w:r>
      <w:r>
        <w:rPr>
          <w:sz w:val="18"/>
        </w:rPr>
        <w:t>물질과</w:t>
      </w:r>
      <w:r>
        <w:rPr>
          <w:spacing w:val="28"/>
          <w:sz w:val="18"/>
        </w:rPr>
        <w:t> </w:t>
      </w:r>
      <w:r>
        <w:rPr>
          <w:spacing w:val="-5"/>
          <w:sz w:val="18"/>
        </w:rPr>
        <w:t>성분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11" w:lineRule="auto" w:before="88" w:after="0"/>
        <w:ind w:left="360" w:right="67" w:hanging="269"/>
        <w:jc w:val="left"/>
        <w:rPr>
          <w:rFonts w:ascii="Times New Roman" w:hAnsi="Times New Roman" w:eastAsia="Times New Roman"/>
          <w:sz w:val="18"/>
        </w:rPr>
      </w:pPr>
      <w:r>
        <w:rPr>
          <w:sz w:val="18"/>
        </w:rPr>
        <w:t>분리</w:t>
      </w:r>
      <w:r>
        <w:rPr>
          <w:rFonts w:ascii="Malgun Gothic" w:hAnsi="Malgun Gothic" w:eastAsia="Malgun Gothic"/>
          <w:sz w:val="18"/>
        </w:rPr>
        <w:t>․</w:t>
      </w:r>
      <w:r>
        <w:rPr>
          <w:sz w:val="18"/>
        </w:rPr>
        <w:t>수거 체계에서 배제되거나 재활용 공정에 적합하지 않은 </w:t>
      </w:r>
      <w:r>
        <w:rPr>
          <w:sz w:val="18"/>
        </w:rPr>
        <w:t>물질</w:t>
      </w:r>
    </w:p>
    <w:p>
      <w:pPr>
        <w:pStyle w:val="ListParagraph"/>
        <w:numPr>
          <w:ilvl w:val="1"/>
          <w:numId w:val="2"/>
        </w:numPr>
        <w:tabs>
          <w:tab w:pos="505" w:val="left" w:leader="none"/>
        </w:tabs>
        <w:spacing w:line="240" w:lineRule="auto" w:before="8" w:after="0"/>
        <w:ind w:left="504" w:right="0" w:hanging="145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강철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22"/>
          <w:sz w:val="18"/>
        </w:rPr>
        <w:t> </w:t>
      </w:r>
      <w:r>
        <w:rPr>
          <w:sz w:val="18"/>
        </w:rPr>
        <w:t>납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23"/>
          <w:sz w:val="18"/>
        </w:rPr>
        <w:t> </w:t>
      </w:r>
      <w:r>
        <w:rPr>
          <w:sz w:val="18"/>
        </w:rPr>
        <w:t>철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22"/>
          <w:sz w:val="18"/>
        </w:rPr>
        <w:t> </w:t>
      </w:r>
      <w:r>
        <w:rPr>
          <w:sz w:val="18"/>
        </w:rPr>
        <w:t>플라스틱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23"/>
          <w:sz w:val="18"/>
        </w:rPr>
        <w:t> </w:t>
      </w:r>
      <w:r>
        <w:rPr>
          <w:sz w:val="18"/>
        </w:rPr>
        <w:t>종이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22"/>
          <w:sz w:val="18"/>
        </w:rPr>
        <w:t> </w:t>
      </w:r>
      <w:r>
        <w:rPr>
          <w:spacing w:val="-7"/>
          <w:sz w:val="18"/>
        </w:rPr>
        <w:t>모래</w:t>
      </w:r>
    </w:p>
    <w:p>
      <w:pPr>
        <w:pStyle w:val="ListParagraph"/>
        <w:numPr>
          <w:ilvl w:val="1"/>
          <w:numId w:val="2"/>
        </w:numPr>
        <w:tabs>
          <w:tab w:pos="512" w:val="left" w:leader="none"/>
        </w:tabs>
        <w:spacing w:line="240" w:lineRule="auto" w:before="4" w:after="0"/>
        <w:ind w:left="511" w:right="0" w:hanging="152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유리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43"/>
          <w:sz w:val="18"/>
        </w:rPr>
        <w:t> </w:t>
      </w:r>
      <w:r>
        <w:rPr>
          <w:sz w:val="18"/>
        </w:rPr>
        <w:t>먼지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44"/>
          <w:sz w:val="18"/>
        </w:rPr>
        <w:t> </w:t>
      </w:r>
      <w:r>
        <w:rPr>
          <w:sz w:val="18"/>
        </w:rPr>
        <w:t>음식</w:t>
      </w:r>
      <w:r>
        <w:rPr>
          <w:spacing w:val="27"/>
          <w:sz w:val="18"/>
        </w:rPr>
        <w:t> </w:t>
      </w:r>
      <w:r>
        <w:rPr>
          <w:sz w:val="18"/>
        </w:rPr>
        <w:t>찌꺼기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44"/>
          <w:sz w:val="18"/>
        </w:rPr>
        <w:t> </w:t>
      </w:r>
      <w:r>
        <w:rPr>
          <w:spacing w:val="-5"/>
          <w:sz w:val="18"/>
        </w:rPr>
        <w:t>그리스</w:t>
      </w:r>
    </w:p>
    <w:p>
      <w:pPr>
        <w:pStyle w:val="ListParagraph"/>
        <w:numPr>
          <w:ilvl w:val="1"/>
          <w:numId w:val="2"/>
        </w:numPr>
        <w:tabs>
          <w:tab w:pos="512" w:val="left" w:leader="none"/>
        </w:tabs>
        <w:spacing w:line="240" w:lineRule="auto" w:before="4" w:after="0"/>
        <w:ind w:left="511" w:right="0" w:hanging="152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과도한</w:t>
      </w:r>
      <w:r>
        <w:rPr>
          <w:spacing w:val="27"/>
          <w:sz w:val="18"/>
        </w:rPr>
        <w:t> </w:t>
      </w:r>
      <w:r>
        <w:rPr>
          <w:sz w:val="18"/>
        </w:rPr>
        <w:t>수분</w:t>
      </w:r>
      <w:r>
        <w:rPr>
          <w:rFonts w:ascii="Book Antiqua" w:hAnsi="Book Antiqua" w:eastAsia="Book Antiqua"/>
          <w:sz w:val="18"/>
        </w:rPr>
        <w:t>,</w:t>
      </w:r>
      <w:r>
        <w:rPr>
          <w:rFonts w:ascii="Book Antiqua" w:hAnsi="Book Antiqua" w:eastAsia="Book Antiqua"/>
          <w:spacing w:val="44"/>
          <w:sz w:val="18"/>
        </w:rPr>
        <w:t> </w:t>
      </w:r>
      <w:r>
        <w:rPr>
          <w:sz w:val="18"/>
        </w:rPr>
        <w:t>기타</w:t>
      </w:r>
      <w:r>
        <w:rPr>
          <w:spacing w:val="28"/>
          <w:sz w:val="18"/>
        </w:rPr>
        <w:t> </w:t>
      </w:r>
      <w:r>
        <w:rPr>
          <w:spacing w:val="-5"/>
          <w:sz w:val="18"/>
        </w:rPr>
        <w:t>이물질</w:t>
      </w:r>
    </w:p>
    <w:p>
      <w:pPr>
        <w:spacing w:before="71"/>
        <w:ind w:left="1898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비고</w:t>
      </w:r>
    </w:p>
    <w:p>
      <w:pPr>
        <w:pStyle w:val="ListParagraph"/>
        <w:numPr>
          <w:ilvl w:val="0"/>
          <w:numId w:val="3"/>
        </w:numPr>
        <w:tabs>
          <w:tab w:pos="601" w:val="left" w:leader="none"/>
        </w:tabs>
        <w:spacing w:line="244" w:lineRule="auto" w:before="58" w:after="0"/>
        <w:ind w:left="600" w:right="688" w:hanging="269"/>
        <w:jc w:val="left"/>
        <w:rPr>
          <w:sz w:val="18"/>
        </w:rPr>
      </w:pPr>
      <w:r>
        <w:rPr>
          <w:sz w:val="18"/>
        </w:rPr>
        <w:t>알루미늄으로 된 대부분의 경성 또는 반 경성 패키징재는 유사한 </w:t>
      </w:r>
      <w:r>
        <w:rPr>
          <w:sz w:val="18"/>
        </w:rPr>
        <w:t>합금요소 로 된 단일 재질이므로 폐쇄회로</w:t>
      </w:r>
    </w:p>
    <w:p>
      <w:pPr>
        <w:spacing w:line="244" w:lineRule="auto" w:before="0"/>
        <w:ind w:left="600" w:right="646" w:firstLine="0"/>
        <w:jc w:val="left"/>
        <w:rPr>
          <w:rFonts w:ascii="Book Antiqua" w:eastAsia="Book Antiqua"/>
          <w:sz w:val="18"/>
        </w:rPr>
      </w:pPr>
      <w:r>
        <w:rPr>
          <w:rFonts w:ascii="Book Antiqua" w:eastAsia="Book Antiqua"/>
          <w:sz w:val="18"/>
        </w:rPr>
        <w:t>(</w:t>
      </w:r>
      <w:r>
        <w:rPr>
          <w:sz w:val="18"/>
        </w:rPr>
        <w:t>캔 대 캔으로 재활용</w:t>
      </w:r>
      <w:r>
        <w:rPr>
          <w:rFonts w:ascii="Book Antiqua" w:eastAsia="Book Antiqua"/>
          <w:sz w:val="18"/>
        </w:rPr>
        <w:t>)</w:t>
      </w:r>
      <w:r>
        <w:rPr>
          <w:rFonts w:ascii="Book Antiqua" w:eastAsia="Book Antiqua"/>
          <w:spacing w:val="36"/>
          <w:sz w:val="18"/>
        </w:rPr>
        <w:t> </w:t>
      </w:r>
      <w:r>
        <w:rPr>
          <w:sz w:val="18"/>
        </w:rPr>
        <w:t>재활용과 </w:t>
      </w:r>
      <w:r>
        <w:rPr>
          <w:sz w:val="18"/>
        </w:rPr>
        <w:t>개 방회로</w:t>
      </w:r>
      <w:r>
        <w:rPr>
          <w:rFonts w:ascii="Book Antiqua" w:eastAsia="Book Antiqua"/>
          <w:sz w:val="18"/>
        </w:rPr>
        <w:t>(</w:t>
      </w:r>
      <w:r>
        <w:rPr>
          <w:sz w:val="18"/>
        </w:rPr>
        <w:t>다른 알루미늄제품으로 재 활용</w:t>
      </w:r>
      <w:r>
        <w:rPr>
          <w:rFonts w:ascii="Book Antiqua" w:eastAsia="Book Antiqua"/>
          <w:sz w:val="18"/>
        </w:rPr>
        <w:t>)</w:t>
      </w:r>
      <w:r>
        <w:rPr>
          <w:rFonts w:ascii="Book Antiqua" w:eastAsia="Book Antiqua"/>
          <w:spacing w:val="40"/>
          <w:sz w:val="18"/>
        </w:rPr>
        <w:t> </w:t>
      </w:r>
      <w:r>
        <w:rPr>
          <w:sz w:val="18"/>
        </w:rPr>
        <w:t>재활용이 가능함</w:t>
      </w:r>
      <w:r>
        <w:rPr>
          <w:rFonts w:ascii="Book Antiqua" w:eastAsia="Book Antiqua"/>
          <w:sz w:val="18"/>
        </w:rPr>
        <w:t>.</w:t>
      </w:r>
    </w:p>
    <w:p>
      <w:pPr>
        <w:pStyle w:val="ListParagraph"/>
        <w:numPr>
          <w:ilvl w:val="0"/>
          <w:numId w:val="3"/>
        </w:numPr>
        <w:tabs>
          <w:tab w:pos="601" w:val="left" w:leader="none"/>
        </w:tabs>
        <w:spacing w:line="242" w:lineRule="auto" w:before="0" w:after="0"/>
        <w:ind w:left="600" w:right="868" w:hanging="269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알루미늄 이외의 성분은 분리수거 공정 또는 재활용 공정의 투입 시 또는 재활용 공정 중에 </w:t>
      </w:r>
      <w:r>
        <w:rPr>
          <w:sz w:val="18"/>
        </w:rPr>
        <w:t>효과적으로 </w:t>
      </w:r>
      <w:r>
        <w:rPr>
          <w:spacing w:val="-4"/>
          <w:sz w:val="18"/>
        </w:rPr>
        <w:t>제거됨</w:t>
      </w:r>
      <w:r>
        <w:rPr>
          <w:rFonts w:ascii="Book Antiqua" w:hAnsi="Book Antiqua" w:eastAsia="Book Antiqua"/>
          <w:spacing w:val="-4"/>
          <w:sz w:val="18"/>
        </w:rPr>
        <w:t>.</w:t>
      </w:r>
    </w:p>
    <w:p>
      <w:pPr>
        <w:pStyle w:val="ListParagraph"/>
        <w:numPr>
          <w:ilvl w:val="0"/>
          <w:numId w:val="3"/>
        </w:numPr>
        <w:tabs>
          <w:tab w:pos="601" w:val="left" w:leader="none"/>
        </w:tabs>
        <w:spacing w:line="242" w:lineRule="auto" w:before="0" w:after="0"/>
        <w:ind w:left="600" w:right="861" w:hanging="269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일반적으로</w:t>
      </w:r>
      <w:r>
        <w:rPr>
          <w:spacing w:val="-8"/>
          <w:sz w:val="18"/>
        </w:rPr>
        <w:t> </w:t>
      </w:r>
      <w:r>
        <w:rPr>
          <w:sz w:val="18"/>
        </w:rPr>
        <w:t>분리는</w:t>
      </w:r>
      <w:r>
        <w:rPr>
          <w:spacing w:val="-7"/>
          <w:sz w:val="18"/>
        </w:rPr>
        <w:t> </w:t>
      </w:r>
      <w:r>
        <w:rPr>
          <w:sz w:val="18"/>
        </w:rPr>
        <w:t>열처리를</w:t>
      </w:r>
      <w:r>
        <w:rPr>
          <w:spacing w:val="-8"/>
          <w:sz w:val="18"/>
        </w:rPr>
        <w:t> </w:t>
      </w:r>
      <w:r>
        <w:rPr>
          <w:sz w:val="18"/>
        </w:rPr>
        <w:t>이용한 알루미늄 분쇄품 수거를 포함함</w:t>
      </w:r>
      <w:r>
        <w:rPr>
          <w:rFonts w:ascii="Book Antiqua" w:hAnsi="Book Antiqua" w:eastAsia="Book Antiqua"/>
          <w:sz w:val="18"/>
        </w:rPr>
        <w:t>. </w:t>
      </w:r>
      <w:r>
        <w:rPr>
          <w:sz w:val="18"/>
        </w:rPr>
        <w:t>이때 라미네이팅 겹을 파괴하고 에 너지 또는 부산물 회수가 가능함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ListParagraph"/>
        <w:numPr>
          <w:ilvl w:val="0"/>
          <w:numId w:val="3"/>
        </w:numPr>
        <w:tabs>
          <w:tab w:pos="601" w:val="left" w:leader="none"/>
        </w:tabs>
        <w:spacing w:line="242" w:lineRule="auto" w:before="0" w:after="0"/>
        <w:ind w:left="600" w:right="777" w:hanging="269"/>
        <w:jc w:val="left"/>
        <w:rPr>
          <w:rFonts w:ascii="Book Antiqua" w:hAnsi="Book Antiqua" w:eastAsia="Book Antiqua"/>
          <w:sz w:val="18"/>
        </w:rPr>
      </w:pPr>
      <w:r>
        <w:rPr>
          <w:sz w:val="18"/>
        </w:rPr>
        <w:t>소각로의</w:t>
      </w:r>
      <w:r>
        <w:rPr>
          <w:spacing w:val="-3"/>
          <w:sz w:val="18"/>
        </w:rPr>
        <w:t> </w:t>
      </w:r>
      <w:r>
        <w:rPr>
          <w:sz w:val="18"/>
        </w:rPr>
        <w:t>바닥에</w:t>
      </w:r>
      <w:r>
        <w:rPr>
          <w:spacing w:val="-3"/>
          <w:sz w:val="18"/>
        </w:rPr>
        <w:t> </w:t>
      </w:r>
      <w:r>
        <w:rPr>
          <w:sz w:val="18"/>
        </w:rPr>
        <w:t>남은</w:t>
      </w:r>
      <w:r>
        <w:rPr>
          <w:spacing w:val="-5"/>
          <w:sz w:val="18"/>
        </w:rPr>
        <w:t> </w:t>
      </w:r>
      <w:r>
        <w:rPr>
          <w:sz w:val="18"/>
        </w:rPr>
        <w:t>재로부터</w:t>
      </w:r>
      <w:r>
        <w:rPr>
          <w:spacing w:val="-3"/>
          <w:sz w:val="18"/>
        </w:rPr>
        <w:t> </w:t>
      </w:r>
      <w:r>
        <w:rPr>
          <w:sz w:val="18"/>
        </w:rPr>
        <w:t>작은 알루미늄 패키징재를 수거하여 </w:t>
      </w:r>
      <w:r>
        <w:rPr>
          <w:sz w:val="18"/>
        </w:rPr>
        <w:t>재활 용하는 양이 늘어나고 있음</w:t>
      </w:r>
      <w:r>
        <w:rPr>
          <w:rFonts w:ascii="Book Antiqua" w:hAnsi="Book Antiqua" w:eastAsia="Book Antiqua"/>
          <w:sz w:val="18"/>
        </w:rPr>
        <w:t>.</w:t>
      </w:r>
      <w:r>
        <w:rPr>
          <w:rFonts w:ascii="Book Antiqua" w:hAnsi="Book Antiqua" w:eastAsia="Book Antiqua"/>
          <w:spacing w:val="40"/>
          <w:sz w:val="18"/>
        </w:rPr>
        <w:t> </w:t>
      </w:r>
      <w:r>
        <w:rPr>
          <w:sz w:val="18"/>
        </w:rPr>
        <w:t>최적 화된 새로운 소용돌이 분리 기술을 이용하여 매우 작은 알루미늄까지 수거가 가능함</w:t>
      </w:r>
      <w:r>
        <w:rPr>
          <w:rFonts w:ascii="Book Antiqua" w:hAnsi="Book Antiqua" w:eastAsia="Book Antiqua"/>
          <w:sz w:val="18"/>
        </w:rPr>
        <w:t>.</w:t>
      </w: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spacing w:before="0"/>
        <w:ind w:left="1917" w:right="0" w:firstLine="0"/>
        <w:jc w:val="left"/>
        <w:rPr>
          <w:sz w:val="18"/>
        </w:rPr>
      </w:pPr>
      <w:r>
        <w:rPr>
          <w:spacing w:val="-5"/>
          <w:sz w:val="18"/>
        </w:rPr>
        <w:t>비고</w:t>
      </w:r>
    </w:p>
    <w:p>
      <w:pPr>
        <w:pStyle w:val="BodyText"/>
        <w:spacing w:before="5"/>
        <w:rPr>
          <w:sz w:val="18"/>
        </w:rPr>
      </w:pPr>
    </w:p>
    <w:p>
      <w:pPr>
        <w:spacing w:line="242" w:lineRule="auto" w:before="0"/>
        <w:ind w:left="331" w:right="482" w:firstLine="0"/>
        <w:jc w:val="both"/>
        <w:rPr>
          <w:sz w:val="18"/>
        </w:rPr>
      </w:pPr>
      <w:r>
        <w:rPr>
          <w:sz w:val="18"/>
        </w:rPr>
        <w:t>납을 포함하는 합금 요소로 만든 것은 </w:t>
      </w:r>
      <w:r>
        <w:rPr>
          <w:sz w:val="18"/>
        </w:rPr>
        <w:t>알 루미늄 패키징재가 아님</w:t>
      </w:r>
      <w:r>
        <w:rPr>
          <w:rFonts w:ascii="Book Antiqua" w:eastAsia="Book Antiqua"/>
          <w:sz w:val="18"/>
        </w:rPr>
        <w:t>. </w:t>
      </w:r>
      <w:r>
        <w:rPr>
          <w:sz w:val="18"/>
        </w:rPr>
        <w:t>음료 캔의 내부 에서 발견되는 다량의 납은 캔의 무게를 무겁게</w:t>
      </w:r>
      <w:r>
        <w:rPr>
          <w:spacing w:val="33"/>
          <w:sz w:val="18"/>
        </w:rPr>
        <w:t> </w:t>
      </w:r>
      <w:r>
        <w:rPr>
          <w:sz w:val="18"/>
        </w:rPr>
        <w:t>하여</w:t>
      </w:r>
      <w:r>
        <w:rPr>
          <w:spacing w:val="35"/>
          <w:sz w:val="18"/>
        </w:rPr>
        <w:t> </w:t>
      </w:r>
      <w:r>
        <w:rPr>
          <w:sz w:val="18"/>
        </w:rPr>
        <w:t>무게</w:t>
      </w:r>
      <w:r>
        <w:rPr>
          <w:spacing w:val="33"/>
          <w:sz w:val="18"/>
        </w:rPr>
        <w:t> </w:t>
      </w:r>
      <w:r>
        <w:rPr>
          <w:sz w:val="18"/>
        </w:rPr>
        <w:t>단위로</w:t>
      </w:r>
      <w:r>
        <w:rPr>
          <w:spacing w:val="33"/>
          <w:sz w:val="18"/>
        </w:rPr>
        <w:t> </w:t>
      </w:r>
      <w:r>
        <w:rPr>
          <w:sz w:val="18"/>
        </w:rPr>
        <w:t>판매하는</w:t>
      </w:r>
      <w:r>
        <w:rPr>
          <w:spacing w:val="35"/>
          <w:sz w:val="18"/>
        </w:rPr>
        <w:t> </w:t>
      </w:r>
      <w:r>
        <w:rPr>
          <w:spacing w:val="-5"/>
          <w:sz w:val="18"/>
        </w:rPr>
        <w:t>수거품</w:t>
      </w:r>
    </w:p>
    <w:p>
      <w:pPr>
        <w:spacing w:line="201" w:lineRule="auto" w:before="33"/>
        <w:ind w:left="331" w:right="482" w:firstLine="0"/>
        <w:jc w:val="both"/>
        <w:rPr>
          <w:rFonts w:ascii="Book Antiqua" w:hAnsi="Book Antiqua" w:eastAsia="Book Antiqua"/>
          <w:sz w:val="18"/>
        </w:rPr>
      </w:pPr>
      <w:r>
        <w:rPr>
          <w:sz w:val="18"/>
        </w:rPr>
        <w:t>의 가격을 높일 수 있음</w:t>
      </w:r>
      <w:r>
        <w:rPr>
          <w:rFonts w:ascii="Book Antiqua" w:hAnsi="Book Antiqua" w:eastAsia="Book Antiqua"/>
          <w:sz w:val="18"/>
        </w:rPr>
        <w:t>. </w:t>
      </w:r>
      <w:r>
        <w:rPr>
          <w:sz w:val="18"/>
        </w:rPr>
        <w:t>하지만 </w:t>
      </w:r>
      <w:r>
        <w:rPr>
          <w:sz w:val="18"/>
        </w:rPr>
        <w:t>규정된 베일이 아니거나 </w:t>
      </w:r>
      <w:r>
        <w:rPr>
          <w:rFonts w:ascii="Malgun Gothic" w:hAnsi="Malgun Gothic" w:eastAsia="Malgun Gothic"/>
          <w:sz w:val="18"/>
        </w:rPr>
        <w:t>×</w:t>
      </w:r>
      <w:r>
        <w:rPr>
          <w:rFonts w:ascii="Book Antiqua" w:hAnsi="Book Antiqua" w:eastAsia="Book Antiqua"/>
          <w:sz w:val="18"/>
        </w:rPr>
        <w:t>-ray </w:t>
      </w:r>
      <w:r>
        <w:rPr>
          <w:sz w:val="18"/>
        </w:rPr>
        <w:t>검사를 통해 납이 발견되면 수거 센터에서 배제됨</w:t>
      </w:r>
      <w:r>
        <w:rPr>
          <w:rFonts w:ascii="Book Antiqua" w:hAnsi="Book Antiqua" w:eastAsia="Book Antiqua"/>
          <w:sz w:val="18"/>
        </w:rPr>
        <w:t>.</w:t>
      </w:r>
    </w:p>
    <w:p>
      <w:pPr>
        <w:spacing w:after="0" w:line="201" w:lineRule="auto"/>
        <w:jc w:val="both"/>
        <w:rPr>
          <w:rFonts w:ascii="Book Antiqua" w:hAnsi="Book Antiqua" w:eastAsia="Book Antiqua"/>
          <w:sz w:val="18"/>
        </w:rPr>
        <w:sectPr>
          <w:type w:val="continuous"/>
          <w:pgSz w:w="11900" w:h="16820"/>
          <w:pgMar w:top="1600" w:bottom="280" w:left="1300" w:right="1300"/>
          <w:cols w:num="3" w:equalWidth="0">
            <w:col w:w="1565" w:space="40"/>
            <w:col w:w="3309" w:space="39"/>
            <w:col w:w="4347"/>
          </w:cols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spacing w:before="52"/>
        <w:ind w:left="3254" w:right="3261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29</w:t>
      </w:r>
      <w:r>
        <w:rPr>
          <w:spacing w:val="12"/>
          <w:w w:val="95"/>
          <w:sz w:val="24"/>
        </w:rPr>
        <w:t>】</w:t>
      </w:r>
      <w:r>
        <w:rPr>
          <w:spacing w:val="-5"/>
          <w:w w:val="95"/>
          <w:sz w:val="24"/>
        </w:rPr>
        <w:t>유리</w:t>
      </w:r>
    </w:p>
    <w:p>
      <w:pPr>
        <w:pStyle w:val="BodyText"/>
        <w:spacing w:before="2"/>
        <w:rPr>
          <w:sz w:val="25"/>
        </w:rPr>
      </w:pPr>
    </w:p>
    <w:p>
      <w:pPr>
        <w:spacing w:after="0"/>
        <w:rPr>
          <w:sz w:val="25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spacing w:before="71"/>
        <w:ind w:left="614"/>
      </w:pPr>
      <w:r>
        <w:rPr/>
        <w:pict>
          <v:group style="position:absolute;margin-left:87.373497pt;margin-top:.304611pt;width:420.45pt;height:601.9pt;mso-position-horizontal-relative:page;mso-position-vertical-relative:paragraph;z-index:-16112128" id="docshapegroup7" coordorigin="1747,6" coordsize="8409,12038">
            <v:shape style="position:absolute;left:1758;top:16;width:8386;height:370" id="docshape8" coordorigin="1758,17" coordsize="8386,370" path="m10144,17l6556,17,2970,17,1758,17,1758,386,2970,386,6556,386,10144,386,10144,17xe" filled="true" fillcolor="#f1f1f1" stroked="false">
              <v:path arrowok="t"/>
              <v:fill type="solid"/>
            </v:shape>
            <v:line style="position:absolute" from="1758,17" to="1758,12033" stroked="true" strokeweight="1.079pt" strokecolor="#000000">
              <v:stroke dashstyle="solid"/>
            </v:line>
            <v:shape style="position:absolute;left:2969;top:16;width:3587;height:12016" id="docshape9" coordorigin="2970,17" coordsize="3587,12016" path="m2970,17l2970,12033m6556,17l6556,11143e" filled="false" stroked="true" strokeweight=".36pt" strokecolor="#000000">
              <v:path arrowok="t"/>
              <v:stroke dashstyle="solid"/>
            </v:shape>
            <v:shape style="position:absolute;left:1748;top:16;width:8408;height:12016" id="docshape10" coordorigin="1749,17" coordsize="8408,12016" path="m10144,17l10144,12033m1749,17l10156,17e" filled="false" stroked="true" strokeweight="1.079pt" strokecolor="#000000">
              <v:path arrowok="t"/>
              <v:stroke dashstyle="solid"/>
            </v:shape>
            <v:shape style="position:absolute;left:1748;top:386;width:8408;height:10758" id="docshape11" coordorigin="1749,386" coordsize="8408,10758" path="m1749,386l10156,386m1749,3033l10156,3033m1749,4136l10156,4136m2967,11143l10156,11143e" filled="false" stroked="true" strokeweight=".36pt" strokecolor="#000000">
              <v:path arrowok="t"/>
              <v:stroke dashstyle="solid"/>
            </v:shape>
            <v:line style="position:absolute" from="1749,12033" to="10156,12033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242" w:lineRule="auto"/>
        <w:ind w:left="513" w:right="-1"/>
      </w:pPr>
      <w:r>
        <w:rPr/>
        <w:t>구성</w:t>
      </w:r>
      <w:r>
        <w:rPr>
          <w:spacing w:val="-2"/>
        </w:rPr>
        <w:t> </w:t>
      </w:r>
      <w:r>
        <w:rPr/>
        <w:t>성분의 분리</w:t>
      </w:r>
      <w:r>
        <w:rPr>
          <w:spacing w:val="29"/>
        </w:rPr>
        <w:t> </w:t>
      </w:r>
      <w:r>
        <w:rPr>
          <w:spacing w:val="-5"/>
        </w:rPr>
        <w:t>가능성</w:t>
      </w:r>
    </w:p>
    <w:p>
      <w:pPr>
        <w:pStyle w:val="BodyText"/>
        <w:spacing w:before="71"/>
        <w:ind w:left="660"/>
      </w:pPr>
      <w:r>
        <w:rPr/>
        <w:br w:type="column"/>
      </w:r>
      <w:r>
        <w:rPr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7"/>
        </w:rPr>
        <w:t>성분</w:t>
      </w: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2" w:lineRule="auto" w:before="84" w:after="0"/>
        <w:ind w:left="343" w:right="96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사용자가 유리 패키징의 </w:t>
      </w:r>
      <w:r>
        <w:rPr>
          <w:sz w:val="20"/>
        </w:rPr>
        <w:t>원재료를</w:t>
      </w:r>
      <w:r>
        <w:rPr>
          <w:sz w:val="20"/>
        </w:rPr>
        <w:t> 얻을 수 있도록 뚜껑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캡슐들이 쉽게 분리가 되어야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2" w:lineRule="auto" w:before="2" w:after="0"/>
        <w:ind w:left="343" w:right="96" w:hanging="300"/>
        <w:jc w:val="both"/>
        <w:rPr>
          <w:rFonts w:ascii="Times New Roman" w:hAnsi="Times New Roman" w:eastAsia="Times New Roman"/>
          <w:sz w:val="20"/>
        </w:rPr>
      </w:pPr>
      <w:r>
        <w:rPr>
          <w:sz w:val="20"/>
        </w:rPr>
        <w:t>종이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플라스틱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알루미늄 호일 </w:t>
      </w:r>
      <w:r>
        <w:rPr>
          <w:sz w:val="20"/>
        </w:rPr>
        <w:t>등</w:t>
      </w:r>
      <w:r>
        <w:rPr>
          <w:sz w:val="20"/>
        </w:rPr>
        <w:t> 으로 된 라벨은 재활용 공정에 </w:t>
      </w:r>
      <w:r>
        <w:rPr>
          <w:sz w:val="20"/>
        </w:rPr>
        <w:t>적</w:t>
      </w:r>
      <w:r>
        <w:rPr>
          <w:sz w:val="20"/>
        </w:rPr>
        <w:t> 합하여야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2" w:lineRule="auto" w:before="1" w:after="0"/>
        <w:ind w:left="324" w:right="0" w:hanging="281"/>
        <w:jc w:val="both"/>
        <w:rPr>
          <w:rFonts w:ascii="Times New Roman" w:hAnsi="Times New Roman" w:eastAsia="Times New Roman"/>
          <w:sz w:val="20"/>
        </w:rPr>
      </w:pPr>
      <w:r>
        <w:rPr>
          <w:sz w:val="20"/>
        </w:rPr>
        <w:t>유리 패키징와 함께 사용되는 </w:t>
      </w:r>
      <w:r>
        <w:rPr>
          <w:sz w:val="20"/>
        </w:rPr>
        <w:t>무기</w:t>
      </w:r>
      <w:r>
        <w:rPr>
          <w:sz w:val="20"/>
        </w:rPr>
        <w:t> 질 전자 부품이나 장치들이 재활용 에 앞서 유리용기로부터 쉽게 분리 될 수 있어야 함</w:t>
      </w:r>
      <w:r>
        <w:rPr>
          <w:rFonts w:ascii="Book Antiqua" w:hAnsi="Book Antiqua" w:eastAsia="Book Antiqua"/>
          <w:sz w:val="20"/>
        </w:rPr>
        <w:t>.</w:t>
      </w:r>
    </w:p>
    <w:p>
      <w:pPr>
        <w:spacing w:before="71"/>
        <w:ind w:left="1617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비고</w:t>
      </w:r>
    </w:p>
    <w:p>
      <w:pPr>
        <w:pStyle w:val="ListParagraph"/>
        <w:numPr>
          <w:ilvl w:val="0"/>
          <w:numId w:val="2"/>
        </w:numPr>
        <w:tabs>
          <w:tab w:pos="351" w:val="left" w:leader="none"/>
        </w:tabs>
        <w:spacing w:line="242" w:lineRule="auto" w:before="84" w:after="0"/>
        <w:ind w:left="350" w:right="516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유리 용기 업계에서는 고품질의 </w:t>
      </w:r>
      <w:r>
        <w:rPr>
          <w:sz w:val="20"/>
        </w:rPr>
        <w:t>파</w:t>
      </w:r>
      <w:r>
        <w:rPr>
          <w:sz w:val="20"/>
        </w:rPr>
        <w:t> 유리를 최대한 얻는 것이 가장 중 요한 요소임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351" w:val="left" w:leader="none"/>
        </w:tabs>
        <w:spacing w:line="242" w:lineRule="auto" w:before="2" w:after="0"/>
        <w:ind w:left="350" w:right="739" w:hanging="300"/>
        <w:jc w:val="left"/>
        <w:rPr>
          <w:rFonts w:ascii="Times New Roman" w:hAnsi="Times New Roman" w:eastAsia="Times New Roman"/>
          <w:sz w:val="20"/>
        </w:rPr>
      </w:pPr>
      <w:r>
        <w:rPr>
          <w:rFonts w:ascii="Book Antiqua" w:hAnsi="Book Antiqua" w:eastAsia="Book Antiqua"/>
          <w:sz w:val="20"/>
        </w:rPr>
        <w:t>1993</w:t>
      </w:r>
      <w:r>
        <w:rPr>
          <w:sz w:val="20"/>
        </w:rPr>
        <w:t>년 </w:t>
      </w:r>
      <w:r>
        <w:rPr>
          <w:rFonts w:ascii="Book Antiqua" w:hAnsi="Book Antiqua" w:eastAsia="Book Antiqua"/>
          <w:sz w:val="20"/>
        </w:rPr>
        <w:t>EU</w:t>
      </w:r>
      <w:r>
        <w:rPr>
          <w:sz w:val="20"/>
        </w:rPr>
        <w:t>에서는 납을 </w:t>
      </w:r>
      <w:r>
        <w:rPr>
          <w:sz w:val="20"/>
        </w:rPr>
        <w:t>포함하는</w:t>
      </w:r>
      <w:r>
        <w:rPr>
          <w:sz w:val="20"/>
        </w:rPr>
        <w:t> 뚜껑의 사용을 금지함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42" w:lineRule="auto"/>
        <w:jc w:val="left"/>
        <w:rPr>
          <w:rFonts w:ascii="Times New Roman" w:hAnsi="Times New Roman" w:eastAsia="Times New Roman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13" w:space="40"/>
            <w:col w:w="3542" w:space="39"/>
            <w:col w:w="4066"/>
          </w:cols>
        </w:sectPr>
      </w:pPr>
    </w:p>
    <w:p>
      <w:pPr>
        <w:pStyle w:val="BodyText"/>
        <w:spacing w:line="112" w:lineRule="auto" w:before="96"/>
        <w:ind w:left="508"/>
      </w:pPr>
      <w:r>
        <w:rPr>
          <w:w w:val="105"/>
          <w:position w:val="-12"/>
        </w:rPr>
        <w:t>재활용</w:t>
      </w:r>
      <w:r>
        <w:rPr>
          <w:spacing w:val="-23"/>
          <w:w w:val="105"/>
          <w:position w:val="-12"/>
        </w:rPr>
        <w:t> </w:t>
      </w:r>
      <w:r>
        <w:rPr>
          <w:w w:val="105"/>
          <w:position w:val="-12"/>
        </w:rPr>
        <w:t>공정에</w:t>
      </w:r>
      <w:r>
        <w:rPr>
          <w:spacing w:val="-17"/>
          <w:w w:val="105"/>
          <w:position w:val="-12"/>
        </w:rPr>
        <w:t> </w:t>
      </w:r>
      <w:r>
        <w:rPr>
          <w:rFonts w:ascii="Times New Roman" w:hAnsi="Times New Roman" w:eastAsia="Times New Roman"/>
          <w:w w:val="105"/>
        </w:rPr>
        <w:t>○</w:t>
      </w:r>
      <w:r>
        <w:rPr>
          <w:rFonts w:ascii="Times New Roman" w:hAnsi="Times New Roman" w:eastAsia="Times New Roman"/>
          <w:spacing w:val="12"/>
          <w:w w:val="105"/>
        </w:rPr>
        <w:t> </w:t>
      </w:r>
      <w:r>
        <w:rPr>
          <w:w w:val="105"/>
        </w:rPr>
        <w:t>라벨</w:t>
      </w:r>
      <w:r>
        <w:rPr>
          <w:spacing w:val="-4"/>
          <w:w w:val="105"/>
        </w:rPr>
        <w:t> </w:t>
      </w:r>
      <w:r>
        <w:rPr>
          <w:w w:val="105"/>
        </w:rPr>
        <w:t>등에</w:t>
      </w:r>
      <w:r>
        <w:rPr>
          <w:w w:val="105"/>
        </w:rPr>
        <w:t> 적용되는</w:t>
      </w:r>
      <w:r>
        <w:rPr>
          <w:spacing w:val="1"/>
          <w:w w:val="105"/>
        </w:rPr>
        <w:t> </w:t>
      </w:r>
      <w:r>
        <w:rPr>
          <w:w w:val="105"/>
        </w:rPr>
        <w:t>인쇄나</w:t>
      </w:r>
      <w:r>
        <w:rPr>
          <w:w w:val="105"/>
        </w:rPr>
        <w:t> 접착제</w:t>
      </w:r>
      <w:r>
        <w:rPr>
          <w:spacing w:val="-6"/>
          <w:w w:val="105"/>
        </w:rPr>
        <w:t> </w:t>
      </w:r>
      <w:r>
        <w:rPr>
          <w:rFonts w:ascii="Times New Roman" w:hAnsi="Times New Roman" w:eastAsia="Times New Roman"/>
          <w:w w:val="105"/>
        </w:rPr>
        <w:t>○</w:t>
      </w:r>
      <w:r>
        <w:rPr>
          <w:rFonts w:ascii="Times New Roman" w:hAnsi="Times New Roman" w:eastAsia="Times New Roman"/>
          <w:spacing w:val="18"/>
          <w:w w:val="105"/>
        </w:rPr>
        <w:t> </w:t>
      </w:r>
      <w:r>
        <w:rPr>
          <w:w w:val="105"/>
        </w:rPr>
        <w:t>유리</w:t>
      </w:r>
      <w:r>
        <w:rPr>
          <w:spacing w:val="1"/>
          <w:w w:val="105"/>
        </w:rPr>
        <w:t> </w:t>
      </w:r>
      <w:r>
        <w:rPr>
          <w:w w:val="105"/>
        </w:rPr>
        <w:t>이외의</w:t>
      </w:r>
      <w:r>
        <w:rPr>
          <w:w w:val="105"/>
        </w:rPr>
        <w:t> 성분은</w:t>
      </w:r>
      <w:r>
        <w:rPr>
          <w:spacing w:val="1"/>
          <w:w w:val="105"/>
        </w:rPr>
        <w:t> </w:t>
      </w:r>
      <w:r>
        <w:rPr>
          <w:w w:val="105"/>
        </w:rPr>
        <w:t>파유리</w:t>
      </w:r>
      <w:r>
        <w:rPr>
          <w:w w:val="105"/>
        </w:rPr>
        <w:t> </w:t>
      </w:r>
      <w:r>
        <w:rPr>
          <w:spacing w:val="-5"/>
          <w:w w:val="105"/>
        </w:rPr>
        <w:t>공정에</w:t>
      </w:r>
    </w:p>
    <w:p>
      <w:pPr>
        <w:spacing w:after="0" w:line="112" w:lineRule="auto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242" w:lineRule="auto" w:before="101"/>
        <w:ind w:left="508"/>
        <w:jc w:val="center"/>
      </w:pPr>
      <w:r>
        <w:rPr/>
        <w:t>적합한 물질 조성</w:t>
      </w:r>
      <w:r>
        <w:rPr>
          <w:spacing w:val="-7"/>
        </w:rPr>
        <w:t> </w:t>
      </w:r>
      <w:r>
        <w:rPr/>
        <w:t>및</w:t>
      </w:r>
      <w:r>
        <w:rPr>
          <w:spacing w:val="-4"/>
        </w:rPr>
        <w:t> </w:t>
      </w:r>
      <w:r>
        <w:rPr>
          <w:spacing w:val="-13"/>
        </w:rPr>
        <w:t>배합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2" w:lineRule="auto"/>
        <w:ind w:left="508"/>
        <w:jc w:val="center"/>
      </w:pPr>
      <w:r>
        <w:rPr>
          <w:spacing w:val="-26"/>
        </w:rPr>
        <w:t>재활용</w:t>
      </w:r>
      <w:r>
        <w:rPr>
          <w:spacing w:val="-19"/>
        </w:rPr>
        <w:t> </w:t>
      </w:r>
      <w:r>
        <w:rPr>
          <w:spacing w:val="-26"/>
        </w:rPr>
        <w:t>공정에 </w:t>
      </w:r>
      <w:r>
        <w:rPr>
          <w:spacing w:val="-4"/>
        </w:rPr>
        <w:t>부적합한 </w:t>
      </w:r>
      <w:r>
        <w:rPr/>
        <w:t>물질의 허용 </w:t>
      </w:r>
      <w:r>
        <w:rPr>
          <w:spacing w:val="-6"/>
        </w:rPr>
        <w:t>범위</w:t>
      </w:r>
    </w:p>
    <w:p>
      <w:pPr>
        <w:pStyle w:val="BodyText"/>
        <w:spacing w:line="228" w:lineRule="exact"/>
        <w:ind w:left="338"/>
      </w:pPr>
      <w:r>
        <w:rPr/>
        <w:br w:type="column"/>
      </w:r>
      <w:r>
        <w:rPr/>
        <w:t>성분</w:t>
      </w:r>
      <w:r>
        <w:rPr>
          <w:spacing w:val="29"/>
        </w:rPr>
        <w:t> </w:t>
      </w:r>
      <w:r>
        <w:rPr/>
        <w:t>또는</w:t>
      </w:r>
      <w:r>
        <w:rPr>
          <w:spacing w:val="29"/>
        </w:rPr>
        <w:t> </w:t>
      </w:r>
      <w:r>
        <w:rPr/>
        <w:t>고분자</w:t>
      </w:r>
      <w:r>
        <w:rPr>
          <w:spacing w:val="29"/>
        </w:rPr>
        <w:t> </w:t>
      </w:r>
      <w:r>
        <w:rPr/>
        <w:t>코팅제는</w:t>
      </w:r>
      <w:r>
        <w:rPr>
          <w:spacing w:val="29"/>
        </w:rPr>
        <w:t> </w:t>
      </w:r>
      <w:r>
        <w:rPr>
          <w:spacing w:val="-5"/>
        </w:rPr>
        <w:t>재활용</w:t>
      </w:r>
    </w:p>
    <w:p>
      <w:pPr>
        <w:pStyle w:val="BodyText"/>
        <w:spacing w:before="2"/>
        <w:ind w:left="338"/>
        <w:rPr>
          <w:rFonts w:ascii="Book Antiqua" w:eastAsia="Book Antiqua"/>
        </w:rPr>
      </w:pPr>
      <w:r>
        <w:rPr/>
        <w:t>공정에</w:t>
      </w:r>
      <w:r>
        <w:rPr>
          <w:spacing w:val="27"/>
        </w:rPr>
        <w:t> </w:t>
      </w:r>
      <w:r>
        <w:rPr/>
        <w:t>적합하여야</w:t>
      </w:r>
      <w:r>
        <w:rPr>
          <w:spacing w:val="27"/>
        </w:rPr>
        <w:t> </w:t>
      </w:r>
      <w:r>
        <w:rPr>
          <w:spacing w:val="-5"/>
        </w:rPr>
        <w:t>함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7"/>
        <w:rPr>
          <w:rFonts w:ascii="Book Antiqua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39" w:val="left" w:leader="none"/>
          <w:tab w:pos="2437" w:val="left" w:leader="none"/>
        </w:tabs>
        <w:spacing w:line="242" w:lineRule="auto" w:before="0" w:after="0"/>
        <w:ind w:left="338" w:right="297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가공 파유리 불순물 허용수준 </w:t>
      </w:r>
      <w:r>
        <w:rPr>
          <w:spacing w:val="-4"/>
          <w:sz w:val="20"/>
          <w:u w:val="single"/>
        </w:rPr>
        <w:t>불순물</w:t>
      </w:r>
      <w:r>
        <w:rPr>
          <w:sz w:val="20"/>
        </w:rPr>
        <w:tab/>
      </w:r>
      <w:r>
        <w:rPr>
          <w:spacing w:val="-4"/>
          <w:sz w:val="20"/>
          <w:u w:val="single"/>
        </w:rPr>
        <w:t>허용수준</w:t>
      </w:r>
    </w:p>
    <w:p>
      <w:pPr>
        <w:pStyle w:val="BodyText"/>
        <w:tabs>
          <w:tab w:pos="2538" w:val="left" w:leader="none"/>
        </w:tabs>
        <w:spacing w:line="256" w:lineRule="exact"/>
        <w:ind w:left="338"/>
        <w:rPr>
          <w:rFonts w:ascii="Book Antiqua" w:eastAsia="Book Antiqua"/>
        </w:rPr>
      </w:pPr>
      <w:r>
        <w:rPr/>
        <w:t>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6"/>
        </w:rPr>
        <w:t> </w:t>
      </w:r>
      <w:r>
        <w:rPr/>
        <w:t>세라믹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6"/>
        </w:rPr>
        <w:t> </w:t>
      </w:r>
      <w:r>
        <w:rPr>
          <w:spacing w:val="-5"/>
        </w:rPr>
        <w:t>도자기</w:t>
      </w:r>
      <w:r>
        <w:rPr/>
        <w:tab/>
      </w:r>
      <w:r>
        <w:rPr>
          <w:rFonts w:ascii="Book Antiqua" w:eastAsia="Book Antiqua"/>
          <w:spacing w:val="-2"/>
        </w:rPr>
        <w:t>&lt;50g/t</w:t>
      </w:r>
    </w:p>
    <w:p>
      <w:pPr>
        <w:pStyle w:val="BodyText"/>
        <w:tabs>
          <w:tab w:pos="2538" w:val="left" w:leader="none"/>
        </w:tabs>
        <w:spacing w:before="5"/>
        <w:ind w:left="338"/>
        <w:rPr>
          <w:rFonts w:ascii="Book Antiqua" w:eastAsia="Book Antiqua"/>
        </w:rPr>
      </w:pPr>
      <w:r>
        <w:rPr>
          <w:spacing w:val="-4"/>
        </w:rPr>
        <w:t>자기금속</w:t>
      </w:r>
      <w:r>
        <w:rPr/>
        <w:tab/>
      </w:r>
      <w:r>
        <w:rPr>
          <w:rFonts w:ascii="Book Antiqua" w:eastAsia="Book Antiqua"/>
          <w:spacing w:val="-4"/>
        </w:rPr>
        <w:t>&lt;5g/t</w:t>
      </w:r>
    </w:p>
    <w:p>
      <w:pPr>
        <w:pStyle w:val="BodyText"/>
        <w:tabs>
          <w:tab w:pos="2538" w:val="left" w:leader="none"/>
        </w:tabs>
        <w:spacing w:before="2"/>
        <w:ind w:left="338"/>
        <w:rPr>
          <w:rFonts w:ascii="Book Antiqua" w:eastAsia="Book Antiqua"/>
        </w:rPr>
      </w:pPr>
      <w:r>
        <w:rPr>
          <w:spacing w:val="-2"/>
        </w:rPr>
        <w:t>비자기금속</w:t>
      </w:r>
      <w:r>
        <w:rPr/>
        <w:tab/>
      </w:r>
      <w:r>
        <w:rPr>
          <w:rFonts w:ascii="Book Antiqua" w:eastAsia="Book Antiqua"/>
          <w:spacing w:val="-4"/>
        </w:rPr>
        <w:t>&lt;5g/t</w:t>
      </w:r>
    </w:p>
    <w:p>
      <w:pPr>
        <w:pStyle w:val="BodyText"/>
        <w:tabs>
          <w:tab w:pos="2538" w:val="left" w:leader="none"/>
        </w:tabs>
        <w:spacing w:before="2"/>
        <w:ind w:left="338"/>
        <w:rPr>
          <w:rFonts w:ascii="Book Antiqua" w:eastAsia="Book Antiqua"/>
        </w:rPr>
      </w:pPr>
      <w:r>
        <w:rPr>
          <w:spacing w:val="-4"/>
        </w:rPr>
        <w:t>유기적질</w:t>
      </w:r>
      <w:r>
        <w:rPr/>
        <w:tab/>
      </w:r>
      <w:r>
        <w:rPr>
          <w:rFonts w:ascii="Book Antiqua" w:eastAsia="Book Antiqua"/>
          <w:spacing w:val="-2"/>
        </w:rPr>
        <w:t>&lt;500g/t</w:t>
      </w:r>
    </w:p>
    <w:p>
      <w:pPr>
        <w:pStyle w:val="BodyText"/>
        <w:tabs>
          <w:tab w:pos="2538" w:val="left" w:leader="none"/>
        </w:tabs>
        <w:spacing w:before="5"/>
        <w:ind w:left="338"/>
        <w:rPr>
          <w:rFonts w:ascii="Book Antiqua" w:eastAsia="Book Antiqua"/>
        </w:rPr>
      </w:pPr>
      <w:r>
        <w:rPr>
          <w:spacing w:val="-4"/>
        </w:rPr>
        <w:t>플라스틱</w:t>
      </w:r>
      <w:r>
        <w:rPr/>
        <w:tab/>
      </w:r>
      <w:r>
        <w:rPr>
          <w:rFonts w:ascii="Book Antiqua" w:eastAsia="Book Antiqua"/>
          <w:spacing w:val="-2"/>
        </w:rPr>
        <w:t>&lt;100g/t</w:t>
      </w:r>
    </w:p>
    <w:p>
      <w:pPr>
        <w:pStyle w:val="BodyText"/>
        <w:tabs>
          <w:tab w:pos="1439" w:val="left" w:leader="none"/>
          <w:tab w:pos="2725" w:val="left" w:leader="none"/>
        </w:tabs>
        <w:spacing w:line="225" w:lineRule="exact" w:before="2"/>
        <w:ind w:left="338"/>
        <w:rPr>
          <w:rFonts w:ascii="Book Antiqua" w:eastAsia="Book Antiqua"/>
        </w:rPr>
      </w:pPr>
      <w:r>
        <w:rPr/>
        <w:t>입자</w:t>
      </w:r>
      <w:r>
        <w:rPr>
          <w:spacing w:val="31"/>
        </w:rPr>
        <w:t> </w:t>
      </w:r>
      <w:r>
        <w:rPr>
          <w:spacing w:val="-5"/>
        </w:rPr>
        <w:t>크기</w:t>
      </w:r>
      <w:r>
        <w:rPr/>
        <w:tab/>
      </w:r>
      <w:r>
        <w:rPr>
          <w:rFonts w:ascii="Book Antiqua" w:eastAsia="Book Antiqua"/>
          <w:spacing w:val="-4"/>
        </w:rPr>
        <w:t>&gt;5cm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5"/>
        </w:rPr>
        <w:t>0%</w:t>
      </w:r>
    </w:p>
    <w:p>
      <w:pPr>
        <w:pStyle w:val="BodyText"/>
        <w:tabs>
          <w:tab w:pos="2574" w:val="left" w:leader="none"/>
        </w:tabs>
        <w:spacing w:line="313" w:lineRule="exact"/>
        <w:ind w:left="1439"/>
        <w:rPr>
          <w:rFonts w:ascii="Book Antiqua" w:hAnsi="Book Antiqua"/>
        </w:rPr>
      </w:pPr>
      <w:r>
        <w:rPr>
          <w:rFonts w:ascii="Book Antiqua" w:hAnsi="Book Antiqua"/>
          <w:spacing w:val="-2"/>
        </w:rPr>
        <w:t>&lt;0.5cm</w:t>
      </w:r>
      <w:r>
        <w:rPr>
          <w:rFonts w:ascii="Book Antiqua" w:hAnsi="Book Antiqua"/>
        </w:rPr>
        <w:tab/>
        <w:t>ma</w:t>
      </w:r>
      <w:r>
        <w:rPr>
          <w:rFonts w:ascii="Malgun Gothic" w:hAnsi="Malgun Gothic"/>
        </w:rPr>
        <w:t>×</w:t>
      </w:r>
      <w:r>
        <w:rPr>
          <w:rFonts w:ascii="Malgun Gothic" w:hAnsi="Malgun Gothic"/>
          <w:spacing w:val="9"/>
        </w:rPr>
        <w:t> </w:t>
      </w:r>
      <w:r>
        <w:rPr>
          <w:rFonts w:ascii="Book Antiqua" w:hAnsi="Book Antiqua"/>
          <w:spacing w:val="-5"/>
        </w:rPr>
        <w:t>5%</w:t>
      </w:r>
    </w:p>
    <w:p>
      <w:pPr>
        <w:pStyle w:val="BodyText"/>
        <w:tabs>
          <w:tab w:pos="2639" w:val="left" w:leader="none"/>
        </w:tabs>
        <w:spacing w:line="239" w:lineRule="exact"/>
        <w:ind w:left="338"/>
        <w:rPr>
          <w:rFonts w:ascii="Book Antiqua" w:eastAsia="Book Antiqua"/>
        </w:rPr>
      </w:pPr>
      <w:r>
        <w:rPr>
          <w:spacing w:val="-5"/>
        </w:rPr>
        <w:t>수분</w:t>
      </w:r>
      <w:r>
        <w:rPr/>
        <w:tab/>
      </w:r>
      <w:r>
        <w:rPr>
          <w:rFonts w:ascii="Book Antiqua" w:eastAsia="Book Antiqua"/>
          <w:spacing w:val="-5"/>
        </w:rPr>
        <w:t>&lt;3%</w:t>
      </w:r>
    </w:p>
    <w:p>
      <w:pPr>
        <w:pStyle w:val="BodyText"/>
        <w:rPr>
          <w:rFonts w:ascii="Book Antiqua"/>
          <w:sz w:val="21"/>
        </w:rPr>
      </w:pPr>
    </w:p>
    <w:p>
      <w:pPr>
        <w:pStyle w:val="ListParagraph"/>
        <w:numPr>
          <w:ilvl w:val="0"/>
          <w:numId w:val="2"/>
        </w:numPr>
        <w:tabs>
          <w:tab w:pos="339" w:val="left" w:leader="none"/>
        </w:tabs>
        <w:spacing w:line="240" w:lineRule="auto" w:before="0" w:after="0"/>
        <w:ind w:left="338" w:right="0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파유리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성분</w:t>
      </w:r>
    </w:p>
    <w:p>
      <w:pPr>
        <w:pStyle w:val="BodyText"/>
        <w:tabs>
          <w:tab w:pos="1140" w:val="left" w:leader="none"/>
          <w:tab w:pos="1926" w:val="left" w:leader="none"/>
          <w:tab w:pos="2915" w:val="left" w:leader="none"/>
        </w:tabs>
        <w:spacing w:line="242" w:lineRule="auto" w:before="5"/>
        <w:ind w:left="338" w:right="130"/>
        <w:rPr>
          <w:rFonts w:ascii="Book Antiqua" w:eastAsia="Book Antiqua"/>
        </w:rPr>
      </w:pPr>
      <w:r>
        <w:rPr>
          <w:spacing w:val="-6"/>
          <w:u w:val="single"/>
        </w:rPr>
        <w:t>색깔</w:t>
      </w:r>
      <w:r>
        <w:rPr/>
        <w:tab/>
      </w:r>
      <w:r>
        <w:rPr>
          <w:spacing w:val="-6"/>
          <w:u w:val="single"/>
        </w:rPr>
        <w:t>녹색</w:t>
      </w:r>
      <w:r>
        <w:rPr/>
        <w:tab/>
      </w:r>
      <w:r>
        <w:rPr>
          <w:spacing w:val="-56"/>
        </w:rPr>
        <w:t> </w:t>
      </w:r>
      <w:r>
        <w:rPr>
          <w:u w:val="single"/>
        </w:rPr>
        <w:t>호박색</w:t>
      </w:r>
      <w:r>
        <w:rPr/>
        <w:tab/>
      </w:r>
      <w:r>
        <w:rPr>
          <w:spacing w:val="-44"/>
        </w:rPr>
        <w:t> </w:t>
      </w:r>
      <w:r>
        <w:rPr>
          <w:u w:val="single"/>
        </w:rPr>
        <w:t>무색</w:t>
      </w:r>
      <w:r>
        <w:rPr/>
        <w:t> </w:t>
      </w:r>
      <w:r>
        <w:rPr>
          <w:spacing w:val="-6"/>
        </w:rPr>
        <w:t>녹색</w:t>
      </w:r>
      <w:r>
        <w:rPr/>
        <w:tab/>
      </w:r>
      <w:r>
        <w:rPr>
          <w:rFonts w:ascii="Book Antiqua" w:eastAsia="Book Antiqua"/>
          <w:spacing w:val="-4"/>
        </w:rPr>
        <w:t>&gt;85%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&lt;5%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&lt;10%</w:t>
      </w:r>
    </w:p>
    <w:p>
      <w:pPr>
        <w:pStyle w:val="BodyText"/>
        <w:tabs>
          <w:tab w:pos="1140" w:val="left" w:leader="none"/>
          <w:tab w:pos="1926" w:val="left" w:leader="none"/>
          <w:tab w:pos="2915" w:val="left" w:leader="none"/>
        </w:tabs>
        <w:spacing w:line="256" w:lineRule="exact"/>
        <w:ind w:left="240"/>
        <w:rPr>
          <w:rFonts w:ascii="Book Antiqua" w:eastAsia="Book Antiqua"/>
        </w:rPr>
      </w:pPr>
      <w:r>
        <w:rPr>
          <w:spacing w:val="-5"/>
        </w:rPr>
        <w:t>호박색</w:t>
      </w:r>
      <w:r>
        <w:rPr/>
        <w:tab/>
      </w:r>
      <w:r>
        <w:rPr>
          <w:rFonts w:ascii="Book Antiqua" w:eastAsia="Book Antiqua"/>
          <w:spacing w:val="-4"/>
        </w:rPr>
        <w:t>&lt;10%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&gt;82%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5"/>
        </w:rPr>
        <w:t>&lt;8%</w:t>
      </w:r>
    </w:p>
    <w:p>
      <w:pPr>
        <w:pStyle w:val="BodyText"/>
        <w:tabs>
          <w:tab w:pos="1140" w:val="left" w:leader="none"/>
          <w:tab w:pos="1926" w:val="left" w:leader="none"/>
          <w:tab w:pos="2915" w:val="left" w:leader="none"/>
        </w:tabs>
        <w:spacing w:before="5"/>
        <w:ind w:left="338"/>
        <w:rPr>
          <w:rFonts w:ascii="Book Antiqua" w:eastAsia="Book Antiqua"/>
        </w:rPr>
      </w:pPr>
      <w:r>
        <w:rPr>
          <w:spacing w:val="-5"/>
        </w:rPr>
        <w:t>무색</w:t>
      </w:r>
      <w:r>
        <w:rPr/>
        <w:tab/>
      </w:r>
      <w:r>
        <w:rPr>
          <w:rFonts w:ascii="Book Antiqua" w:eastAsia="Book Antiqua"/>
          <w:spacing w:val="-5"/>
        </w:rPr>
        <w:t>&lt;1%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5"/>
        </w:rPr>
        <w:t>&lt;1%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&gt;98%</w:t>
      </w:r>
    </w:p>
    <w:p>
      <w:pPr>
        <w:pStyle w:val="BodyText"/>
        <w:tabs>
          <w:tab w:pos="1140" w:val="left" w:leader="none"/>
        </w:tabs>
        <w:spacing w:before="2"/>
        <w:ind w:left="338"/>
      </w:pPr>
      <w:r>
        <w:rPr>
          <w:spacing w:val="-5"/>
        </w:rPr>
        <w:t>혼합</w:t>
      </w:r>
      <w:r>
        <w:rPr/>
        <w:tab/>
        <w:t>국가별</w:t>
      </w:r>
      <w:r>
        <w:rPr>
          <w:spacing w:val="28"/>
        </w:rPr>
        <w:t> </w:t>
      </w:r>
      <w:r>
        <w:rPr/>
        <w:t>기준에</w:t>
      </w:r>
      <w:r>
        <w:rPr>
          <w:spacing w:val="28"/>
        </w:rPr>
        <w:t> </w:t>
      </w:r>
      <w:r>
        <w:rPr>
          <w:spacing w:val="-5"/>
        </w:rPr>
        <w:t>따름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"/>
        </w:numPr>
        <w:tabs>
          <w:tab w:pos="339" w:val="left" w:leader="none"/>
        </w:tabs>
        <w:spacing w:line="225" w:lineRule="exact" w:before="0" w:after="0"/>
        <w:ind w:left="338" w:right="0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가공되지</w:t>
      </w:r>
      <w:r>
        <w:rPr>
          <w:spacing w:val="29"/>
          <w:sz w:val="20"/>
        </w:rPr>
        <w:t> </w:t>
      </w:r>
      <w:r>
        <w:rPr>
          <w:sz w:val="20"/>
        </w:rPr>
        <w:t>않은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파유리</w:t>
      </w:r>
    </w:p>
    <w:p>
      <w:pPr>
        <w:pStyle w:val="ListParagraph"/>
        <w:numPr>
          <w:ilvl w:val="1"/>
          <w:numId w:val="2"/>
        </w:numPr>
        <w:tabs>
          <w:tab w:pos="507" w:val="left" w:leader="none"/>
        </w:tabs>
        <w:spacing w:line="312" w:lineRule="exact" w:before="0" w:after="0"/>
        <w:ind w:left="506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벌크</w:t>
      </w:r>
      <w:r>
        <w:rPr>
          <w:spacing w:val="28"/>
          <w:sz w:val="20"/>
        </w:rPr>
        <w:t> </w:t>
      </w:r>
      <w:r>
        <w:rPr>
          <w:sz w:val="20"/>
        </w:rPr>
        <w:t>밀도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15"/>
          <w:sz w:val="20"/>
        </w:rPr>
        <w:t>: &lt;</w:t>
      </w:r>
      <w:r>
        <w:rPr>
          <w:rFonts w:ascii="Book Antiqua" w:hAnsi="Book Antiqua" w:eastAsia="Book Antiqua"/>
          <w:sz w:val="20"/>
        </w:rPr>
        <w:t>700</w:t>
      </w:r>
      <w:r>
        <w:rPr>
          <w:rFonts w:ascii="Book Antiqua" w:hAnsi="Book Antiqua" w:eastAsia="Book Antiqua"/>
          <w:spacing w:val="48"/>
          <w:sz w:val="20"/>
        </w:rPr>
        <w:t> </w:t>
      </w:r>
      <w:r>
        <w:rPr>
          <w:rFonts w:ascii="Book Antiqua" w:hAnsi="Book Antiqua" w:eastAsia="Book Antiqua"/>
          <w:sz w:val="20"/>
        </w:rPr>
        <w:t>kg/</w:t>
      </w:r>
      <w:r>
        <w:rPr>
          <w:rFonts w:ascii="Malgun Gothic" w:hAnsi="Malgun Gothic" w:eastAsia="Malgun Gothic"/>
          <w:spacing w:val="-12"/>
          <w:sz w:val="20"/>
        </w:rPr>
        <w:t>㎥</w:t>
      </w:r>
    </w:p>
    <w:p>
      <w:pPr>
        <w:pStyle w:val="ListParagraph"/>
        <w:numPr>
          <w:ilvl w:val="1"/>
          <w:numId w:val="2"/>
        </w:numPr>
        <w:tabs>
          <w:tab w:pos="507" w:val="left" w:leader="none"/>
        </w:tabs>
        <w:spacing w:line="238" w:lineRule="exact" w:before="0" w:after="0"/>
        <w:ind w:left="506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유리</w:t>
      </w:r>
      <w:r>
        <w:rPr>
          <w:spacing w:val="29"/>
          <w:sz w:val="20"/>
        </w:rPr>
        <w:t> </w:t>
      </w:r>
      <w:r>
        <w:rPr>
          <w:sz w:val="20"/>
        </w:rPr>
        <w:t>용기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최소</w:t>
      </w:r>
      <w:r>
        <w:rPr>
          <w:spacing w:val="30"/>
          <w:sz w:val="20"/>
        </w:rPr>
        <w:t> </w:t>
      </w:r>
      <w:r>
        <w:rPr>
          <w:sz w:val="20"/>
        </w:rPr>
        <w:t>함유량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98%</w:t>
      </w:r>
    </w:p>
    <w:p>
      <w:pPr>
        <w:pStyle w:val="ListParagraph"/>
        <w:numPr>
          <w:ilvl w:val="1"/>
          <w:numId w:val="2"/>
        </w:numPr>
        <w:tabs>
          <w:tab w:pos="507" w:val="left" w:leader="none"/>
        </w:tabs>
        <w:spacing w:line="240" w:lineRule="auto" w:before="5" w:after="0"/>
        <w:ind w:left="506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세라믹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sz w:val="20"/>
        </w:rPr>
        <w:t>도기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sz w:val="20"/>
        </w:rPr>
        <w:t>돌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최대</w:t>
      </w:r>
      <w:r>
        <w:rPr>
          <w:spacing w:val="29"/>
          <w:sz w:val="20"/>
        </w:rPr>
        <w:t> </w:t>
      </w:r>
      <w:r>
        <w:rPr>
          <w:spacing w:val="-4"/>
          <w:sz w:val="20"/>
        </w:rPr>
        <w:t>함유량</w:t>
      </w:r>
      <w:r>
        <w:rPr>
          <w:rFonts w:ascii="Book Antiqua" w:hAnsi="Book Antiqua" w:eastAsia="Book Antiqua"/>
          <w:spacing w:val="-4"/>
          <w:sz w:val="20"/>
        </w:rPr>
        <w:t>)</w:t>
      </w:r>
    </w:p>
    <w:p>
      <w:pPr>
        <w:pStyle w:val="BodyText"/>
        <w:spacing w:before="2"/>
        <w:ind w:left="540"/>
        <w:rPr>
          <w:rFonts w:ascii="Book Antiqua" w:eastAsia="Book Antiqua"/>
        </w:rPr>
      </w:pPr>
      <w:r>
        <w:rPr>
          <w:rFonts w:ascii="Book Antiqua" w:eastAsia="Book Antiqua"/>
        </w:rPr>
        <w:t>&lt;10mm,</w:t>
      </w:r>
      <w:r>
        <w:rPr>
          <w:rFonts w:ascii="Book Antiqua" w:eastAsia="Book Antiqua"/>
          <w:spacing w:val="45"/>
        </w:rPr>
        <w:t>  </w:t>
      </w:r>
      <w:r>
        <w:rPr>
          <w:rFonts w:ascii="Book Antiqua" w:eastAsia="Book Antiqua"/>
        </w:rPr>
        <w:t>&lt;100g/t,</w:t>
      </w:r>
      <w:r>
        <w:rPr>
          <w:rFonts w:ascii="Book Antiqua" w:eastAsia="Book Antiqua"/>
          <w:spacing w:val="46"/>
        </w:rPr>
        <w:t> </w:t>
      </w:r>
      <w:r>
        <w:rPr/>
        <w:t>총</w:t>
      </w:r>
      <w:r>
        <w:rPr>
          <w:spacing w:val="29"/>
        </w:rPr>
        <w:t> </w:t>
      </w:r>
      <w:r>
        <w:rPr>
          <w:rFonts w:ascii="Book Antiqua" w:eastAsia="Book Antiqua"/>
          <w:spacing w:val="-2"/>
        </w:rPr>
        <w:t>2500g/t</w:t>
      </w:r>
    </w:p>
    <w:p>
      <w:pPr>
        <w:pStyle w:val="ListParagraph"/>
        <w:numPr>
          <w:ilvl w:val="1"/>
          <w:numId w:val="2"/>
        </w:numPr>
        <w:tabs>
          <w:tab w:pos="507" w:val="left" w:leader="none"/>
        </w:tabs>
        <w:spacing w:line="244" w:lineRule="auto" w:before="2" w:after="0"/>
        <w:ind w:left="540" w:right="729" w:hanging="202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첨가되어서는 안 될 </w:t>
      </w:r>
      <w:r>
        <w:rPr>
          <w:sz w:val="20"/>
        </w:rPr>
        <w:t>물질</w:t>
      </w:r>
      <w:r>
        <w:rPr>
          <w:sz w:val="20"/>
        </w:rPr>
        <w:t> 다음 페이지 표 </w:t>
      </w:r>
      <w:r>
        <w:rPr>
          <w:rFonts w:ascii="Book Antiqua" w:hAnsi="Book Antiqua" w:eastAsia="Book Antiqua"/>
          <w:sz w:val="20"/>
        </w:rPr>
        <w:t>2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참조</w:t>
      </w:r>
    </w:p>
    <w:p>
      <w:pPr>
        <w:pStyle w:val="BodyText"/>
        <w:spacing w:line="228" w:lineRule="exact"/>
        <w:ind w:left="350"/>
        <w:rPr>
          <w:rFonts w:ascii="Book Antiqua" w:eastAsia="Book Antiqua"/>
        </w:rPr>
      </w:pPr>
      <w:r>
        <w:rPr/>
        <w:br w:type="column"/>
      </w:r>
      <w:r>
        <w:rPr/>
        <w:t>서</w:t>
      </w:r>
      <w:r>
        <w:rPr>
          <w:spacing w:val="27"/>
        </w:rPr>
        <w:t> </w:t>
      </w:r>
      <w:r>
        <w:rPr/>
        <w:t>효과적으로</w:t>
      </w:r>
      <w:r>
        <w:rPr>
          <w:spacing w:val="28"/>
        </w:rPr>
        <w:t> </w:t>
      </w:r>
      <w:r>
        <w:rPr/>
        <w:t>제거되어야</w:t>
      </w:r>
      <w:r>
        <w:rPr>
          <w:spacing w:val="28"/>
        </w:rPr>
        <w:t> </w:t>
      </w:r>
      <w:r>
        <w:rPr>
          <w:spacing w:val="-5"/>
        </w:rPr>
        <w:t>함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line="244" w:lineRule="auto" w:before="2"/>
        <w:ind w:left="451" w:right="468" w:hanging="101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세라믹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9"/>
        </w:rPr>
        <w:t> </w:t>
      </w:r>
      <w:r>
        <w:rPr/>
        <w:t>자기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9"/>
        </w:rPr>
        <w:t> </w:t>
      </w:r>
      <w:r>
        <w:rPr/>
        <w:t>특정 플라스틱 </w:t>
      </w:r>
      <w:r>
        <w:rPr/>
        <w:t>접착 라벨은 제외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0"/>
          <w:numId w:val="2"/>
        </w:numPr>
        <w:tabs>
          <w:tab w:pos="385" w:val="left" w:leader="none"/>
        </w:tabs>
        <w:spacing w:line="244" w:lineRule="auto" w:before="25" w:after="0"/>
        <w:ind w:left="51" w:right="482" w:firstLine="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이러한</w:t>
      </w:r>
      <w:r>
        <w:rPr>
          <w:spacing w:val="40"/>
          <w:sz w:val="20"/>
        </w:rPr>
        <w:t> </w:t>
      </w:r>
      <w:r>
        <w:rPr>
          <w:sz w:val="20"/>
        </w:rPr>
        <w:t>물질이나</w:t>
      </w:r>
      <w:r>
        <w:rPr>
          <w:spacing w:val="40"/>
          <w:sz w:val="20"/>
        </w:rPr>
        <w:t> </w:t>
      </w:r>
      <w:r>
        <w:rPr>
          <w:sz w:val="20"/>
        </w:rPr>
        <w:t>성분은</w:t>
      </w:r>
      <w:r>
        <w:rPr>
          <w:spacing w:val="40"/>
          <w:sz w:val="20"/>
        </w:rPr>
        <w:t> </w:t>
      </w:r>
      <w:r>
        <w:rPr>
          <w:sz w:val="20"/>
        </w:rPr>
        <w:t>패키징재</w:t>
      </w:r>
      <w:r>
        <w:rPr>
          <w:sz w:val="20"/>
        </w:rPr>
        <w:t> </w:t>
      </w:r>
      <w:r>
        <w:rPr>
          <w:spacing w:val="-10"/>
          <w:sz w:val="20"/>
        </w:rPr>
        <w:t>에</w:t>
      </w:r>
    </w:p>
    <w:p>
      <w:pPr>
        <w:pStyle w:val="BodyText"/>
        <w:spacing w:line="242" w:lineRule="auto"/>
        <w:ind w:left="350" w:right="468"/>
        <w:rPr>
          <w:rFonts w:ascii="Book Antiqua" w:eastAsia="Book Antiqua"/>
        </w:rPr>
      </w:pPr>
      <w:r>
        <w:rPr/>
        <w:t>포함되어 있거나 또는 패키징 </w:t>
      </w:r>
      <w:r>
        <w:rPr/>
        <w:t>외부 로부터 유래된 것 임</w:t>
      </w:r>
      <w:r>
        <w:rPr>
          <w:rFonts w:ascii="Book Antiqua" w:eastAsia="Book Antiqua"/>
        </w:rPr>
        <w:t>.</w:t>
      </w:r>
    </w:p>
    <w:p>
      <w:pPr>
        <w:spacing w:after="0" w:line="242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537" w:space="39"/>
            <w:col w:w="4067"/>
          </w:cols>
        </w:sectPr>
      </w:pPr>
    </w:p>
    <w:p>
      <w:pPr>
        <w:pStyle w:val="BodyText"/>
        <w:spacing w:before="4"/>
        <w:rPr>
          <w:rFonts w:ascii="Book Antiqua"/>
          <w:sz w:val="19"/>
        </w:rPr>
      </w:pPr>
    </w:p>
    <w:p>
      <w:pPr>
        <w:pStyle w:val="BodyText"/>
        <w:spacing w:line="242" w:lineRule="auto" w:before="71"/>
        <w:ind w:left="1796" w:right="339"/>
        <w:rPr>
          <w:rFonts w:ascii="Book Antiqua" w:eastAsia="Book Antiqua"/>
        </w:rPr>
      </w:pPr>
      <w:r>
        <w:rPr/>
        <w:t>이</w:t>
      </w:r>
      <w:r>
        <w:rPr>
          <w:spacing w:val="28"/>
        </w:rPr>
        <w:t> </w:t>
      </w:r>
      <w:r>
        <w:rPr/>
        <w:t>가이드라인의</w:t>
      </w:r>
      <w:r>
        <w:rPr>
          <w:spacing w:val="28"/>
        </w:rPr>
        <w:t> </w:t>
      </w:r>
      <w:r>
        <w:rPr/>
        <w:t>허용</w:t>
      </w:r>
      <w:r>
        <w:rPr>
          <w:spacing w:val="28"/>
        </w:rPr>
        <w:t> </w:t>
      </w:r>
      <w:r>
        <w:rPr/>
        <w:t>범위는</w:t>
      </w:r>
      <w:r>
        <w:rPr>
          <w:spacing w:val="28"/>
        </w:rPr>
        <w:t> </w:t>
      </w:r>
      <w:r>
        <w:rPr/>
        <w:t>참고</w:t>
      </w:r>
      <w:r>
        <w:rPr>
          <w:spacing w:val="28"/>
        </w:rPr>
        <w:t> </w:t>
      </w:r>
      <w:r>
        <w:rPr/>
        <w:t>수준이며</w:t>
      </w:r>
      <w:r>
        <w:rPr>
          <w:spacing w:val="28"/>
        </w:rPr>
        <w:t> </w:t>
      </w:r>
      <w:r>
        <w:rPr/>
        <w:t>향후</w:t>
      </w:r>
      <w:r>
        <w:rPr>
          <w:spacing w:val="28"/>
        </w:rPr>
        <w:t> </w:t>
      </w:r>
      <w:r>
        <w:rPr/>
        <w:t>계속</w:t>
      </w:r>
      <w:r>
        <w:rPr>
          <w:spacing w:val="28"/>
        </w:rPr>
        <w:t> </w:t>
      </w:r>
      <w:r>
        <w:rPr/>
        <w:t>검토하여야</w:t>
      </w:r>
      <w:r>
        <w:rPr>
          <w:spacing w:val="28"/>
        </w:rPr>
        <w:t> </w:t>
      </w:r>
      <w:r>
        <w:rPr/>
        <w:t>하고</w:t>
      </w:r>
      <w:r>
        <w:rPr>
          <w:spacing w:val="28"/>
        </w:rPr>
        <w:t> </w:t>
      </w:r>
      <w:r>
        <w:rPr/>
        <w:t>각 나라의 파유리 공급자와 사용자 사이의 계약사항으로 협상 가능한 내용임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지역적</w:t>
      </w:r>
      <w:r>
        <w:rPr>
          <w:spacing w:val="40"/>
        </w:rPr>
        <w:t> </w:t>
      </w:r>
      <w:r>
        <w:rPr/>
        <w:t>조건과</w:t>
      </w:r>
      <w:r>
        <w:rPr>
          <w:spacing w:val="40"/>
        </w:rPr>
        <w:t> </w:t>
      </w:r>
      <w:r>
        <w:rPr/>
        <w:t>기술수준으로</w:t>
      </w:r>
      <w:r>
        <w:rPr>
          <w:spacing w:val="40"/>
        </w:rPr>
        <w:t> </w:t>
      </w:r>
      <w:r>
        <w:rPr/>
        <w:t>인해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허용</w:t>
      </w:r>
      <w:r>
        <w:rPr>
          <w:spacing w:val="40"/>
        </w:rPr>
        <w:t> </w:t>
      </w:r>
      <w:r>
        <w:rPr/>
        <w:t>범위는</w:t>
      </w:r>
      <w:r>
        <w:rPr>
          <w:spacing w:val="40"/>
        </w:rPr>
        <w:t> </w:t>
      </w:r>
      <w:r>
        <w:rPr/>
        <w:t>차이가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있음</w:t>
      </w:r>
      <w:r>
        <w:rPr>
          <w:rFonts w:ascii="Book Antiqua" w:eastAsia="Book Antiqua"/>
        </w:rPr>
        <w:t>.</w:t>
      </w:r>
    </w:p>
    <w:p>
      <w:pPr>
        <w:spacing w:after="0" w:line="242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spacing w:before="52"/>
        <w:ind w:left="3120" w:right="3129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29</w:t>
      </w:r>
      <w:r>
        <w:rPr>
          <w:spacing w:val="12"/>
          <w:w w:val="95"/>
          <w:sz w:val="24"/>
        </w:rPr>
        <w:t>】</w:t>
      </w:r>
      <w:r>
        <w:rPr>
          <w:spacing w:val="8"/>
          <w:w w:val="95"/>
          <w:sz w:val="24"/>
        </w:rPr>
        <w:t>유리(계속)</w:t>
      </w:r>
    </w:p>
    <w:p>
      <w:pPr>
        <w:pStyle w:val="BodyText"/>
        <w:spacing w:before="10"/>
        <w:rPr>
          <w:sz w:val="23"/>
        </w:rPr>
      </w:pPr>
      <w:r>
        <w:rPr/>
        <w:pict>
          <v:group style="position:absolute;margin-left:87.373497pt;margin-top:16.47352pt;width:420.45pt;height:590.75pt;mso-position-horizontal-relative:page;mso-position-vertical-relative:paragraph;z-index:-15727616;mso-wrap-distance-left:0;mso-wrap-distance-right:0" id="docshapegroup12" coordorigin="1747,329" coordsize="8409,11815">
            <v:shape style="position:absolute;left:1758;top:340;width:8386;height:516" id="docshape13" coordorigin="1758,340" coordsize="8386,516" path="m10144,340l6556,340,2970,340,1758,340,1758,856,2970,856,6556,856,10144,856,10144,340xe" filled="true" fillcolor="#f1f1f1" stroked="false">
              <v:path arrowok="t"/>
              <v:fill type="solid"/>
            </v:shape>
            <v:line style="position:absolute" from="1758,340" to="1758,12133" stroked="true" strokeweight="1.079pt" strokecolor="#000000">
              <v:stroke dashstyle="solid"/>
            </v:line>
            <v:shape style="position:absolute;left:2969;top:340;width:3587;height:11793" id="docshape14" coordorigin="2970,340" coordsize="3587,11793" path="m2970,340l2970,12133m6556,340l6556,12133e" filled="false" stroked="true" strokeweight=".36pt" strokecolor="#000000">
              <v:path arrowok="t"/>
              <v:stroke dashstyle="solid"/>
            </v:shape>
            <v:shape style="position:absolute;left:1748;top:340;width:8408;height:11793" id="docshape15" coordorigin="1749,340" coordsize="8408,11793" path="m10144,340l10144,12133m1749,340l10156,340e" filled="false" stroked="true" strokeweight="1.079pt" strokecolor="#000000">
              <v:path arrowok="t"/>
              <v:stroke dashstyle="solid"/>
            </v:shape>
            <v:line style="position:absolute" from="1749,856" to="10156,856" stroked="true" strokeweight=".36pt" strokecolor="#000000">
              <v:stroke dashstyle="solid"/>
            </v:line>
            <v:line style="position:absolute" from="1749,12133" to="10156,12133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813;top:497;width:4518;height:211" type="#_x0000_t202" id="docshape16" filled="false" stroked="false">
              <v:textbox inset="0,0,0,0">
                <w:txbxContent>
                  <w:p>
                    <w:pPr>
                      <w:tabs>
                        <w:tab w:pos="1400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분리</w:t>
                    </w:r>
                    <w:r>
                      <w:rPr>
                        <w:rFonts w:ascii="Malgun Gothic" w:hAnsi="Malgun Gothic" w:eastAsia="Malgun Gothic"/>
                        <w:spacing w:val="-2"/>
                        <w:sz w:val="20"/>
                      </w:rPr>
                      <w:t>․</w:t>
                    </w:r>
                    <w:r>
                      <w:rPr>
                        <w:spacing w:val="-2"/>
                        <w:sz w:val="20"/>
                      </w:rPr>
                      <w:t>수거기준</w:t>
                    </w:r>
                    <w:r>
                      <w:rPr>
                        <w:sz w:val="20"/>
                      </w:rPr>
                      <w:tab/>
                      <w:t>패키징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외부로부터의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물질과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성분</w:t>
                    </w:r>
                  </w:p>
                </w:txbxContent>
              </v:textbox>
              <w10:wrap type="none"/>
            </v:shape>
            <v:shape style="position:absolute;left:8150;top:497;width:419;height:210" type="#_x0000_t202" id="docshape1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비고</w:t>
                    </w:r>
                  </w:p>
                </w:txbxContent>
              </v:textbox>
              <w10:wrap type="none"/>
            </v:shape>
            <v:shape style="position:absolute;left:2995;top:1279;width:6907;height:530" type="#_x0000_t202" id="docshape18" filled="false" stroked="false">
              <v:textbox inset="0,0,0,0">
                <w:txbxContent>
                  <w:p>
                    <w:pPr>
                      <w:numPr>
                        <w:ilvl w:val="0"/>
                        <w:numId w:val="4"/>
                      </w:numPr>
                      <w:tabs>
                        <w:tab w:pos="300" w:val="left" w:leader="none"/>
                      </w:tabs>
                      <w:spacing w:line="228" w:lineRule="exact" w:before="0"/>
                      <w:ind w:left="299" w:right="0" w:hanging="30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w w:val="105"/>
                        <w:sz w:val="20"/>
                      </w:rPr>
                      <w:t>가공되지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않은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파유리에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의도적으로</w:t>
                    </w:r>
                    <w:r>
                      <w:rPr>
                        <w:spacing w:val="-9"/>
                        <w:w w:val="13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 w:eastAsia="Times New Roman"/>
                        <w:spacing w:val="-4"/>
                        <w:w w:val="135"/>
                        <w:sz w:val="20"/>
                      </w:rPr>
                      <w:t>○</w:t>
                    </w:r>
                    <w:r>
                      <w:rPr>
                        <w:rFonts w:ascii="Times New Roman" w:hAnsi="Times New Roman" w:eastAsia="Times New Roman"/>
                        <w:spacing w:val="4"/>
                        <w:w w:val="13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이</w:t>
                    </w:r>
                    <w:r>
                      <w:rPr>
                        <w:spacing w:val="1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리스트는</w:t>
                    </w:r>
                    <w:r>
                      <w:rPr>
                        <w:spacing w:val="1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참고</w:t>
                    </w:r>
                    <w:r>
                      <w:rPr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사항이며</w:t>
                    </w:r>
                    <w:r>
                      <w:rPr>
                        <w:spacing w:val="1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t>향후</w:t>
                    </w:r>
                  </w:p>
                  <w:p>
                    <w:pPr>
                      <w:tabs>
                        <w:tab w:pos="3888" w:val="left" w:leader="none"/>
                      </w:tabs>
                      <w:spacing w:line="240" w:lineRule="exact" w:before="62"/>
                      <w:ind w:left="299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첨가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되어서는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물질</w:t>
                    </w:r>
                    <w:r>
                      <w:rPr>
                        <w:sz w:val="20"/>
                      </w:rPr>
                      <w:tab/>
                      <w:t>계속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검토하여야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함</w:t>
                    </w:r>
                    <w:r>
                      <w:rPr>
                        <w:rFonts w:ascii="Book Antiqua" w:eastAsia="Book Antiqua"/>
                        <w:spacing w:val="-7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863;top:6133;width:1018;height:731" type="#_x0000_t202" id="docshape19" filled="false" stroked="false">
              <v:textbox inset="0,0,0,0">
                <w:txbxContent>
                  <w:p>
                    <w:pPr>
                      <w:spacing w:line="249" w:lineRule="exact" w:before="0"/>
                      <w:ind w:left="10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분리</w:t>
                    </w:r>
                    <w:r>
                      <w:rPr>
                        <w:rFonts w:ascii="Malgun Gothic" w:hAnsi="Malgun Gothic" w:eastAsia="Malgun Gothic"/>
                        <w:spacing w:val="-2"/>
                        <w:w w:val="95"/>
                        <w:sz w:val="20"/>
                      </w:rPr>
                      <w:t>․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수거</w:t>
                    </w:r>
                  </w:p>
                  <w:p>
                    <w:pPr>
                      <w:spacing w:line="238" w:lineRule="exact" w:before="0"/>
                      <w:ind w:left="8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체계와의</w:t>
                    </w:r>
                  </w:p>
                  <w:p>
                    <w:pPr>
                      <w:spacing w:line="239" w:lineRule="exact" w:before="4"/>
                      <w:ind w:left="10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적합성</w:t>
                    </w:r>
                  </w:p>
                </w:txbxContent>
              </v:textbox>
              <w10:wrap type="none"/>
            </v:shape>
            <v:shape style="position:absolute;left:3295;top:2238;width:2970;height:5325" type="#_x0000_t202" id="docshape20" filled="false" stroked="false">
              <v:textbox inset="0,0,0,0">
                <w:txbxContent>
                  <w:p>
                    <w:pPr>
                      <w:spacing w:line="22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-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유리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형태</w:t>
                    </w:r>
                  </w:p>
                  <w:p>
                    <w:pPr>
                      <w:spacing w:line="340" w:lineRule="exact" w:before="0"/>
                      <w:ind w:left="10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1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1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스크린</w:t>
                    </w:r>
                    <w:r>
                      <w:rPr>
                        <w:spacing w:val="-8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유리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(TV,</w:t>
                    </w:r>
                    <w:r>
                      <w:rPr>
                        <w:rFonts w:ascii="Book Antiqua" w:hAnsi="Book Antiqua" w:eastAsia="Book Antiqua"/>
                        <w:spacing w:val="12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컴퓨터</w:t>
                    </w:r>
                    <w:r>
                      <w:rPr>
                        <w:spacing w:val="-8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2"/>
                        <w:w w:val="110"/>
                        <w:sz w:val="20"/>
                      </w:rPr>
                      <w:t>등</w:t>
                    </w:r>
                    <w:r>
                      <w:rPr>
                        <w:rFonts w:ascii="Book Antiqua" w:hAnsi="Book Antiqua" w:eastAsia="Book Antiqua"/>
                        <w:spacing w:val="-52"/>
                        <w:w w:val="110"/>
                        <w:sz w:val="20"/>
                      </w:rPr>
                      <w:t>)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 </w:t>
                    </w:r>
                    <w:r>
                      <w:rPr>
                        <w:w w:val="110"/>
                        <w:sz w:val="20"/>
                      </w:rPr>
                      <w:t>납</w:t>
                    </w:r>
                    <w:r>
                      <w:rPr>
                        <w:spacing w:val="17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수정</w:t>
                    </w:r>
                    <w:r>
                      <w:rPr>
                        <w:spacing w:val="18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식기류</w:t>
                    </w:r>
                  </w:p>
                  <w:p>
                    <w:pPr>
                      <w:spacing w:line="31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6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시트</w:t>
                    </w:r>
                    <w:r>
                      <w:rPr>
                        <w:spacing w:val="2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48"/>
                        <w:w w:val="13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20"/>
                      </w:rPr>
                      <w:t>유리선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6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코팅</w:t>
                    </w:r>
                    <w:r>
                      <w:rPr>
                        <w:spacing w:val="2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41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20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모든</w:t>
                    </w:r>
                    <w:r>
                      <w:rPr>
                        <w:spacing w:val="-1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형태의</w:t>
                    </w:r>
                    <w:r>
                      <w:rPr>
                        <w:spacing w:val="-2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유리</w:t>
                    </w:r>
                    <w:r>
                      <w:rPr>
                        <w:spacing w:val="-2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세라믹</w:t>
                    </w:r>
                  </w:p>
                  <w:p>
                    <w:pPr>
                      <w:spacing w:line="256" w:lineRule="exact" w:before="22"/>
                      <w:ind w:left="40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예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조리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기구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  <w:p>
                    <w:pPr>
                      <w:spacing w:line="34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2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4"/>
                        <w:w w:val="12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차</w:t>
                    </w:r>
                    <w:r>
                      <w:rPr>
                        <w:spacing w:val="8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방풍유리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7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뒤</w:t>
                    </w:r>
                    <w:r>
                      <w:rPr>
                        <w:spacing w:val="7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창문</w:t>
                    </w:r>
                  </w:p>
                  <w:p>
                    <w:pPr>
                      <w:spacing w:line="31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48"/>
                        <w:w w:val="13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20"/>
                      </w:rPr>
                      <w:t>거울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1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0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램프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유리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(</w:t>
                    </w:r>
                    <w:r>
                      <w:rPr>
                        <w:w w:val="110"/>
                        <w:sz w:val="20"/>
                      </w:rPr>
                      <w:t>전구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3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형광등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19"/>
                        <w:w w:val="110"/>
                        <w:sz w:val="20"/>
                      </w:rPr>
                      <w:t>등</w:t>
                    </w:r>
                    <w:r>
                      <w:rPr>
                        <w:rFonts w:ascii="Book Antiqua" w:hAnsi="Book Antiqua" w:eastAsia="Book Antiqua"/>
                        <w:spacing w:val="-19"/>
                        <w:w w:val="110"/>
                        <w:sz w:val="20"/>
                      </w:rPr>
                      <w:t>)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15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붕규산</w:t>
                    </w:r>
                    <w:r>
                      <w:rPr>
                        <w:spacing w:val="-6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유리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(</w:t>
                    </w:r>
                    <w:r>
                      <w:rPr>
                        <w:w w:val="110"/>
                        <w:sz w:val="20"/>
                      </w:rPr>
                      <w:t>오븐</w:t>
                    </w:r>
                    <w:r>
                      <w:rPr>
                        <w:spacing w:val="-6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용기</w:t>
                    </w:r>
                    <w:r>
                      <w:rPr>
                        <w:spacing w:val="-6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등</w:t>
                    </w:r>
                    <w:r>
                      <w:rPr>
                        <w:rFonts w:ascii="Book Antiqua" w:hAnsi="Book Antiqua" w:eastAsia="Book Antiqua"/>
                        <w:spacing w:val="-5"/>
                        <w:w w:val="110"/>
                        <w:sz w:val="20"/>
                      </w:rPr>
                      <w:t>)</w:t>
                    </w:r>
                  </w:p>
                  <w:p>
                    <w:pPr>
                      <w:spacing w:line="31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4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시험실</w:t>
                    </w:r>
                    <w:r>
                      <w:rPr>
                        <w:spacing w:val="1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2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8"/>
                        <w:w w:val="12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의약품용</w:t>
                    </w:r>
                    <w:r>
                      <w:rPr>
                        <w:spacing w:val="3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앰플</w:t>
                    </w:r>
                    <w:r>
                      <w:rPr>
                        <w:spacing w:val="3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6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석영</w:t>
                    </w:r>
                    <w:r>
                      <w:rPr>
                        <w:spacing w:val="2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1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4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유백색</w:t>
                    </w:r>
                    <w:r>
                      <w:rPr>
                        <w:spacing w:val="1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284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6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광학</w:t>
                    </w:r>
                    <w:r>
                      <w:rPr>
                        <w:spacing w:val="2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</w:txbxContent>
              </v:textbox>
              <w10:wrap type="none"/>
            </v:shape>
            <v:shape style="position:absolute;left:3295;top:7991;width:3186;height:3728" type="#_x0000_t202" id="docshape21" filled="false" stroked="false">
              <v:textbox inset="0,0,0,0">
                <w:txbxContent>
                  <w:p>
                    <w:pPr>
                      <w:spacing w:line="22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-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그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밖의</w:t>
                    </w:r>
                    <w:r>
                      <w:rPr>
                        <w:spacing w:val="1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다른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물질</w:t>
                    </w:r>
                  </w:p>
                  <w:p>
                    <w:pPr>
                      <w:spacing w:line="256" w:lineRule="auto" w:before="0"/>
                      <w:ind w:left="400" w:right="0" w:hanging="30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spacing w:val="-6"/>
                        <w:w w:val="12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6"/>
                        <w:w w:val="120"/>
                        <w:sz w:val="20"/>
                      </w:rPr>
                      <w:t> </w:t>
                    </w:r>
                    <w:r>
                      <w:rPr>
                        <w:spacing w:val="-6"/>
                        <w:w w:val="105"/>
                        <w:sz w:val="20"/>
                      </w:rPr>
                      <w:t>내화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pacing w:val="-6"/>
                        <w:w w:val="105"/>
                        <w:sz w:val="20"/>
                      </w:rPr>
                      <w:t>물질</w:t>
                    </w:r>
                    <w:r>
                      <w:rPr>
                        <w:rFonts w:ascii="Book Antiqua" w:hAnsi="Book Antiqua" w:eastAsia="Book Antiqua"/>
                        <w:spacing w:val="-6"/>
                        <w:w w:val="105"/>
                        <w:sz w:val="20"/>
                      </w:rPr>
                      <w:t>(</w:t>
                    </w:r>
                    <w:r>
                      <w:rPr>
                        <w:spacing w:val="-6"/>
                        <w:w w:val="105"/>
                        <w:sz w:val="20"/>
                      </w:rPr>
                      <w:t>알루미늄</w:t>
                    </w:r>
                    <w:r>
                      <w:rPr>
                        <w:rFonts w:ascii="Book Antiqua" w:hAnsi="Book Antiqua" w:eastAsia="Book Antiqua"/>
                        <w:spacing w:val="-6"/>
                        <w:w w:val="105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2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6"/>
                        <w:w w:val="105"/>
                        <w:sz w:val="20"/>
                      </w:rPr>
                      <w:t>지르코늄</w:t>
                    </w:r>
                    <w:r>
                      <w:rPr>
                        <w:rFonts w:ascii="Book Antiqua" w:hAnsi="Book Antiqua" w:eastAsia="Book Antiqua"/>
                        <w:spacing w:val="-6"/>
                        <w:w w:val="105"/>
                        <w:sz w:val="20"/>
                      </w:rPr>
                      <w:t>, </w:t>
                    </w:r>
                    <w:r>
                      <w:rPr>
                        <w:w w:val="105"/>
                        <w:sz w:val="20"/>
                      </w:rPr>
                      <w:t>베어링</w:t>
                    </w:r>
                    <w:r>
                      <w:rPr>
                        <w:rFonts w:ascii="Book Antiqua" w:hAnsi="Book Antiqua" w:eastAsia="Book Antiqua"/>
                        <w:w w:val="105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아크롬산염</w:t>
                    </w:r>
                    <w:r>
                      <w:rPr>
                        <w:rFonts w:ascii="Book Antiqua" w:hAnsi="Book Antiqua" w:eastAsia="Book Antiqua"/>
                        <w:w w:val="105"/>
                        <w:sz w:val="20"/>
                      </w:rPr>
                      <w:t>)</w:t>
                    </w:r>
                  </w:p>
                  <w:p>
                    <w:pPr>
                      <w:spacing w:line="318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22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용광로</w:t>
                    </w:r>
                    <w:r>
                      <w:rPr>
                        <w:spacing w:val="-3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테이핑</w:t>
                    </w:r>
                    <w:r>
                      <w:rPr>
                        <w:spacing w:val="-4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잔유물</w:t>
                    </w:r>
                  </w:p>
                  <w:p>
                    <w:pPr>
                      <w:spacing w:line="341" w:lineRule="exact" w:before="0"/>
                      <w:ind w:left="10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2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7"/>
                        <w:w w:val="12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질그릇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2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세라믹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3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도기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3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돌</w:t>
                    </w:r>
                    <w:r>
                      <w:rPr>
                        <w:rFonts w:ascii="Book Antiqua" w:hAnsi="Book Antiqua" w:eastAsia="Book Antiqua"/>
                        <w:spacing w:val="-5"/>
                        <w:w w:val="110"/>
                        <w:sz w:val="20"/>
                      </w:rPr>
                      <w:t>,</w:t>
                    </w:r>
                  </w:p>
                  <w:p>
                    <w:pPr>
                      <w:spacing w:line="255" w:lineRule="exact" w:before="22"/>
                      <w:ind w:left="4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콘크리트</w:t>
                    </w:r>
                  </w:p>
                  <w:p>
                    <w:pPr>
                      <w:spacing w:line="33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1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뚜껑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4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납</w:t>
                    </w:r>
                    <w:r>
                      <w:rPr>
                        <w:spacing w:val="7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캡슐</w:t>
                    </w:r>
                    <w:r>
                      <w:rPr>
                        <w:rFonts w:ascii="Book Antiqua" w:hAnsi="Book Antiqua" w:eastAsia="Book Antiqua"/>
                        <w:w w:val="11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5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금속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05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20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유기</w:t>
                    </w:r>
                    <w:r>
                      <w:rPr>
                        <w:spacing w:val="24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물질</w:t>
                    </w:r>
                    <w:r>
                      <w:rPr>
                        <w:rFonts w:ascii="Book Antiqua" w:hAnsi="Book Antiqua" w:eastAsia="Book Antiqua"/>
                        <w:w w:val="105"/>
                        <w:sz w:val="20"/>
                      </w:rPr>
                      <w:t>(</w:t>
                    </w:r>
                    <w:r>
                      <w:rPr>
                        <w:w w:val="105"/>
                        <w:sz w:val="20"/>
                      </w:rPr>
                      <w:t>음식쓰레기</w:t>
                    </w:r>
                    <w:r>
                      <w:rPr>
                        <w:spacing w:val="24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t>제외</w:t>
                    </w:r>
                    <w:r>
                      <w:rPr>
                        <w:rFonts w:ascii="Book Antiqua" w:hAnsi="Book Antiqua" w:eastAsia="Book Antiqua"/>
                        <w:spacing w:val="-5"/>
                        <w:w w:val="105"/>
                        <w:sz w:val="20"/>
                      </w:rPr>
                      <w:t>)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05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19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매니큐어</w:t>
                    </w:r>
                    <w:r>
                      <w:rPr>
                        <w:spacing w:val="24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제거물질</w:t>
                    </w:r>
                    <w:r>
                      <w:rPr>
                        <w:spacing w:val="23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함유</w:t>
                    </w:r>
                    <w:r>
                      <w:rPr>
                        <w:spacing w:val="23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15"/>
                        <w:w w:val="105"/>
                        <w:sz w:val="20"/>
                      </w:rPr>
                      <w:t>유리</w:t>
                    </w:r>
                  </w:p>
                  <w:p>
                    <w:pPr>
                      <w:spacing w:line="319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23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광화학</w:t>
                    </w:r>
                    <w:r>
                      <w:rPr>
                        <w:spacing w:val="-8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잔유물</w:t>
                    </w:r>
                    <w:r>
                      <w:rPr>
                        <w:spacing w:val="-7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함유</w:t>
                    </w:r>
                    <w:r>
                      <w:rPr>
                        <w:spacing w:val="-7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유리</w:t>
                    </w:r>
                  </w:p>
                  <w:p>
                    <w:pPr>
                      <w:spacing w:line="320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4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임상</w:t>
                    </w:r>
                    <w:r>
                      <w:rPr>
                        <w:spacing w:val="3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스레기</w:t>
                    </w:r>
                    <w:r>
                      <w:rPr>
                        <w:spacing w:val="4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20"/>
                      </w:rPr>
                      <w:t>물질</w:t>
                    </w:r>
                  </w:p>
                  <w:p>
                    <w:pPr>
                      <w:spacing w:line="285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Malgun Gothic" w:hAnsi="Malgun Gothic" w:eastAsia="Malgun Gothic"/>
                        <w:w w:val="130"/>
                        <w:sz w:val="20"/>
                      </w:rPr>
                      <w:t>․</w:t>
                    </w:r>
                    <w:r>
                      <w:rPr>
                        <w:rFonts w:ascii="Malgun Gothic" w:hAnsi="Malgun Gothic" w:eastAsia="Malgun Gothic"/>
                        <w:spacing w:val="-14"/>
                        <w:w w:val="13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비</w:t>
                    </w:r>
                    <w:r>
                      <w:rPr>
                        <w:spacing w:val="4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유리</w:t>
                    </w:r>
                    <w:r>
                      <w:rPr>
                        <w:spacing w:val="4"/>
                        <w:w w:val="110"/>
                        <w:sz w:val="20"/>
                      </w:rPr>
                      <w:t> </w:t>
                    </w:r>
                    <w:r>
                      <w:rPr>
                        <w:w w:val="110"/>
                        <w:sz w:val="20"/>
                      </w:rPr>
                      <w:t>패키징</w:t>
                    </w:r>
                    <w:r>
                      <w:rPr>
                        <w:spacing w:val="3"/>
                        <w:w w:val="110"/>
                        <w:sz w:val="20"/>
                      </w:rPr>
                      <w:t> </w:t>
                    </w:r>
                    <w:r>
                      <w:rPr>
                        <w:spacing w:val="-7"/>
                        <w:w w:val="110"/>
                        <w:sz w:val="20"/>
                      </w:rPr>
                      <w:t>물질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spacing w:before="52"/>
        <w:ind w:left="3254" w:right="3264" w:firstLine="0"/>
        <w:jc w:val="center"/>
        <w:rPr>
          <w:sz w:val="24"/>
        </w:rPr>
      </w:pPr>
      <w:r>
        <w:rPr>
          <w:spacing w:val="12"/>
          <w:sz w:val="24"/>
        </w:rPr>
        <w:t>【</w:t>
      </w:r>
      <w:r>
        <w:rPr>
          <w:sz w:val="24"/>
        </w:rPr>
        <w:t>표</w:t>
      </w:r>
      <w:r>
        <w:rPr>
          <w:spacing w:val="21"/>
          <w:sz w:val="24"/>
        </w:rPr>
        <w:t> </w:t>
      </w:r>
      <w:r>
        <w:rPr>
          <w:spacing w:val="11"/>
          <w:sz w:val="24"/>
        </w:rPr>
        <w:t>3-</w:t>
      </w:r>
      <w:r>
        <w:rPr>
          <w:spacing w:val="12"/>
          <w:sz w:val="24"/>
        </w:rPr>
        <w:t>30</w:t>
      </w:r>
      <w:r>
        <w:rPr>
          <w:spacing w:val="12"/>
          <w:sz w:val="24"/>
        </w:rPr>
        <w:t>】</w:t>
      </w:r>
      <w:r>
        <w:rPr>
          <w:sz w:val="24"/>
        </w:rPr>
        <w:t>종이와</w:t>
      </w:r>
      <w:r>
        <w:rPr>
          <w:spacing w:val="22"/>
          <w:sz w:val="24"/>
        </w:rPr>
        <w:t> </w:t>
      </w:r>
      <w:r>
        <w:rPr>
          <w:spacing w:val="-7"/>
          <w:sz w:val="24"/>
        </w:rPr>
        <w:t>판지</w:t>
      </w:r>
    </w:p>
    <w:p>
      <w:pPr>
        <w:pStyle w:val="BodyText"/>
        <w:spacing w:before="10"/>
      </w:pPr>
    </w:p>
    <w:p>
      <w:pPr>
        <w:spacing w:after="0"/>
        <w:sectPr>
          <w:pgSz w:w="11900" w:h="16820"/>
          <w:pgMar w:top="1600" w:bottom="280" w:left="1300" w:right="1300"/>
        </w:sectPr>
      </w:pPr>
    </w:p>
    <w:p>
      <w:pPr>
        <w:pStyle w:val="BodyText"/>
        <w:spacing w:before="71"/>
        <w:ind w:left="614"/>
      </w:pPr>
      <w:r>
        <w:rPr/>
        <w:pict>
          <v:group style="position:absolute;margin-left:87.373497pt;margin-top:3.061569pt;width:420.45pt;height:587.25pt;mso-position-horizontal-relative:page;mso-position-vertical-relative:paragraph;z-index:-16111104" id="docshapegroup22" coordorigin="1747,61" coordsize="8409,11745">
            <v:shape style="position:absolute;left:1758;top:72;width:8386;height:6735" id="docshape23" coordorigin="1758,72" coordsize="8386,6735" path="m10144,6550l6556,6550,2970,6550,1758,6550,1758,6806,2970,6806,6556,6806,10144,6806,10144,6550xm10144,72l6556,72,2970,72,1758,72,1758,329,2970,329,6556,329,10144,329,10144,72xe" filled="true" fillcolor="#f1f1f1" stroked="false">
              <v:path arrowok="t"/>
              <v:fill type="solid"/>
            </v:shape>
            <v:line style="position:absolute" from="1758,72" to="1758,11795" stroked="true" strokeweight="1.079pt" strokecolor="#000000">
              <v:stroke dashstyle="solid"/>
            </v:line>
            <v:shape style="position:absolute;left:2969;top:72;width:3587;height:11724" id="docshape24" coordorigin="2970,72" coordsize="3587,11724" path="m2970,72l2970,11795m6556,72l6556,11795e" filled="false" stroked="true" strokeweight=".36pt" strokecolor="#000000">
              <v:path arrowok="t"/>
              <v:stroke dashstyle="solid"/>
            </v:shape>
            <v:shape style="position:absolute;left:1748;top:72;width:8408;height:11724" id="docshape25" coordorigin="1749,72" coordsize="8408,11724" path="m10144,72l10144,11795m1749,72l10156,72e" filled="false" stroked="true" strokeweight="1.079pt" strokecolor="#000000">
              <v:path arrowok="t"/>
              <v:stroke dashstyle="solid"/>
            </v:shape>
            <v:shape style="position:absolute;left:1748;top:328;width:8408;height:6478" id="docshape26" coordorigin="1749,329" coordsize="8408,6478" path="m1749,329l10156,329m1749,2143l10156,2143m1749,4737l10156,4737m1749,6550l10156,6550m1749,6806l10156,6806e" filled="false" stroked="true" strokeweight=".36pt" strokecolor="#000000">
              <v:path arrowok="t"/>
              <v:stroke dashstyle="solid"/>
            </v:shape>
            <v:line style="position:absolute" from="1749,11795" to="10156,11795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</w:p>
    <w:p>
      <w:pPr>
        <w:pStyle w:val="BodyText"/>
        <w:tabs>
          <w:tab w:pos="5299" w:val="left" w:leader="none"/>
        </w:tabs>
        <w:spacing w:before="71"/>
        <w:ind w:left="761"/>
      </w:pPr>
      <w:r>
        <w:rPr/>
        <w:br w:type="column"/>
      </w:r>
      <w:r>
        <w:rPr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7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ListParagraph"/>
        <w:numPr>
          <w:ilvl w:val="0"/>
          <w:numId w:val="5"/>
        </w:numPr>
        <w:tabs>
          <w:tab w:pos="445" w:val="left" w:leader="none"/>
        </w:tabs>
        <w:spacing w:line="158" w:lineRule="exact" w:before="0" w:after="0"/>
        <w:ind w:left="444" w:right="0" w:hanging="301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접착</w:t>
      </w:r>
      <w:r>
        <w:rPr>
          <w:spacing w:val="3"/>
          <w:sz w:val="20"/>
        </w:rPr>
        <w:t> </w:t>
      </w:r>
      <w:r>
        <w:rPr>
          <w:sz w:val="20"/>
        </w:rPr>
        <w:t>테이프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24"/>
          <w:sz w:val="20"/>
        </w:rPr>
        <w:t> </w:t>
      </w:r>
      <w:r>
        <w:rPr>
          <w:rFonts w:ascii="Book Antiqua" w:hAnsi="Book Antiqua" w:eastAsia="Book Antiqua"/>
          <w:sz w:val="20"/>
        </w:rPr>
        <w:t>RFID</w:t>
      </w:r>
      <w:r>
        <w:rPr>
          <w:rFonts w:ascii="Book Antiqua" w:hAnsi="Book Antiqua" w:eastAsia="Book Antiqua"/>
          <w:spacing w:val="22"/>
          <w:sz w:val="20"/>
        </w:rPr>
        <w:t> </w:t>
      </w:r>
      <w:r>
        <w:rPr>
          <w:sz w:val="20"/>
        </w:rPr>
        <w:t>태그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25"/>
          <w:sz w:val="20"/>
        </w:rPr>
        <w:t> </w:t>
      </w:r>
      <w:r>
        <w:rPr>
          <w:sz w:val="20"/>
        </w:rPr>
        <w:t>금속</w:t>
      </w:r>
      <w:r>
        <w:rPr>
          <w:spacing w:val="3"/>
          <w:sz w:val="20"/>
        </w:rPr>
        <w:t> </w:t>
      </w:r>
      <w:r>
        <w:rPr>
          <w:spacing w:val="-5"/>
          <w:sz w:val="20"/>
        </w:rPr>
        <w:t>봉함</w:t>
      </w:r>
      <w:r>
        <w:rPr>
          <w:rFonts w:ascii="Book Antiqua" w:hAnsi="Book Antiqua" w:eastAsia="Book Antiqua"/>
          <w:spacing w:val="-5"/>
          <w:sz w:val="20"/>
        </w:rPr>
        <w:t>,</w:t>
      </w:r>
    </w:p>
    <w:p>
      <w:pPr>
        <w:spacing w:after="0" w:line="158" w:lineRule="exact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512" w:space="40"/>
            <w:col w:w="7748"/>
          </w:cols>
        </w:sectPr>
      </w:pPr>
    </w:p>
    <w:p>
      <w:pPr>
        <w:pStyle w:val="BodyText"/>
        <w:spacing w:line="156" w:lineRule="auto"/>
        <w:ind w:right="516"/>
        <w:jc w:val="right"/>
      </w:pPr>
      <w:r>
        <w:rPr>
          <w:w w:val="105"/>
          <w:position w:val="-12"/>
        </w:rPr>
        <w:t>잠금재</w:t>
      </w:r>
      <w:r>
        <w:rPr>
          <w:rFonts w:ascii="Book Antiqua" w:hAnsi="Book Antiqua" w:eastAsia="Book Antiqua"/>
          <w:w w:val="105"/>
          <w:position w:val="-12"/>
        </w:rPr>
        <w:t>,</w:t>
      </w:r>
      <w:r>
        <w:rPr>
          <w:rFonts w:ascii="Book Antiqua" w:hAnsi="Book Antiqua" w:eastAsia="Book Antiqua"/>
          <w:spacing w:val="40"/>
          <w:w w:val="105"/>
          <w:position w:val="-12"/>
        </w:rPr>
        <w:t> </w:t>
      </w:r>
      <w:r>
        <w:rPr>
          <w:w w:val="105"/>
          <w:position w:val="-12"/>
        </w:rPr>
        <w:t>비종이</w:t>
      </w:r>
      <w:r>
        <w:rPr>
          <w:spacing w:val="32"/>
          <w:w w:val="105"/>
          <w:position w:val="-12"/>
        </w:rPr>
        <w:t> </w:t>
      </w:r>
      <w:r>
        <w:rPr>
          <w:w w:val="105"/>
          <w:position w:val="-12"/>
        </w:rPr>
        <w:t>라벨</w:t>
      </w:r>
      <w:r>
        <w:rPr>
          <w:rFonts w:ascii="Book Antiqua" w:hAnsi="Book Antiqua" w:eastAsia="Book Antiqua"/>
          <w:w w:val="105"/>
          <w:position w:val="-12"/>
        </w:rPr>
        <w:t>,</w:t>
      </w:r>
      <w:r>
        <w:rPr>
          <w:rFonts w:ascii="Book Antiqua" w:hAnsi="Book Antiqua" w:eastAsia="Book Antiqua"/>
          <w:spacing w:val="48"/>
          <w:w w:val="105"/>
          <w:position w:val="-12"/>
        </w:rPr>
        <w:t> </w:t>
      </w:r>
      <w:r>
        <w:rPr>
          <w:w w:val="105"/>
          <w:position w:val="-12"/>
        </w:rPr>
        <w:t>다양한</w:t>
      </w:r>
      <w:r>
        <w:rPr>
          <w:spacing w:val="32"/>
          <w:w w:val="105"/>
          <w:position w:val="-12"/>
        </w:rPr>
        <w:t> </w:t>
      </w:r>
      <w:r>
        <w:rPr>
          <w:w w:val="105"/>
          <w:position w:val="-12"/>
        </w:rPr>
        <w:t>패키</w:t>
      </w:r>
      <w:r>
        <w:rPr>
          <w:spacing w:val="-18"/>
          <w:w w:val="105"/>
          <w:position w:val="-12"/>
        </w:rPr>
        <w:t> </w:t>
      </w:r>
      <w:r>
        <w:rPr>
          <w:rFonts w:ascii="Times New Roman" w:hAnsi="Times New Roman" w:eastAsia="Times New Roman"/>
          <w:w w:val="135"/>
        </w:rPr>
        <w:t>○</w:t>
      </w:r>
      <w:r>
        <w:rPr>
          <w:rFonts w:ascii="Times New Roman" w:hAnsi="Times New Roman" w:eastAsia="Times New Roman"/>
          <w:spacing w:val="9"/>
          <w:w w:val="135"/>
        </w:rPr>
        <w:t> </w:t>
      </w:r>
      <w:r>
        <w:rPr>
          <w:w w:val="105"/>
        </w:rPr>
        <w:t>이러한</w:t>
      </w:r>
      <w:r>
        <w:rPr>
          <w:spacing w:val="6"/>
          <w:w w:val="105"/>
        </w:rPr>
        <w:t> </w:t>
      </w:r>
      <w:r>
        <w:rPr>
          <w:w w:val="105"/>
        </w:rPr>
        <w:t>성분들은</w:t>
      </w:r>
      <w:r>
        <w:rPr>
          <w:spacing w:val="6"/>
          <w:w w:val="105"/>
        </w:rPr>
        <w:t> </w:t>
      </w:r>
      <w:r>
        <w:rPr>
          <w:w w:val="105"/>
        </w:rPr>
        <w:t>크기가</w:t>
      </w:r>
      <w:r>
        <w:rPr>
          <w:spacing w:val="5"/>
          <w:w w:val="105"/>
        </w:rPr>
        <w:t> </w:t>
      </w:r>
      <w:r>
        <w:rPr>
          <w:w w:val="105"/>
        </w:rPr>
        <w:t>크기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때문</w:t>
      </w:r>
    </w:p>
    <w:p>
      <w:pPr>
        <w:pStyle w:val="BodyText"/>
        <w:tabs>
          <w:tab w:pos="3888" w:val="left" w:leader="none"/>
        </w:tabs>
        <w:spacing w:line="112" w:lineRule="auto"/>
        <w:ind w:right="516"/>
        <w:jc w:val="right"/>
      </w:pPr>
      <w:r>
        <w:rPr>
          <w:spacing w:val="-10"/>
          <w:position w:val="-12"/>
        </w:rPr>
        <w:t>징</w:t>
      </w:r>
      <w:r>
        <w:rPr>
          <w:position w:val="-12"/>
        </w:rPr>
        <w:tab/>
      </w:r>
      <w:r>
        <w:rPr/>
        <w:t>에</w:t>
      </w:r>
      <w:r>
        <w:rPr>
          <w:spacing w:val="28"/>
        </w:rPr>
        <w:t> </w:t>
      </w:r>
      <w:r>
        <w:rPr/>
        <w:t>초기</w:t>
      </w:r>
      <w:r>
        <w:rPr>
          <w:spacing w:val="30"/>
        </w:rPr>
        <w:t> </w:t>
      </w:r>
      <w:r>
        <w:rPr/>
        <w:t>재</w:t>
      </w:r>
      <w:r>
        <w:rPr>
          <w:spacing w:val="30"/>
        </w:rPr>
        <w:t> </w:t>
      </w:r>
      <w:r>
        <w:rPr/>
        <w:t>펄프화</w:t>
      </w:r>
      <w:r>
        <w:rPr>
          <w:spacing w:val="30"/>
        </w:rPr>
        <w:t> </w:t>
      </w:r>
      <w:r>
        <w:rPr/>
        <w:t>공정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>
          <w:spacing w:val="-5"/>
        </w:rPr>
        <w:t>펄프</w:t>
      </w:r>
    </w:p>
    <w:p>
      <w:pPr>
        <w:spacing w:after="0" w:line="112" w:lineRule="auto"/>
        <w:jc w:val="right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196" w:lineRule="exact"/>
        <w:ind w:left="508"/>
        <w:jc w:val="center"/>
      </w:pPr>
      <w:r>
        <w:rPr/>
        <w:t>구성</w:t>
      </w:r>
      <w:r>
        <w:rPr>
          <w:spacing w:val="29"/>
        </w:rPr>
        <w:t> </w:t>
      </w:r>
      <w:r>
        <w:rPr>
          <w:spacing w:val="-5"/>
        </w:rPr>
        <w:t>성분의</w:t>
      </w:r>
    </w:p>
    <w:p>
      <w:pPr>
        <w:pStyle w:val="BodyText"/>
        <w:spacing w:before="4"/>
        <w:ind w:left="508"/>
        <w:jc w:val="center"/>
      </w:pPr>
      <w:r>
        <w:rPr/>
        <w:t>분리</w:t>
      </w:r>
      <w:r>
        <w:rPr>
          <w:spacing w:val="29"/>
        </w:rPr>
        <w:t> </w:t>
      </w:r>
      <w:r>
        <w:rPr>
          <w:spacing w:val="-5"/>
        </w:rPr>
        <w:t>가능성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42" w:lineRule="auto"/>
        <w:ind w:left="508"/>
        <w:jc w:val="both"/>
      </w:pPr>
      <w:r>
        <w:rPr>
          <w:spacing w:val="-20"/>
          <w:w w:val="95"/>
        </w:rPr>
        <w:t>재활용</w:t>
      </w:r>
      <w:r>
        <w:rPr>
          <w:spacing w:val="3"/>
        </w:rPr>
        <w:t> </w:t>
      </w:r>
      <w:r>
        <w:rPr>
          <w:spacing w:val="-20"/>
          <w:w w:val="95"/>
        </w:rPr>
        <w:t>공정에 </w:t>
      </w:r>
      <w:r>
        <w:rPr/>
        <w:t>적합한 물질 조성</w:t>
      </w:r>
      <w:r>
        <w:rPr>
          <w:spacing w:val="-7"/>
        </w:rPr>
        <w:t> </w:t>
      </w:r>
      <w:r>
        <w:rPr/>
        <w:t>및</w:t>
      </w:r>
      <w:r>
        <w:rPr>
          <w:spacing w:val="-4"/>
        </w:rPr>
        <w:t> </w:t>
      </w:r>
      <w:r>
        <w:rPr>
          <w:spacing w:val="-13"/>
        </w:rPr>
        <w:t>배합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</w:p>
    <w:p>
      <w:pPr>
        <w:pStyle w:val="BodyText"/>
        <w:spacing w:line="242" w:lineRule="auto"/>
        <w:ind w:left="508"/>
        <w:jc w:val="center"/>
      </w:pPr>
      <w:r>
        <w:rPr>
          <w:spacing w:val="-26"/>
        </w:rPr>
        <w:t>재활용</w:t>
      </w:r>
      <w:r>
        <w:rPr>
          <w:spacing w:val="-19"/>
        </w:rPr>
        <w:t> </w:t>
      </w:r>
      <w:r>
        <w:rPr>
          <w:spacing w:val="-26"/>
        </w:rPr>
        <w:t>공정에 </w:t>
      </w:r>
      <w:r>
        <w:rPr>
          <w:spacing w:val="-4"/>
        </w:rPr>
        <w:t>부적합한 </w:t>
      </w:r>
      <w:r>
        <w:rPr/>
        <w:t>물질의 허용 </w:t>
      </w:r>
      <w:r>
        <w:rPr>
          <w:spacing w:val="-6"/>
        </w:rPr>
        <w:t>범위</w:t>
      </w:r>
    </w:p>
    <w:p>
      <w:pPr>
        <w:pStyle w:val="BodyText"/>
        <w:rPr>
          <w:sz w:val="25"/>
        </w:rPr>
      </w:pPr>
    </w:p>
    <w:p>
      <w:pPr>
        <w:pStyle w:val="BodyText"/>
        <w:ind w:left="506"/>
        <w:jc w:val="center"/>
      </w:pPr>
      <w:r>
        <w:rPr>
          <w:spacing w:val="-44"/>
        </w:rPr>
        <w:t>분리</w:t>
      </w:r>
      <w:r>
        <w:rPr>
          <w:rFonts w:ascii="Malgun Gothic" w:hAnsi="Malgun Gothic" w:eastAsia="Malgun Gothic"/>
          <w:spacing w:val="-44"/>
        </w:rPr>
        <w:t>․</w:t>
      </w:r>
      <w:r>
        <w:rPr>
          <w:spacing w:val="-44"/>
        </w:rPr>
        <w:t>수거기준</w:t>
      </w:r>
    </w:p>
    <w:p>
      <w:pPr>
        <w:pStyle w:val="BodyText"/>
        <w:spacing w:line="242" w:lineRule="auto" w:before="71"/>
        <w:ind w:left="338"/>
        <w:rPr>
          <w:rFonts w:ascii="Book Antiqua" w:eastAsia="Book Antiqua"/>
        </w:rPr>
      </w:pPr>
      <w:r>
        <w:rPr/>
        <w:br w:type="column"/>
      </w:r>
      <w:r>
        <w:rPr/>
        <w:t>부속품 등의 종이 이외의 성분은 재활용 공정에 앞서 일반적으로 </w:t>
      </w:r>
      <w:r>
        <w:rPr/>
        <w:t>제 거되지 않음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</w:rPr>
      </w:pPr>
    </w:p>
    <w:p>
      <w:pPr>
        <w:pStyle w:val="ListParagraph"/>
        <w:numPr>
          <w:ilvl w:val="0"/>
          <w:numId w:val="2"/>
        </w:numPr>
        <w:tabs>
          <w:tab w:pos="339" w:val="left" w:leader="none"/>
        </w:tabs>
        <w:spacing w:line="242" w:lineRule="auto" w:before="0" w:after="0"/>
        <w:ind w:left="338" w:right="0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쉽게 분리가 되는 물질을 함유한 종이나 판지의 특정 조합은 차단 장비 성능을 제한할 수 있음</w:t>
      </w:r>
      <w:r>
        <w:rPr>
          <w:rFonts w:ascii="Book Antiqua" w:hAnsi="Book Antiqua" w:eastAsia="Book Antiqua"/>
          <w:sz w:val="20"/>
        </w:rPr>
        <w:t>.</w:t>
      </w:r>
      <w:r>
        <w:rPr>
          <w:rFonts w:ascii="Book Antiqua" w:hAnsi="Book Antiqua" w:eastAsia="Book Antiqua"/>
          <w:spacing w:val="80"/>
          <w:sz w:val="20"/>
        </w:rPr>
        <w:t> </w:t>
      </w:r>
      <w:r>
        <w:rPr>
          <w:sz w:val="20"/>
        </w:rPr>
        <w:t>이러한</w:t>
      </w:r>
      <w:r>
        <w:rPr>
          <w:spacing w:val="-8"/>
          <w:sz w:val="20"/>
        </w:rPr>
        <w:t> </w:t>
      </w:r>
      <w:r>
        <w:rPr>
          <w:sz w:val="20"/>
        </w:rPr>
        <w:t>물질을</w:t>
      </w:r>
      <w:r>
        <w:rPr>
          <w:spacing w:val="-8"/>
          <w:sz w:val="20"/>
        </w:rPr>
        <w:t> </w:t>
      </w:r>
      <w:r>
        <w:rPr>
          <w:sz w:val="20"/>
        </w:rPr>
        <w:t>섬유로부터</w:t>
      </w:r>
      <w:r>
        <w:rPr>
          <w:spacing w:val="-8"/>
          <w:sz w:val="20"/>
        </w:rPr>
        <w:t> </w:t>
      </w:r>
      <w:r>
        <w:rPr>
          <w:sz w:val="20"/>
        </w:rPr>
        <w:t>분리하기</w:t>
      </w:r>
      <w:r>
        <w:rPr>
          <w:sz w:val="20"/>
        </w:rPr>
        <w:t> 위해</w:t>
      </w:r>
      <w:r>
        <w:rPr>
          <w:spacing w:val="29"/>
          <w:sz w:val="20"/>
        </w:rPr>
        <w:t> </w:t>
      </w:r>
      <w:r>
        <w:rPr>
          <w:sz w:val="20"/>
        </w:rPr>
        <w:t>추가</w:t>
      </w:r>
      <w:r>
        <w:rPr>
          <w:spacing w:val="29"/>
          <w:sz w:val="20"/>
        </w:rPr>
        <w:t> </w:t>
      </w:r>
      <w:r>
        <w:rPr>
          <w:sz w:val="20"/>
        </w:rPr>
        <w:t>공정이</w:t>
      </w:r>
      <w:r>
        <w:rPr>
          <w:spacing w:val="30"/>
          <w:sz w:val="20"/>
        </w:rPr>
        <w:t> </w:t>
      </w:r>
      <w:r>
        <w:rPr>
          <w:sz w:val="20"/>
        </w:rPr>
        <w:t>필요할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있음</w:t>
      </w:r>
      <w:r>
        <w:rPr>
          <w:rFonts w:ascii="Book Antiqua" w:hAnsi="Book Antiqua" w:eastAsia="Book Antiqua"/>
          <w:spacing w:val="-5"/>
          <w:sz w:val="20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39" w:val="left" w:leader="none"/>
        </w:tabs>
        <w:spacing w:line="242" w:lineRule="auto" w:before="0" w:after="0"/>
        <w:ind w:left="257" w:right="0" w:hanging="219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부적합 물질에 대한 가이드라인과 리스트는 국제 표준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국가 표준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산 업 표준 등에서 확인 가능함</w:t>
      </w:r>
      <w:r>
        <w:rPr>
          <w:rFonts w:ascii="Book Antiqua" w:hAnsi="Book Antiqua" w:eastAsia="Book Antiqua"/>
          <w:sz w:val="20"/>
        </w:rPr>
        <w:t>.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그러</w:t>
      </w:r>
      <w:r>
        <w:rPr>
          <w:spacing w:val="80"/>
          <w:sz w:val="20"/>
        </w:rPr>
        <w:t> </w:t>
      </w:r>
      <w:r>
        <w:rPr>
          <w:sz w:val="20"/>
        </w:rPr>
        <w:t>나 사용되는 설비의 특징이 각기 다르고 </w:t>
      </w:r>
      <w:r>
        <w:rPr>
          <w:rFonts w:ascii="Book Antiqua" w:hAnsi="Book Antiqua" w:eastAsia="Book Antiqua"/>
          <w:sz w:val="20"/>
        </w:rPr>
        <w:t>2</w:t>
      </w:r>
      <w:r>
        <w:rPr>
          <w:sz w:val="20"/>
        </w:rPr>
        <w:t>차 섬유 제품에 대한 범위</w:t>
      </w:r>
      <w:r>
        <w:rPr>
          <w:spacing w:val="40"/>
          <w:sz w:val="20"/>
        </w:rPr>
        <w:t> </w:t>
      </w:r>
      <w:r>
        <w:rPr>
          <w:sz w:val="20"/>
        </w:rPr>
        <w:t>가 넓기 때문에 개별 재활용 공정 에서 허용 범위 설정이 바람직함</w:t>
      </w:r>
      <w:r>
        <w:rPr>
          <w:rFonts w:ascii="Book Antiqua" w:hAnsi="Book Antiqua" w:eastAsia="Book Antiqua"/>
          <w:sz w:val="20"/>
        </w:rPr>
        <w:t>. </w:t>
      </w:r>
      <w:r>
        <w:rPr>
          <w:sz w:val="20"/>
        </w:rPr>
        <w:t>패키징 외부로부터의 물질과 성분</w:t>
      </w:r>
    </w:p>
    <w:p>
      <w:pPr>
        <w:pStyle w:val="BodyText"/>
        <w:spacing w:line="196" w:lineRule="exact"/>
        <w:ind w:left="348"/>
      </w:pPr>
      <w:r>
        <w:rPr/>
        <w:br w:type="column"/>
      </w:r>
      <w:r>
        <w:rPr/>
        <w:t>의</w:t>
      </w:r>
      <w:r>
        <w:rPr>
          <w:spacing w:val="28"/>
        </w:rPr>
        <w:t> </w:t>
      </w:r>
      <w:r>
        <w:rPr/>
        <w:t>초기</w:t>
      </w:r>
      <w:r>
        <w:rPr>
          <w:spacing w:val="28"/>
        </w:rPr>
        <w:t> </w:t>
      </w:r>
      <w:r>
        <w:rPr/>
        <w:t>차단망에서</w:t>
      </w:r>
      <w:r>
        <w:rPr>
          <w:spacing w:val="28"/>
        </w:rPr>
        <w:t> </w:t>
      </w:r>
      <w:r>
        <w:rPr/>
        <w:t>효과적으로</w:t>
      </w:r>
      <w:r>
        <w:rPr>
          <w:spacing w:val="28"/>
        </w:rPr>
        <w:t> </w:t>
      </w:r>
      <w:r>
        <w:rPr>
          <w:spacing w:val="-10"/>
        </w:rPr>
        <w:t>분</w:t>
      </w:r>
    </w:p>
    <w:p>
      <w:pPr>
        <w:pStyle w:val="BodyText"/>
        <w:spacing w:line="242" w:lineRule="auto" w:before="4"/>
        <w:ind w:left="348" w:right="269"/>
        <w:rPr>
          <w:rFonts w:ascii="Book Antiqua" w:eastAsia="Book Antiqua"/>
        </w:rPr>
      </w:pPr>
      <w:r>
        <w:rPr/>
        <w:t>리될 수 있음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일반적으로 이러한 성분들은 제지공정에 방해를 줄 </w:t>
      </w:r>
      <w:r>
        <w:rPr/>
        <w:t>정 도로 작게 분해되지 않음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2"/>
        </w:numPr>
        <w:tabs>
          <w:tab w:pos="349" w:val="left" w:leader="none"/>
        </w:tabs>
        <w:spacing w:line="242" w:lineRule="auto" w:before="127" w:after="0"/>
        <w:ind w:left="348" w:right="516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펄프로부터 플라스틱 </w:t>
      </w:r>
      <w:r>
        <w:rPr>
          <w:sz w:val="20"/>
        </w:rPr>
        <w:t>라미네이션을</w:t>
      </w:r>
      <w:r>
        <w:rPr>
          <w:sz w:val="20"/>
        </w:rPr>
        <w:t> 쉽게 분리할 수 있는 기술이 폭넓</w:t>
      </w:r>
      <w:r>
        <w:rPr>
          <w:spacing w:val="80"/>
          <w:sz w:val="20"/>
        </w:rPr>
        <w:t> </w:t>
      </w:r>
      <w:r>
        <w:rPr>
          <w:sz w:val="20"/>
        </w:rPr>
        <w:t>게 이용됨에 따라 플라스틱 </w:t>
      </w:r>
      <w:r>
        <w:rPr>
          <w:sz w:val="20"/>
        </w:rPr>
        <w:t>코팅된</w:t>
      </w:r>
      <w:r>
        <w:rPr>
          <w:sz w:val="20"/>
        </w:rPr>
        <w:t> 대용량의 종이나 판지는 효율적으 로 재활용이 가능함</w:t>
      </w:r>
      <w:r>
        <w:rPr>
          <w:rFonts w:ascii="Book Antiqua" w:hAnsi="Book Antiqua" w:eastAsia="Book Antiqua"/>
          <w:sz w:val="20"/>
        </w:rPr>
        <w:t>.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왁스 물질 제 거와 같은 분산 기술이 펄프 제조 공정의 일부로 사용될 수 있음</w:t>
      </w:r>
      <w:r>
        <w:rPr>
          <w:rFonts w:ascii="Book Antiqua" w:hAnsi="Book Antiqua" w:eastAsia="Book Antiqua"/>
          <w:sz w:val="20"/>
        </w:rPr>
        <w:t>. </w:t>
      </w:r>
      <w:r>
        <w:rPr>
          <w:sz w:val="20"/>
        </w:rPr>
        <w:t>이러한 분산 기술은 여러 </w:t>
      </w:r>
      <w:r>
        <w:rPr>
          <w:sz w:val="20"/>
        </w:rPr>
        <w:t>분야에서</w:t>
      </w:r>
      <w:r>
        <w:rPr>
          <w:sz w:val="20"/>
        </w:rPr>
        <w:t> 활용되고 있지만 파라핀 종이 </w:t>
      </w:r>
      <w:r>
        <w:rPr>
          <w:sz w:val="20"/>
        </w:rPr>
        <w:t>재활</w:t>
      </w:r>
      <w:r>
        <w:rPr>
          <w:sz w:val="20"/>
        </w:rPr>
        <w:t> 용에서는 문제가 될 수 있음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349" w:val="left" w:leader="none"/>
        </w:tabs>
        <w:spacing w:line="242" w:lineRule="auto" w:before="1" w:after="0"/>
        <w:ind w:left="348" w:right="516" w:hanging="300"/>
        <w:jc w:val="left"/>
        <w:rPr>
          <w:rFonts w:ascii="Times New Roman" w:hAnsi="Times New Roman" w:eastAsia="Times New Roman"/>
          <w:sz w:val="20"/>
        </w:rPr>
      </w:pPr>
      <w:r>
        <w:rPr>
          <w:sz w:val="20"/>
        </w:rPr>
        <w:t>재활용 공정과 요구조건이 각기 </w:t>
      </w:r>
      <w:r>
        <w:rPr>
          <w:sz w:val="20"/>
        </w:rPr>
        <w:t>다</w:t>
      </w:r>
      <w:r>
        <w:rPr>
          <w:sz w:val="20"/>
        </w:rPr>
        <w:t> 르기 때문에 잘 조직된 수거 체계 내에서만 일반 가이드라인 적용이 </w:t>
      </w:r>
      <w:r>
        <w:rPr>
          <w:spacing w:val="-4"/>
          <w:sz w:val="20"/>
        </w:rPr>
        <w:t>가능함</w:t>
      </w:r>
      <w:r>
        <w:rPr>
          <w:rFonts w:ascii="Book Antiqua" w:hAnsi="Book Antiqua" w:eastAsia="Book Antiqua"/>
          <w:spacing w:val="-4"/>
          <w:sz w:val="20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22"/>
        </w:rPr>
      </w:pPr>
    </w:p>
    <w:p>
      <w:pPr>
        <w:pStyle w:val="BodyText"/>
        <w:ind w:left="1601" w:right="2034"/>
        <w:jc w:val="center"/>
      </w:pPr>
      <w:r>
        <w:rPr>
          <w:spacing w:val="-5"/>
        </w:rPr>
        <w:t>비고</w:t>
      </w:r>
    </w:p>
    <w:p>
      <w:pPr>
        <w:spacing w:after="0"/>
        <w:jc w:val="center"/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539" w:space="39"/>
            <w:col w:w="4065"/>
          </w:cols>
        </w:sectPr>
      </w:pPr>
    </w:p>
    <w:p>
      <w:pPr>
        <w:pStyle w:val="ListParagraph"/>
        <w:numPr>
          <w:ilvl w:val="0"/>
          <w:numId w:val="6"/>
        </w:numPr>
        <w:tabs>
          <w:tab w:pos="1996" w:val="left" w:leader="none"/>
        </w:tabs>
        <w:spacing w:line="246" w:lineRule="exact" w:before="0" w:after="0"/>
        <w:ind w:left="1995" w:right="0" w:hanging="301"/>
        <w:jc w:val="left"/>
        <w:rPr>
          <w:sz w:val="20"/>
        </w:rPr>
      </w:pPr>
      <w:r>
        <w:rPr>
          <w:w w:val="105"/>
          <w:sz w:val="20"/>
        </w:rPr>
        <w:t>종이와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판지는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의도하지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않게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유입</w:t>
      </w:r>
      <w:r>
        <w:rPr>
          <w:spacing w:val="-8"/>
          <w:w w:val="105"/>
          <w:sz w:val="20"/>
        </w:rPr>
        <w:t> </w:t>
      </w:r>
      <w:r>
        <w:rPr>
          <w:rFonts w:ascii="Times New Roman" w:hAnsi="Times New Roman" w:eastAsia="Times New Roman"/>
          <w:w w:val="135"/>
          <w:sz w:val="20"/>
        </w:rPr>
        <w:t>○</w:t>
      </w:r>
      <w:r>
        <w:rPr>
          <w:rFonts w:ascii="Times New Roman" w:hAnsi="Times New Roman" w:eastAsia="Times New Roman"/>
          <w:spacing w:val="2"/>
          <w:w w:val="135"/>
          <w:sz w:val="20"/>
        </w:rPr>
        <w:t> </w:t>
      </w:r>
      <w:r>
        <w:rPr>
          <w:w w:val="105"/>
          <w:sz w:val="20"/>
        </w:rPr>
        <w:t>가이드라인이나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표준은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종이와</w:t>
      </w:r>
      <w:r>
        <w:rPr>
          <w:spacing w:val="-2"/>
          <w:w w:val="105"/>
          <w:sz w:val="20"/>
        </w:rPr>
        <w:t> </w:t>
      </w:r>
      <w:r>
        <w:rPr>
          <w:spacing w:val="-10"/>
          <w:w w:val="105"/>
          <w:sz w:val="20"/>
        </w:rPr>
        <w:t>판</w:t>
      </w:r>
    </w:p>
    <w:p>
      <w:pPr>
        <w:spacing w:after="0" w:line="246" w:lineRule="exact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242" w:lineRule="auto" w:before="2"/>
        <w:ind w:left="1695" w:right="5" w:firstLine="299"/>
      </w:pPr>
      <w:r>
        <w:rPr/>
        <w:t>된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포함할 수 있음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제품과 직접 접촉하는 종이</w:t>
      </w:r>
    </w:p>
    <w:p>
      <w:pPr>
        <w:pStyle w:val="BodyText"/>
        <w:spacing w:before="2"/>
        <w:ind w:left="1995"/>
      </w:pPr>
      <w:r>
        <w:rPr/>
        <w:t>와</w:t>
      </w:r>
      <w:r>
        <w:rPr>
          <w:spacing w:val="37"/>
        </w:rPr>
        <w:t> </w:t>
      </w:r>
      <w:r>
        <w:rPr/>
        <w:t>판지</w:t>
      </w:r>
      <w:r>
        <w:rPr>
          <w:spacing w:val="37"/>
        </w:rPr>
        <w:t> </w:t>
      </w:r>
      <w:r>
        <w:rPr/>
        <w:t>패키징재는</w:t>
      </w:r>
      <w:r>
        <w:rPr>
          <w:spacing w:val="36"/>
        </w:rPr>
        <w:t> </w:t>
      </w:r>
      <w:r>
        <w:rPr/>
        <w:t>제품의</w:t>
      </w:r>
      <w:r>
        <w:rPr>
          <w:spacing w:val="36"/>
        </w:rPr>
        <w:t> </w:t>
      </w:r>
      <w:r>
        <w:rPr>
          <w:spacing w:val="-5"/>
        </w:rPr>
        <w:t>잔류물</w:t>
      </w:r>
    </w:p>
    <w:p>
      <w:pPr>
        <w:pStyle w:val="BodyText"/>
        <w:spacing w:line="242" w:lineRule="auto" w:before="2"/>
        <w:ind w:left="317"/>
        <w:rPr>
          <w:rFonts w:ascii="Book Antiqua" w:eastAsia="Book Antiqua"/>
        </w:rPr>
      </w:pPr>
      <w:r>
        <w:rPr/>
        <w:br w:type="column"/>
      </w:r>
      <w:r>
        <w:rPr/>
        <w:t>지의 공급과 구매를 위해 </w:t>
      </w:r>
      <w:r>
        <w:rPr/>
        <w:t>산업계나 협회에서 사용가능하도록 설계됨</w:t>
      </w:r>
      <w:r>
        <w:rPr>
          <w:rFonts w:ascii="Book Antiqua" w:eastAsia="Book Antiqua"/>
        </w:rPr>
        <w:t>.</w:t>
      </w:r>
    </w:p>
    <w:p>
      <w:pPr>
        <w:spacing w:after="0" w:line="242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2" w:equalWidth="0">
            <w:col w:w="5227" w:space="40"/>
            <w:col w:w="4033"/>
          </w:cols>
        </w:sectPr>
      </w:pPr>
    </w:p>
    <w:p>
      <w:pPr>
        <w:pStyle w:val="BodyText"/>
        <w:spacing w:before="2"/>
        <w:ind w:left="1695"/>
      </w:pPr>
      <w:r>
        <w:rPr>
          <w:spacing w:val="-2"/>
          <w:w w:val="105"/>
        </w:rPr>
        <w:t>을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포함할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수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있음</w:t>
      </w:r>
      <w:r>
        <w:rPr>
          <w:rFonts w:ascii="Book Antiqua" w:hAnsi="Book Antiqua" w:eastAsia="Book Antiqua"/>
          <w:spacing w:val="-2"/>
          <w:w w:val="105"/>
        </w:rPr>
        <w:t>.</w:t>
      </w:r>
      <w:r>
        <w:rPr>
          <w:rFonts w:ascii="Book Antiqua" w:hAnsi="Book Antiqua" w:eastAsia="Book Antiqua"/>
          <w:spacing w:val="15"/>
          <w:w w:val="105"/>
        </w:rPr>
        <w:t> </w:t>
      </w:r>
      <w:r>
        <w:rPr>
          <w:spacing w:val="-2"/>
          <w:w w:val="105"/>
        </w:rPr>
        <w:t>이러한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물질이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어떤</w:t>
      </w:r>
      <w:r>
        <w:rPr>
          <w:spacing w:val="-16"/>
          <w:w w:val="105"/>
        </w:rPr>
        <w:t> </w:t>
      </w:r>
      <w:r>
        <w:rPr>
          <w:rFonts w:ascii="Times New Roman" w:hAnsi="Times New Roman" w:eastAsia="Times New Roman"/>
          <w:spacing w:val="-2"/>
          <w:w w:val="135"/>
        </w:rPr>
        <w:t>○</w:t>
      </w:r>
      <w:r>
        <w:rPr>
          <w:rFonts w:ascii="Times New Roman" w:hAnsi="Times New Roman" w:eastAsia="Times New Roman"/>
          <w:spacing w:val="4"/>
          <w:w w:val="135"/>
        </w:rPr>
        <w:t> </w:t>
      </w:r>
      <w:r>
        <w:rPr>
          <w:spacing w:val="-2"/>
          <w:w w:val="105"/>
        </w:rPr>
        <w:t>부적합으로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명시된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물질에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대해서</w:t>
      </w:r>
    </w:p>
    <w:p>
      <w:pPr>
        <w:spacing w:after="0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2"/>
        <w:ind w:left="1995"/>
        <w:rPr>
          <w:rFonts w:ascii="Book Antiqua" w:eastAsia="Book Antiqua"/>
        </w:rPr>
      </w:pPr>
      <w:r>
        <w:rPr/>
        <w:t>경우에는</w:t>
      </w:r>
      <w:r>
        <w:rPr>
          <w:spacing w:val="15"/>
        </w:rPr>
        <w:t> </w:t>
      </w:r>
      <w:r>
        <w:rPr/>
        <w:t>재활용을</w:t>
      </w:r>
      <w:r>
        <w:rPr>
          <w:spacing w:val="13"/>
        </w:rPr>
        <w:t> </w:t>
      </w:r>
      <w:r>
        <w:rPr/>
        <w:t>방해할</w:t>
      </w:r>
      <w:r>
        <w:rPr>
          <w:spacing w:val="15"/>
        </w:rPr>
        <w:t> </w:t>
      </w:r>
      <w:r>
        <w:rPr/>
        <w:t>수</w:t>
      </w:r>
      <w:r>
        <w:rPr>
          <w:spacing w:val="13"/>
        </w:rPr>
        <w:t> </w:t>
      </w:r>
      <w:r>
        <w:rPr>
          <w:spacing w:val="-5"/>
        </w:rPr>
        <w:t>있음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0"/>
          <w:numId w:val="6"/>
        </w:numPr>
        <w:tabs>
          <w:tab w:pos="2003" w:val="left" w:leader="none"/>
        </w:tabs>
        <w:spacing w:line="242" w:lineRule="auto" w:before="5" w:after="0"/>
        <w:ind w:left="1695" w:right="0" w:firstLine="0"/>
        <w:jc w:val="left"/>
        <w:rPr>
          <w:sz w:val="20"/>
        </w:rPr>
      </w:pPr>
      <w:r>
        <w:rPr>
          <w:sz w:val="20"/>
        </w:rPr>
        <w:t>패키징재가</w:t>
      </w:r>
      <w:r>
        <w:rPr>
          <w:spacing w:val="30"/>
          <w:sz w:val="20"/>
        </w:rPr>
        <w:t> </w:t>
      </w:r>
      <w:r>
        <w:rPr>
          <w:sz w:val="20"/>
        </w:rPr>
        <w:t>아닌</w:t>
      </w:r>
      <w:r>
        <w:rPr>
          <w:spacing w:val="30"/>
          <w:sz w:val="20"/>
        </w:rPr>
        <w:t> </w:t>
      </w:r>
      <w:r>
        <w:rPr>
          <w:sz w:val="20"/>
        </w:rPr>
        <w:t>다음의</w:t>
      </w:r>
      <w:r>
        <w:rPr>
          <w:spacing w:val="27"/>
          <w:sz w:val="20"/>
        </w:rPr>
        <w:t> </w:t>
      </w:r>
      <w:r>
        <w:rPr>
          <w:sz w:val="20"/>
        </w:rPr>
        <w:t>물질</w:t>
      </w:r>
      <w:r>
        <w:rPr>
          <w:spacing w:val="27"/>
          <w:sz w:val="20"/>
        </w:rPr>
        <w:t> </w:t>
      </w:r>
      <w:r>
        <w:rPr>
          <w:sz w:val="20"/>
        </w:rPr>
        <w:t>목록</w:t>
      </w:r>
      <w:r>
        <w:rPr>
          <w:sz w:val="20"/>
        </w:rPr>
        <w:t> 은 분리 수거 체계에서 의도적이지 않</w:t>
      </w:r>
    </w:p>
    <w:p>
      <w:pPr>
        <w:pStyle w:val="BodyText"/>
        <w:spacing w:line="244" w:lineRule="auto" w:before="2"/>
        <w:ind w:left="317"/>
        <w:rPr>
          <w:rFonts w:ascii="Book Antiqua" w:eastAsia="Book Antiqua"/>
        </w:rPr>
      </w:pPr>
      <w:r>
        <w:rPr/>
        <w:br w:type="column"/>
      </w:r>
      <w:r>
        <w:rPr/>
        <w:t>는 재활용 공정에서 효율적으로 </w:t>
      </w:r>
      <w:r>
        <w:rPr/>
        <w:t>차 단하거나 제거되어야 함</w:t>
      </w:r>
      <w:r>
        <w:rPr>
          <w:rFonts w:ascii="Book Antiqua" w:eastAsia="Book Antiqua"/>
        </w:rPr>
        <w:t>.</w:t>
      </w:r>
    </w:p>
    <w:p>
      <w:pPr>
        <w:spacing w:after="0" w:line="244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2" w:equalWidth="0">
            <w:col w:w="5227" w:space="40"/>
            <w:col w:w="4033"/>
          </w:cols>
        </w:sectPr>
      </w:pPr>
    </w:p>
    <w:p>
      <w:pPr>
        <w:pStyle w:val="BodyText"/>
        <w:tabs>
          <w:tab w:pos="1995" w:val="left" w:leader="none"/>
        </w:tabs>
        <w:spacing w:line="290" w:lineRule="exact"/>
        <w:ind w:left="563"/>
      </w:pPr>
      <w:r>
        <w:rPr>
          <w:spacing w:val="-2"/>
          <w:w w:val="105"/>
        </w:rPr>
        <w:t>분리</w:t>
      </w:r>
      <w:r>
        <w:rPr>
          <w:rFonts w:ascii="Malgun Gothic" w:hAnsi="Malgun Gothic" w:eastAsia="Malgun Gothic"/>
          <w:spacing w:val="-2"/>
          <w:w w:val="105"/>
        </w:rPr>
        <w:t>․</w:t>
      </w:r>
      <w:r>
        <w:rPr>
          <w:spacing w:val="-2"/>
          <w:w w:val="105"/>
        </w:rPr>
        <w:t>수거</w:t>
      </w:r>
      <w:r>
        <w:rPr/>
        <w:tab/>
      </w:r>
      <w:r>
        <w:rPr>
          <w:w w:val="105"/>
        </w:rPr>
        <w:t>게</w:t>
      </w:r>
      <w:r>
        <w:rPr>
          <w:spacing w:val="1"/>
          <w:w w:val="105"/>
        </w:rPr>
        <w:t> </w:t>
      </w:r>
      <w:r>
        <w:rPr>
          <w:w w:val="105"/>
        </w:rPr>
        <w:t>유입된</w:t>
      </w:r>
      <w:r>
        <w:rPr>
          <w:spacing w:val="2"/>
          <w:w w:val="105"/>
        </w:rPr>
        <w:t> </w:t>
      </w:r>
      <w:r>
        <w:rPr>
          <w:w w:val="105"/>
        </w:rPr>
        <w:t>것으로</w:t>
      </w:r>
      <w:r>
        <w:rPr>
          <w:spacing w:val="2"/>
          <w:w w:val="105"/>
        </w:rPr>
        <w:t> </w:t>
      </w:r>
      <w:r>
        <w:rPr>
          <w:w w:val="105"/>
        </w:rPr>
        <w:t>재활용을</w:t>
      </w:r>
      <w:r>
        <w:rPr>
          <w:spacing w:val="1"/>
          <w:w w:val="105"/>
        </w:rPr>
        <w:t> </w:t>
      </w:r>
      <w:r>
        <w:rPr>
          <w:w w:val="105"/>
        </w:rPr>
        <w:t>방해할</w:t>
      </w:r>
      <w:r>
        <w:rPr>
          <w:spacing w:val="-4"/>
          <w:w w:val="105"/>
        </w:rPr>
        <w:t> </w:t>
      </w:r>
      <w:r>
        <w:rPr>
          <w:rFonts w:ascii="Times New Roman" w:hAnsi="Times New Roman" w:eastAsia="Times New Roman"/>
          <w:w w:val="135"/>
        </w:rPr>
        <w:t>○</w:t>
      </w:r>
      <w:r>
        <w:rPr>
          <w:rFonts w:ascii="Times New Roman" w:hAnsi="Times New Roman" w:eastAsia="Times New Roman"/>
          <w:spacing w:val="4"/>
          <w:w w:val="135"/>
        </w:rPr>
        <w:t> </w:t>
      </w:r>
      <w:r>
        <w:rPr>
          <w:w w:val="105"/>
        </w:rPr>
        <w:t>종이와</w:t>
      </w:r>
      <w:r>
        <w:rPr>
          <w:spacing w:val="2"/>
          <w:w w:val="105"/>
        </w:rPr>
        <w:t> </w:t>
      </w:r>
      <w:r>
        <w:rPr>
          <w:w w:val="105"/>
        </w:rPr>
        <w:t>유리의</w:t>
      </w:r>
      <w:r>
        <w:rPr>
          <w:spacing w:val="2"/>
          <w:w w:val="105"/>
        </w:rPr>
        <w:t> </w:t>
      </w:r>
      <w:r>
        <w:rPr>
          <w:w w:val="105"/>
        </w:rPr>
        <w:t>혼합물은</w:t>
      </w:r>
      <w:r>
        <w:rPr>
          <w:spacing w:val="1"/>
          <w:w w:val="105"/>
        </w:rPr>
        <w:t> </w:t>
      </w:r>
      <w:r>
        <w:rPr>
          <w:w w:val="105"/>
        </w:rPr>
        <w:t>종이와</w:t>
      </w:r>
      <w:r>
        <w:rPr>
          <w:spacing w:val="2"/>
          <w:w w:val="105"/>
        </w:rPr>
        <w:t> </w:t>
      </w:r>
      <w:r>
        <w:rPr>
          <w:spacing w:val="-10"/>
          <w:w w:val="105"/>
        </w:rPr>
        <w:t>판</w:t>
      </w:r>
    </w:p>
    <w:p>
      <w:pPr>
        <w:spacing w:after="0" w:line="290" w:lineRule="exact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228" w:lineRule="exact"/>
        <w:ind w:left="662"/>
      </w:pPr>
      <w:r>
        <w:rPr>
          <w:spacing w:val="-4"/>
          <w:w w:val="95"/>
        </w:rPr>
        <w:t>체계와의</w:t>
      </w:r>
    </w:p>
    <w:p>
      <w:pPr>
        <w:pStyle w:val="BodyText"/>
        <w:spacing w:before="2"/>
        <w:ind w:left="762"/>
      </w:pPr>
      <w:r>
        <w:rPr>
          <w:spacing w:val="-5"/>
        </w:rPr>
        <w:t>적합성</w:t>
      </w:r>
    </w:p>
    <w:p>
      <w:pPr>
        <w:pStyle w:val="BodyText"/>
        <w:spacing w:line="228" w:lineRule="exact"/>
        <w:ind w:left="494"/>
      </w:pPr>
      <w:r>
        <w:rPr/>
        <w:br w:type="column"/>
      </w:r>
      <w:r>
        <w:rPr/>
        <w:t>수</w:t>
      </w:r>
      <w:r>
        <w:rPr>
          <w:spacing w:val="3"/>
        </w:rPr>
        <w:t> </w:t>
      </w:r>
      <w:r>
        <w:rPr/>
        <w:t>있음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25"/>
        </w:rPr>
        <w:t> </w:t>
      </w:r>
      <w:r>
        <w:rPr/>
        <w:t>따라서</w:t>
      </w:r>
      <w:r>
        <w:rPr>
          <w:spacing w:val="4"/>
        </w:rPr>
        <w:t> </w:t>
      </w:r>
      <w:r>
        <w:rPr/>
        <w:t>종이와</w:t>
      </w:r>
      <w:r>
        <w:rPr>
          <w:spacing w:val="3"/>
        </w:rPr>
        <w:t> </w:t>
      </w:r>
      <w:r>
        <w:rPr/>
        <w:t>판지의</w:t>
      </w:r>
      <w:r>
        <w:rPr>
          <w:spacing w:val="4"/>
        </w:rPr>
        <w:t> </w:t>
      </w:r>
      <w:r>
        <w:rPr>
          <w:spacing w:val="-5"/>
        </w:rPr>
        <w:t>분리</w:t>
      </w:r>
    </w:p>
    <w:p>
      <w:pPr>
        <w:pStyle w:val="BodyText"/>
        <w:spacing w:line="242" w:lineRule="auto" w:before="2"/>
        <w:ind w:left="494"/>
        <w:rPr>
          <w:rFonts w:ascii="Book Antiqua" w:eastAsia="Book Antiqua"/>
        </w:rPr>
      </w:pPr>
      <w:r>
        <w:rPr/>
        <w:t>수거 체계의 적절한 설계가 </w:t>
      </w:r>
      <w:r>
        <w:rPr/>
        <w:t>매우 </w:t>
      </w:r>
      <w:r>
        <w:rPr>
          <w:spacing w:val="-4"/>
        </w:rPr>
        <w:t>중요함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7"/>
        </w:numPr>
        <w:tabs>
          <w:tab w:pos="656" w:val="left" w:leader="none"/>
        </w:tabs>
        <w:spacing w:line="240" w:lineRule="auto" w:before="2" w:after="0"/>
        <w:ind w:left="655" w:right="0" w:hanging="162"/>
        <w:jc w:val="left"/>
        <w:rPr>
          <w:rFonts w:ascii="Book Antiqua" w:hAnsi="Book Antiqua" w:eastAsia="Book Antiqua"/>
          <w:sz w:val="20"/>
        </w:rPr>
      </w:pPr>
      <w:r>
        <w:rPr>
          <w:spacing w:val="-12"/>
          <w:sz w:val="20"/>
        </w:rPr>
        <w:t>유리</w:t>
      </w:r>
      <w:r>
        <w:rPr>
          <w:rFonts w:ascii="Book Antiqua" w:hAnsi="Book Antiqua" w:eastAsia="Book Antiqua"/>
          <w:spacing w:val="-12"/>
          <w:sz w:val="20"/>
        </w:rPr>
        <w:t>,</w:t>
      </w:r>
      <w:r>
        <w:rPr>
          <w:rFonts w:ascii="Book Antiqua" w:hAnsi="Book Antiqua" w:eastAsia="Book Antiqua"/>
          <w:spacing w:val="12"/>
          <w:sz w:val="20"/>
        </w:rPr>
        <w:t> </w:t>
      </w:r>
      <w:r>
        <w:rPr>
          <w:spacing w:val="-12"/>
          <w:sz w:val="20"/>
        </w:rPr>
        <w:t>유리</w:t>
      </w:r>
      <w:r>
        <w:rPr>
          <w:spacing w:val="-5"/>
          <w:sz w:val="20"/>
        </w:rPr>
        <w:t> </w:t>
      </w:r>
      <w:r>
        <w:rPr>
          <w:spacing w:val="-12"/>
          <w:sz w:val="20"/>
        </w:rPr>
        <w:t>조각</w:t>
      </w:r>
      <w:r>
        <w:rPr>
          <w:rFonts w:ascii="Book Antiqua" w:hAnsi="Book Antiqua" w:eastAsia="Book Antiqua"/>
          <w:spacing w:val="-12"/>
          <w:sz w:val="20"/>
        </w:rPr>
        <w:t>(</w:t>
      </w:r>
      <w:r>
        <w:rPr>
          <w:spacing w:val="-12"/>
          <w:sz w:val="20"/>
        </w:rPr>
        <w:t>유리섬유</w:t>
      </w:r>
      <w:r>
        <w:rPr>
          <w:spacing w:val="-4"/>
          <w:sz w:val="20"/>
        </w:rPr>
        <w:t> </w:t>
      </w:r>
      <w:r>
        <w:rPr>
          <w:spacing w:val="-12"/>
          <w:sz w:val="20"/>
        </w:rPr>
        <w:t>종이</w:t>
      </w:r>
      <w:r>
        <w:rPr>
          <w:spacing w:val="-5"/>
          <w:sz w:val="20"/>
        </w:rPr>
        <w:t> </w:t>
      </w:r>
      <w:r>
        <w:rPr>
          <w:spacing w:val="-12"/>
          <w:sz w:val="20"/>
        </w:rPr>
        <w:t>포함</w:t>
      </w:r>
      <w:r>
        <w:rPr>
          <w:rFonts w:ascii="Book Antiqua" w:hAnsi="Book Antiqua" w:eastAsia="Book Antiqua"/>
          <w:spacing w:val="-12"/>
          <w:sz w:val="20"/>
        </w:rPr>
        <w:t>)</w:t>
      </w:r>
    </w:p>
    <w:p>
      <w:pPr>
        <w:pStyle w:val="ListParagraph"/>
        <w:numPr>
          <w:ilvl w:val="0"/>
          <w:numId w:val="7"/>
        </w:numPr>
        <w:tabs>
          <w:tab w:pos="663" w:val="left" w:leader="none"/>
        </w:tabs>
        <w:spacing w:line="240" w:lineRule="auto" w:before="2" w:after="0"/>
        <w:ind w:left="662" w:right="0" w:hanging="169"/>
        <w:jc w:val="left"/>
        <w:rPr>
          <w:sz w:val="20"/>
        </w:rPr>
      </w:pPr>
      <w:r>
        <w:rPr>
          <w:sz w:val="20"/>
        </w:rPr>
        <w:t>돌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모래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목재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금속</w:t>
      </w:r>
    </w:p>
    <w:p>
      <w:pPr>
        <w:pStyle w:val="ListParagraph"/>
        <w:numPr>
          <w:ilvl w:val="0"/>
          <w:numId w:val="7"/>
        </w:numPr>
        <w:tabs>
          <w:tab w:pos="663" w:val="left" w:leader="none"/>
        </w:tabs>
        <w:spacing w:line="240" w:lineRule="auto" w:before="2" w:after="0"/>
        <w:ind w:left="662" w:right="0" w:hanging="169"/>
        <w:jc w:val="left"/>
        <w:rPr>
          <w:sz w:val="20"/>
        </w:rPr>
      </w:pPr>
      <w:r>
        <w:rPr>
          <w:sz w:val="20"/>
        </w:rPr>
        <w:t>섬유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sz w:val="20"/>
        </w:rPr>
        <w:t>부직물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pacing w:val="-4"/>
          <w:sz w:val="20"/>
        </w:rPr>
        <w:t>플라스틱</w:t>
      </w:r>
    </w:p>
    <w:p>
      <w:pPr>
        <w:pStyle w:val="ListParagraph"/>
        <w:numPr>
          <w:ilvl w:val="0"/>
          <w:numId w:val="7"/>
        </w:numPr>
        <w:tabs>
          <w:tab w:pos="663" w:val="left" w:leader="none"/>
        </w:tabs>
        <w:spacing w:line="242" w:lineRule="auto" w:before="5" w:after="0"/>
        <w:ind w:left="295" w:right="21" w:firstLine="19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오일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11"/>
          <w:sz w:val="20"/>
        </w:rPr>
        <w:t> </w:t>
      </w:r>
      <w:r>
        <w:rPr>
          <w:sz w:val="20"/>
        </w:rPr>
        <w:t>그리스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11"/>
          <w:sz w:val="20"/>
        </w:rPr>
        <w:t> </w:t>
      </w:r>
      <w:r>
        <w:rPr>
          <w:sz w:val="20"/>
        </w:rPr>
        <w:t>왁스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11"/>
          <w:sz w:val="20"/>
        </w:rPr>
        <w:t> </w:t>
      </w:r>
      <w:r>
        <w:rPr>
          <w:sz w:val="20"/>
        </w:rPr>
        <w:t>음식물</w:t>
      </w:r>
      <w:r>
        <w:rPr>
          <w:spacing w:val="-9"/>
          <w:sz w:val="20"/>
        </w:rPr>
        <w:t> </w:t>
      </w:r>
      <w:r>
        <w:rPr>
          <w:sz w:val="20"/>
        </w:rPr>
        <w:t>쓰레기 회수된 종이와 판지의 세부 조항은 공급자와 사용자 사이의 계약사항으 로 협상 가능한 내용임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spacing w:line="228" w:lineRule="exact"/>
        <w:ind w:left="326"/>
        <w:rPr>
          <w:rFonts w:ascii="Book Antiqua" w:eastAsia="Book Antiqua"/>
        </w:rPr>
      </w:pPr>
      <w:r>
        <w:rPr/>
        <w:br w:type="column"/>
      </w:r>
      <w:r>
        <w:rPr/>
        <w:t>지</w:t>
      </w:r>
      <w:r>
        <w:rPr>
          <w:spacing w:val="29"/>
        </w:rPr>
        <w:t> </w:t>
      </w:r>
      <w:r>
        <w:rPr/>
        <w:t>기계의</w:t>
      </w:r>
      <w:r>
        <w:rPr>
          <w:spacing w:val="29"/>
        </w:rPr>
        <w:t> </w:t>
      </w:r>
      <w:r>
        <w:rPr/>
        <w:t>손상을</w:t>
      </w:r>
      <w:r>
        <w:rPr>
          <w:spacing w:val="30"/>
        </w:rPr>
        <w:t> </w:t>
      </w:r>
      <w:r>
        <w:rPr/>
        <w:t>초래할</w:t>
      </w:r>
      <w:r>
        <w:rPr>
          <w:spacing w:val="29"/>
        </w:rPr>
        <w:t> </w:t>
      </w:r>
      <w:r>
        <w:rPr/>
        <w:t>수</w:t>
      </w:r>
      <w:r>
        <w:rPr>
          <w:spacing w:val="30"/>
        </w:rPr>
        <w:t> </w:t>
      </w:r>
      <w:r>
        <w:rPr>
          <w:spacing w:val="-5"/>
        </w:rPr>
        <w:t>있음</w:t>
      </w:r>
      <w:r>
        <w:rPr>
          <w:rFonts w:ascii="Book Antiqua" w:eastAsia="Book Antiqua"/>
          <w:spacing w:val="-5"/>
        </w:rPr>
        <w:t>.</w:t>
      </w:r>
    </w:p>
    <w:p>
      <w:pPr>
        <w:spacing w:after="0" w:line="228" w:lineRule="exact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3" w:equalWidth="0">
            <w:col w:w="1461" w:space="40"/>
            <w:col w:w="3717" w:space="39"/>
            <w:col w:w="4043"/>
          </w:cols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spacing w:before="52"/>
        <w:ind w:left="3254" w:right="3261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31</w:t>
      </w:r>
      <w:r>
        <w:rPr>
          <w:spacing w:val="12"/>
          <w:w w:val="95"/>
          <w:sz w:val="24"/>
        </w:rPr>
        <w:t>】</w:t>
      </w:r>
      <w:r>
        <w:rPr>
          <w:spacing w:val="-4"/>
          <w:w w:val="95"/>
          <w:sz w:val="24"/>
        </w:rPr>
        <w:t>플라스틱</w:t>
      </w: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pStyle w:val="BodyText"/>
        <w:tabs>
          <w:tab w:pos="2312" w:val="left" w:leader="none"/>
          <w:tab w:pos="6850" w:val="left" w:leader="none"/>
        </w:tabs>
        <w:spacing w:before="72"/>
        <w:ind w:left="614"/>
      </w:pPr>
      <w:r>
        <w:rPr/>
        <w:pict>
          <v:group style="position:absolute;margin-left:87.373497pt;margin-top:-6.717655pt;width:420.45pt;height:605.5pt;mso-position-horizontal-relative:page;mso-position-vertical-relative:paragraph;z-index:-16110592" id="docshapegroup27" coordorigin="1747,-134" coordsize="8409,12110">
            <v:shape style="position:absolute;left:1758;top:-124;width:8386;height:653" id="docshape28" coordorigin="1758,-124" coordsize="8386,653" path="m10144,-124l6556,-124,2970,-124,1758,-124,1758,529,2970,529,6556,529,10144,529,10144,-124xe" filled="true" fillcolor="#f1f1f1" stroked="false">
              <v:path arrowok="t"/>
              <v:fill type="solid"/>
            </v:shape>
            <v:line style="position:absolute" from="1758,-124" to="1758,11964" stroked="true" strokeweight="1.079pt" strokecolor="#000000">
              <v:stroke dashstyle="solid"/>
            </v:line>
            <v:shape style="position:absolute;left:2969;top:-124;width:3587;height:12088" id="docshape29" coordorigin="2970,-124" coordsize="3587,12088" path="m2970,-124l2970,11964m6556,-124l6556,11964e" filled="false" stroked="true" strokeweight=".36pt" strokecolor="#000000">
              <v:path arrowok="t"/>
              <v:stroke dashstyle="solid"/>
            </v:shape>
            <v:shape style="position:absolute;left:1748;top:-124;width:8408;height:12088" id="docshape30" coordorigin="1749,-124" coordsize="8408,12088" path="m10144,-124l10144,11964m1749,-124l10156,-124e" filled="false" stroked="true" strokeweight="1.079pt" strokecolor="#000000">
              <v:path arrowok="t"/>
              <v:stroke dashstyle="solid"/>
            </v:shape>
            <v:shape style="position:absolute;left:1748;top:528;width:8408;height:6517" id="docshape31" coordorigin="1749,529" coordsize="8408,6517" path="m1749,529l10156,529m1749,7045l10156,7045e" filled="false" stroked="true" strokeweight=".36pt" strokecolor="#000000">
              <v:path arrowok="t"/>
              <v:stroke dashstyle="solid"/>
            </v:shape>
            <v:line style="position:absolute" from="1749,11964" to="10156,11964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  <w:r>
        <w:rPr/>
        <w:tab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5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BodyText"/>
      </w:pPr>
    </w:p>
    <w:p>
      <w:pPr>
        <w:pStyle w:val="BodyText"/>
        <w:spacing w:before="4"/>
        <w:rPr>
          <w:sz w:val="21"/>
        </w:rPr>
      </w:pPr>
    </w:p>
    <w:p>
      <w:pPr>
        <w:spacing w:after="0"/>
        <w:rPr>
          <w:sz w:val="21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7"/>
        </w:numPr>
        <w:tabs>
          <w:tab w:pos="2068" w:val="left" w:leader="none"/>
        </w:tabs>
        <w:spacing w:line="242" w:lineRule="auto" w:before="0" w:after="0"/>
        <w:ind w:left="1695" w:right="0" w:firstLine="0"/>
        <w:jc w:val="left"/>
        <w:rPr>
          <w:sz w:val="20"/>
        </w:rPr>
      </w:pPr>
      <w:r>
        <w:rPr>
          <w:sz w:val="20"/>
        </w:rPr>
        <w:t>경질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80"/>
          <w:sz w:val="20"/>
        </w:rPr>
        <w:t> </w:t>
      </w:r>
      <w:r>
        <w:rPr>
          <w:sz w:val="20"/>
        </w:rPr>
        <w:t>연질</w:t>
      </w:r>
      <w:r>
        <w:rPr>
          <w:spacing w:val="80"/>
          <w:sz w:val="20"/>
        </w:rPr>
        <w:t> </w:t>
      </w:r>
      <w:r>
        <w:rPr>
          <w:sz w:val="20"/>
        </w:rPr>
        <w:t>플라스틱</w:t>
      </w:r>
      <w:r>
        <w:rPr>
          <w:spacing w:val="91"/>
          <w:sz w:val="20"/>
        </w:rPr>
        <w:t> </w:t>
      </w:r>
      <w:r>
        <w:rPr>
          <w:sz w:val="20"/>
        </w:rPr>
        <w:t>패키징재는</w:t>
      </w:r>
      <w:r>
        <w:rPr>
          <w:sz w:val="20"/>
        </w:rPr>
        <w:t> </w:t>
      </w:r>
      <w:r>
        <w:rPr>
          <w:spacing w:val="-10"/>
          <w:sz w:val="20"/>
        </w:rPr>
        <w:t>기</w:t>
      </w:r>
    </w:p>
    <w:p>
      <w:pPr>
        <w:pStyle w:val="BodyText"/>
        <w:spacing w:line="242" w:lineRule="auto" w:before="2"/>
        <w:ind w:left="1995" w:right="5"/>
        <w:rPr>
          <w:rFonts w:ascii="Book Antiqua" w:eastAsia="Book Antiqua"/>
        </w:rPr>
      </w:pPr>
      <w:r>
        <w:rPr/>
        <w:t>계적 재활용을 목적으로 </w:t>
      </w:r>
      <w:r>
        <w:rPr/>
        <w:t>사용자에 의해 분리가 되어야 함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2" w:lineRule="auto" w:before="71" w:after="0"/>
        <w:ind w:left="317" w:right="482" w:hanging="300"/>
        <w:jc w:val="both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일반적으로 종이 라벨의 경우 재활 용</w:t>
      </w:r>
      <w:r>
        <w:rPr>
          <w:spacing w:val="-2"/>
          <w:sz w:val="20"/>
        </w:rPr>
        <w:t> </w:t>
      </w:r>
      <w:r>
        <w:rPr>
          <w:sz w:val="20"/>
        </w:rPr>
        <w:t>준비</w:t>
      </w:r>
      <w:r>
        <w:rPr>
          <w:spacing w:val="-2"/>
          <w:sz w:val="20"/>
        </w:rPr>
        <w:t> </w:t>
      </w:r>
      <w:r>
        <w:rPr>
          <w:sz w:val="20"/>
        </w:rPr>
        <w:t>과정에서</w:t>
      </w:r>
      <w:r>
        <w:rPr>
          <w:spacing w:val="-2"/>
          <w:sz w:val="20"/>
        </w:rPr>
        <w:t> </w:t>
      </w:r>
      <w:r>
        <w:rPr>
          <w:sz w:val="20"/>
        </w:rPr>
        <w:t>분리</w:t>
      </w:r>
      <w:r>
        <w:rPr>
          <w:spacing w:val="-2"/>
          <w:sz w:val="20"/>
        </w:rPr>
        <w:t> </w:t>
      </w:r>
      <w:r>
        <w:rPr>
          <w:sz w:val="20"/>
        </w:rPr>
        <w:t>될</w:t>
      </w:r>
      <w:r>
        <w:rPr>
          <w:spacing w:val="-2"/>
          <w:sz w:val="20"/>
        </w:rPr>
        <w:t> </w:t>
      </w:r>
      <w:r>
        <w:rPr>
          <w:sz w:val="20"/>
        </w:rPr>
        <w:t>수 있도록 용매 접착제를 사용하지 않도록 함</w:t>
      </w:r>
      <w:r>
        <w:rPr>
          <w:rFonts w:ascii="Book Antiqua" w:hAnsi="Book Antiqua" w:eastAsia="Book Antiqua"/>
          <w:sz w:val="20"/>
        </w:rPr>
        <w:t>. </w:t>
      </w:r>
      <w:r>
        <w:rPr>
          <w:sz w:val="20"/>
        </w:rPr>
        <w:t>그러나</w:t>
      </w:r>
      <w:r>
        <w:rPr>
          <w:spacing w:val="30"/>
          <w:sz w:val="20"/>
        </w:rPr>
        <w:t> </w:t>
      </w:r>
      <w:r>
        <w:rPr>
          <w:sz w:val="20"/>
        </w:rPr>
        <w:t>위험물</w:t>
      </w:r>
      <w:r>
        <w:rPr>
          <w:spacing w:val="30"/>
          <w:sz w:val="20"/>
        </w:rPr>
        <w:t> </w:t>
      </w:r>
      <w:r>
        <w:rPr>
          <w:sz w:val="20"/>
        </w:rPr>
        <w:t>패키징에</w:t>
      </w:r>
      <w:r>
        <w:rPr>
          <w:spacing w:val="32"/>
          <w:sz w:val="20"/>
        </w:rPr>
        <w:t> </w:t>
      </w:r>
      <w:r>
        <w:rPr>
          <w:sz w:val="20"/>
        </w:rPr>
        <w:t>부착된</w:t>
      </w:r>
      <w:r>
        <w:rPr>
          <w:spacing w:val="32"/>
          <w:sz w:val="20"/>
        </w:rPr>
        <w:t> </w:t>
      </w:r>
      <w:r>
        <w:rPr>
          <w:sz w:val="20"/>
        </w:rPr>
        <w:t>라</w:t>
      </w:r>
    </w:p>
    <w:p>
      <w:pPr>
        <w:pStyle w:val="BodyText"/>
        <w:spacing w:before="1"/>
        <w:ind w:left="17"/>
      </w:pPr>
      <w:r>
        <w:rPr>
          <w:w w:val="99"/>
        </w:rPr>
        <w:t>벨</w:t>
      </w:r>
    </w:p>
    <w:p>
      <w:pPr>
        <w:spacing w:after="0"/>
        <w:sectPr>
          <w:type w:val="continuous"/>
          <w:pgSz w:w="11900" w:h="16820"/>
          <w:pgMar w:top="1600" w:bottom="280" w:left="1300" w:right="1300"/>
          <w:cols w:num="2" w:equalWidth="0">
            <w:col w:w="5227" w:space="40"/>
            <w:col w:w="4033"/>
          </w:cols>
        </w:sectPr>
      </w:pP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2" w:lineRule="auto" w:before="134" w:after="0"/>
        <w:ind w:left="1995" w:right="0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비중이 비슷한 다른 플라스틱 </w:t>
      </w:r>
      <w:r>
        <w:rPr>
          <w:sz w:val="20"/>
        </w:rPr>
        <w:t>재질</w:t>
      </w:r>
      <w:r>
        <w:rPr>
          <w:sz w:val="20"/>
        </w:rPr>
        <w:t> 로 된 마개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라벨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슬리브 등과 같</w:t>
      </w:r>
      <w:r>
        <w:rPr>
          <w:spacing w:val="40"/>
          <w:sz w:val="20"/>
        </w:rPr>
        <w:t> </w:t>
      </w:r>
      <w:r>
        <w:rPr>
          <w:sz w:val="20"/>
        </w:rPr>
        <w:t>은 성분은 사용자에 의해 또는 재 활용 공정에서 쉽게 제거되어야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spacing w:line="244" w:lineRule="auto" w:before="3"/>
        <w:ind w:left="350" w:right="268"/>
        <w:rPr>
          <w:rFonts w:ascii="Book Antiqua" w:eastAsia="Book Antiqua"/>
        </w:rPr>
      </w:pPr>
      <w:r>
        <w:rPr/>
        <w:br w:type="column"/>
      </w:r>
      <w:r>
        <w:rPr/>
        <w:t>은 분리되지 않고 지속적으로 </w:t>
      </w:r>
      <w:r>
        <w:rPr/>
        <w:t>부착 되어 있어야 함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</w:rPr>
      </w:pPr>
    </w:p>
    <w:p>
      <w:pPr>
        <w:pStyle w:val="ListParagraph"/>
        <w:numPr>
          <w:ilvl w:val="0"/>
          <w:numId w:val="8"/>
        </w:numPr>
        <w:tabs>
          <w:tab w:pos="351" w:val="left" w:leader="none"/>
        </w:tabs>
        <w:spacing w:line="244" w:lineRule="auto" w:before="1" w:after="0"/>
        <w:ind w:left="350" w:right="482" w:hanging="300"/>
        <w:jc w:val="left"/>
        <w:rPr>
          <w:sz w:val="20"/>
        </w:rPr>
      </w:pPr>
      <w:r>
        <w:rPr>
          <w:sz w:val="20"/>
        </w:rPr>
        <w:t>플라스틱과</w:t>
      </w:r>
      <w:r>
        <w:rPr>
          <w:spacing w:val="-13"/>
          <w:sz w:val="20"/>
        </w:rPr>
        <w:t> </w:t>
      </w:r>
      <w:r>
        <w:rPr>
          <w:sz w:val="20"/>
        </w:rPr>
        <w:t>다른</w:t>
      </w:r>
      <w:r>
        <w:rPr>
          <w:spacing w:val="-14"/>
          <w:sz w:val="20"/>
        </w:rPr>
        <w:t> </w:t>
      </w:r>
      <w:r>
        <w:rPr>
          <w:sz w:val="20"/>
        </w:rPr>
        <w:t>물질들의</w:t>
      </w:r>
      <w:r>
        <w:rPr>
          <w:spacing w:val="-12"/>
          <w:sz w:val="20"/>
        </w:rPr>
        <w:t> </w:t>
      </w:r>
      <w:r>
        <w:rPr>
          <w:sz w:val="20"/>
        </w:rPr>
        <w:t>비중</w:t>
      </w:r>
      <w:r>
        <w:rPr>
          <w:spacing w:val="-15"/>
          <w:sz w:val="20"/>
        </w:rPr>
        <w:t> </w:t>
      </w:r>
      <w:r>
        <w:rPr>
          <w:sz w:val="20"/>
        </w:rPr>
        <w:t>분리 기술이</w:t>
      </w:r>
      <w:r>
        <w:rPr>
          <w:spacing w:val="31"/>
          <w:sz w:val="20"/>
        </w:rPr>
        <w:t> </w:t>
      </w:r>
      <w:r>
        <w:rPr>
          <w:sz w:val="20"/>
        </w:rPr>
        <w:t>폭넓게</w:t>
      </w:r>
      <w:r>
        <w:rPr>
          <w:spacing w:val="31"/>
          <w:sz w:val="20"/>
        </w:rPr>
        <w:t> </w:t>
      </w:r>
      <w:r>
        <w:rPr>
          <w:sz w:val="20"/>
        </w:rPr>
        <w:t>활용되고</w:t>
      </w:r>
      <w:r>
        <w:rPr>
          <w:spacing w:val="33"/>
          <w:sz w:val="20"/>
        </w:rPr>
        <w:t> </w:t>
      </w:r>
      <w:r>
        <w:rPr>
          <w:sz w:val="20"/>
        </w:rPr>
        <w:t>있어</w:t>
      </w:r>
      <w:r>
        <w:rPr>
          <w:spacing w:val="31"/>
          <w:sz w:val="20"/>
        </w:rPr>
        <w:t> </w:t>
      </w:r>
      <w:r>
        <w:rPr>
          <w:sz w:val="20"/>
        </w:rPr>
        <w:t>패키</w:t>
      </w:r>
    </w:p>
    <w:p>
      <w:pPr>
        <w:spacing w:after="0" w:line="244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5194" w:space="40"/>
            <w:col w:w="4066"/>
          </w:cols>
        </w:sectPr>
      </w:pPr>
    </w:p>
    <w:p>
      <w:pPr>
        <w:pStyle w:val="BodyText"/>
        <w:tabs>
          <w:tab w:pos="5284" w:val="left" w:leader="none"/>
        </w:tabs>
        <w:spacing w:line="190" w:lineRule="exact"/>
        <w:ind w:left="513"/>
      </w:pPr>
      <w:r>
        <w:rPr/>
        <w:t>구성</w:t>
      </w:r>
      <w:r>
        <w:rPr>
          <w:spacing w:val="29"/>
        </w:rPr>
        <w:t> </w:t>
      </w:r>
      <w:r>
        <w:rPr>
          <w:spacing w:val="-5"/>
        </w:rPr>
        <w:t>성분의</w:t>
      </w:r>
      <w:r>
        <w:rPr/>
        <w:tab/>
      </w:r>
      <w:r>
        <w:rPr>
          <w:spacing w:val="-12"/>
        </w:rPr>
        <w:t>징</w:t>
      </w:r>
    </w:p>
    <w:p>
      <w:pPr>
        <w:pStyle w:val="BodyText"/>
        <w:spacing w:line="158" w:lineRule="auto"/>
        <w:ind w:left="513"/>
      </w:pPr>
      <w:r>
        <w:rPr>
          <w:w w:val="105"/>
          <w:position w:val="-12"/>
        </w:rPr>
        <w:t>분리</w:t>
      </w:r>
      <w:r>
        <w:rPr>
          <w:spacing w:val="7"/>
          <w:w w:val="105"/>
          <w:position w:val="-12"/>
        </w:rPr>
        <w:t> </w:t>
      </w:r>
      <w:r>
        <w:rPr>
          <w:w w:val="105"/>
          <w:position w:val="-12"/>
        </w:rPr>
        <w:t>가능성</w:t>
      </w:r>
      <w:r>
        <w:rPr>
          <w:spacing w:val="-4"/>
          <w:w w:val="105"/>
          <w:position w:val="-12"/>
        </w:rPr>
        <w:t> </w:t>
      </w:r>
      <w:r>
        <w:rPr>
          <w:rFonts w:ascii="Times New Roman" w:hAnsi="Times New Roman" w:eastAsia="Times New Roman"/>
          <w:w w:val="135"/>
        </w:rPr>
        <w:t>○</w:t>
      </w:r>
      <w:r>
        <w:rPr>
          <w:rFonts w:ascii="Times New Roman" w:hAnsi="Times New Roman" w:eastAsia="Times New Roman"/>
          <w:spacing w:val="10"/>
          <w:w w:val="135"/>
        </w:rPr>
        <w:t> </w:t>
      </w:r>
      <w:r>
        <w:rPr>
          <w:w w:val="105"/>
        </w:rPr>
        <w:t>라벨과</w:t>
      </w:r>
      <w:r>
        <w:rPr>
          <w:spacing w:val="8"/>
          <w:w w:val="105"/>
        </w:rPr>
        <w:t> </w:t>
      </w:r>
      <w:r>
        <w:rPr>
          <w:w w:val="105"/>
        </w:rPr>
        <w:t>슬리브</w:t>
      </w:r>
      <w:r>
        <w:rPr>
          <w:spacing w:val="8"/>
          <w:w w:val="105"/>
        </w:rPr>
        <w:t> </w:t>
      </w:r>
      <w:r>
        <w:rPr>
          <w:w w:val="105"/>
        </w:rPr>
        <w:t>등은</w:t>
      </w:r>
      <w:r>
        <w:rPr>
          <w:spacing w:val="8"/>
          <w:w w:val="105"/>
        </w:rPr>
        <w:t> </w:t>
      </w:r>
      <w:r>
        <w:rPr>
          <w:w w:val="105"/>
        </w:rPr>
        <w:t>페트와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폴리올</w:t>
      </w:r>
    </w:p>
    <w:p>
      <w:pPr>
        <w:pStyle w:val="BodyText"/>
        <w:spacing w:line="195" w:lineRule="exact"/>
        <w:ind w:left="1995"/>
      </w:pPr>
      <w:r>
        <w:rPr/>
        <w:t>레핀과</w:t>
      </w:r>
      <w:r>
        <w:rPr>
          <w:spacing w:val="11"/>
        </w:rPr>
        <w:t> </w:t>
      </w:r>
      <w:r>
        <w:rPr/>
        <w:t>같이</w:t>
      </w:r>
      <w:r>
        <w:rPr>
          <w:spacing w:val="11"/>
        </w:rPr>
        <w:t> </w:t>
      </w:r>
      <w:r>
        <w:rPr/>
        <w:t>비중에</w:t>
      </w:r>
      <w:r>
        <w:rPr>
          <w:spacing w:val="11"/>
        </w:rPr>
        <w:t> </w:t>
      </w:r>
      <w:r>
        <w:rPr/>
        <w:t>의해</w:t>
      </w:r>
      <w:r>
        <w:rPr>
          <w:spacing w:val="11"/>
        </w:rPr>
        <w:t> </w:t>
      </w:r>
      <w:r>
        <w:rPr/>
        <w:t>쉽게</w:t>
      </w:r>
      <w:r>
        <w:rPr>
          <w:spacing w:val="11"/>
        </w:rPr>
        <w:t> </w:t>
      </w:r>
      <w:r>
        <w:rPr>
          <w:spacing w:val="-5"/>
        </w:rPr>
        <w:t>분리</w:t>
      </w:r>
    </w:p>
    <w:p>
      <w:pPr>
        <w:pStyle w:val="BodyText"/>
        <w:ind w:left="1995"/>
        <w:rPr>
          <w:rFonts w:ascii="Book Antiqua" w:eastAsia="Book Antiqua"/>
        </w:rPr>
      </w:pPr>
      <w:r>
        <w:rPr/>
        <w:t>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30"/>
        </w:rPr>
        <w:t> </w:t>
      </w:r>
      <w:r>
        <w:rPr/>
        <w:t>재질을</w:t>
      </w:r>
      <w:r>
        <w:rPr>
          <w:spacing w:val="29"/>
        </w:rPr>
        <w:t> </w:t>
      </w:r>
      <w:r>
        <w:rPr/>
        <w:t>사용하도록</w:t>
      </w:r>
      <w:r>
        <w:rPr>
          <w:spacing w:val="30"/>
        </w:rPr>
        <w:t> </w:t>
      </w:r>
      <w:r>
        <w:rPr>
          <w:spacing w:val="-5"/>
        </w:rPr>
        <w:t>함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2"/>
        <w:rPr>
          <w:rFonts w:ascii="Book Antiqua"/>
          <w:sz w:val="18"/>
        </w:rPr>
      </w:pP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2" w:lineRule="auto" w:before="0" w:after="0"/>
        <w:ind w:left="1995" w:right="288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뚜껑과 라벨과 같은 부속품은 </w:t>
      </w:r>
      <w:r>
        <w:rPr>
          <w:sz w:val="20"/>
        </w:rPr>
        <w:t>재활</w:t>
      </w:r>
      <w:r>
        <w:rPr>
          <w:sz w:val="20"/>
        </w:rPr>
        <w:t> 용 공정 중에 플라스틱 </w:t>
      </w:r>
      <w:r>
        <w:rPr>
          <w:sz w:val="20"/>
        </w:rPr>
        <w:t>병으로부터</w:t>
      </w:r>
      <w:r>
        <w:rPr>
          <w:sz w:val="20"/>
        </w:rPr>
        <w:t> 쉽게 분리가 될 수 있어야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spacing w:before="12"/>
        <w:rPr>
          <w:rFonts w:ascii="Book Antiqua"/>
        </w:rPr>
      </w:pP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2" w:lineRule="auto" w:before="0" w:after="0"/>
        <w:ind w:left="1995" w:right="302" w:hanging="300"/>
        <w:jc w:val="left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sz w:val="20"/>
        </w:rPr>
        <w:t>PE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또는 </w:t>
      </w:r>
      <w:r>
        <w:rPr>
          <w:rFonts w:ascii="Book Antiqua" w:hAnsi="Book Antiqua" w:eastAsia="Book Antiqua"/>
          <w:sz w:val="20"/>
        </w:rPr>
        <w:t>PP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뚜껑은 재생 </w:t>
      </w:r>
      <w:r>
        <w:rPr>
          <w:sz w:val="20"/>
        </w:rPr>
        <w:t>업체에서</w:t>
      </w:r>
      <w:r>
        <w:rPr>
          <w:sz w:val="20"/>
        </w:rPr>
        <w:t> 분리 수거될 수 있도록 병에 부착 되어 있어야 함</w:t>
      </w:r>
      <w:r>
        <w:rPr>
          <w:rFonts w:ascii="Book Antiqua" w:hAnsi="Book Antiqua" w:eastAsia="Book Antiqua"/>
          <w:sz w:val="20"/>
        </w:rPr>
        <w:t>.</w:t>
      </w:r>
    </w:p>
    <w:p>
      <w:pPr>
        <w:spacing w:line="240" w:lineRule="auto" w:before="7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spacing w:line="244" w:lineRule="auto"/>
        <w:ind w:left="60" w:right="402"/>
        <w:rPr>
          <w:rFonts w:ascii="Book Antiqua" w:eastAsia="Book Antiqua"/>
        </w:rPr>
      </w:pPr>
      <w:r>
        <w:rPr/>
        <w:t>구성 성분의 재질 선택은 이런 </w:t>
      </w:r>
      <w:r>
        <w:rPr/>
        <w:t>원 리를 활용하여야 함</w:t>
      </w:r>
      <w:r>
        <w:rPr>
          <w:rFonts w:ascii="Book Antiqua" w:eastAsia="Book Antiqua"/>
        </w:rPr>
        <w:t>.</w:t>
      </w:r>
    </w:p>
    <w:p>
      <w:pPr>
        <w:spacing w:after="0" w:line="244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2" w:equalWidth="0">
            <w:col w:w="5484" w:space="40"/>
            <w:col w:w="3776"/>
          </w:cols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line="242" w:lineRule="auto" w:before="151"/>
        <w:ind w:left="508"/>
        <w:jc w:val="both"/>
      </w:pPr>
      <w:r>
        <w:rPr>
          <w:spacing w:val="-20"/>
          <w:w w:val="95"/>
        </w:rPr>
        <w:t>재활용</w:t>
      </w:r>
      <w:r>
        <w:rPr>
          <w:spacing w:val="3"/>
        </w:rPr>
        <w:t> </w:t>
      </w:r>
      <w:r>
        <w:rPr>
          <w:spacing w:val="-20"/>
          <w:w w:val="95"/>
        </w:rPr>
        <w:t>공정에 </w:t>
      </w:r>
      <w:r>
        <w:rPr/>
        <w:t>적합한 물질 조성</w:t>
      </w:r>
      <w:r>
        <w:rPr>
          <w:spacing w:val="-7"/>
        </w:rPr>
        <w:t> </w:t>
      </w:r>
      <w:r>
        <w:rPr/>
        <w:t>및</w:t>
      </w:r>
      <w:r>
        <w:rPr>
          <w:spacing w:val="-4"/>
        </w:rPr>
        <w:t> </w:t>
      </w:r>
      <w:r>
        <w:rPr>
          <w:spacing w:val="-13"/>
        </w:rPr>
        <w:t>배합</w:t>
      </w:r>
    </w:p>
    <w:p>
      <w:pPr>
        <w:spacing w:line="240" w:lineRule="auto" w:before="1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8" w:right="31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다른 재질의 플라스틱간의 첩합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다른 물질에 박막 형태로 접합된 플라스틱은 전통적인 기계적 물질 재활용의 여러 가지 방법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분쇄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분 리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펠렛화</w:t>
      </w:r>
      <w:r>
        <w:rPr>
          <w:rFonts w:ascii="Book Antiqua" w:hAnsi="Book Antiqua" w:eastAsia="Book Antiqua"/>
          <w:sz w:val="20"/>
        </w:rPr>
        <w:t>)</w:t>
      </w:r>
      <w:r>
        <w:rPr>
          <w:sz w:val="20"/>
        </w:rPr>
        <w:t>을 적용하기 위해 추가 설비가 필요할 수 있음</w:t>
      </w:r>
      <w:r>
        <w:rPr>
          <w:rFonts w:ascii="Book Antiqua" w:hAnsi="Book Antiqua" w:eastAsia="Book Antiqua"/>
          <w:sz w:val="20"/>
        </w:rPr>
        <w:t>.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특별한 경 우 한 가지 이상의 물질에 대한 </w:t>
      </w:r>
      <w:r>
        <w:rPr>
          <w:sz w:val="20"/>
        </w:rPr>
        <w:t>용</w:t>
      </w:r>
      <w:r>
        <w:rPr>
          <w:sz w:val="20"/>
        </w:rPr>
        <w:t> 해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침전과 같은 에너지 소비가 작 은</w:t>
      </w:r>
      <w:r>
        <w:rPr>
          <w:spacing w:val="40"/>
          <w:sz w:val="20"/>
        </w:rPr>
        <w:t> </w:t>
      </w:r>
      <w:r>
        <w:rPr>
          <w:sz w:val="20"/>
        </w:rPr>
        <w:t>새로운</w:t>
      </w:r>
      <w:r>
        <w:rPr>
          <w:spacing w:val="40"/>
          <w:sz w:val="20"/>
        </w:rPr>
        <w:t> </w:t>
      </w:r>
      <w:r>
        <w:rPr>
          <w:sz w:val="20"/>
        </w:rPr>
        <w:t>재활용</w:t>
      </w:r>
      <w:r>
        <w:rPr>
          <w:spacing w:val="40"/>
          <w:sz w:val="20"/>
        </w:rPr>
        <w:t> </w:t>
      </w:r>
      <w:r>
        <w:rPr>
          <w:sz w:val="20"/>
        </w:rPr>
        <w:t>기술을</w:t>
      </w:r>
      <w:r>
        <w:rPr>
          <w:spacing w:val="40"/>
          <w:sz w:val="20"/>
        </w:rPr>
        <w:t> </w:t>
      </w:r>
      <w:r>
        <w:rPr>
          <w:sz w:val="20"/>
        </w:rPr>
        <w:t>사용할 수 있음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ListParagraph"/>
        <w:numPr>
          <w:ilvl w:val="0"/>
          <w:numId w:val="8"/>
        </w:numPr>
        <w:tabs>
          <w:tab w:pos="347" w:val="left" w:leader="none"/>
        </w:tabs>
        <w:spacing w:line="244" w:lineRule="auto" w:before="0" w:after="0"/>
        <w:ind w:left="39" w:right="0" w:firstLine="0"/>
        <w:jc w:val="left"/>
        <w:rPr>
          <w:sz w:val="20"/>
        </w:rPr>
      </w:pPr>
      <w:r>
        <w:rPr>
          <w:sz w:val="20"/>
        </w:rPr>
        <w:t>색깔이</w:t>
      </w:r>
      <w:r>
        <w:rPr>
          <w:spacing w:val="28"/>
          <w:sz w:val="20"/>
        </w:rPr>
        <w:t> </w:t>
      </w:r>
      <w:r>
        <w:rPr>
          <w:sz w:val="20"/>
        </w:rPr>
        <w:t>다른</w:t>
      </w:r>
      <w:r>
        <w:rPr>
          <w:spacing w:val="28"/>
          <w:sz w:val="20"/>
        </w:rPr>
        <w:t> </w:t>
      </w:r>
      <w:r>
        <w:rPr>
          <w:sz w:val="20"/>
        </w:rPr>
        <w:t>같은</w:t>
      </w:r>
      <w:r>
        <w:rPr>
          <w:spacing w:val="28"/>
          <w:sz w:val="20"/>
        </w:rPr>
        <w:t> </w:t>
      </w:r>
      <w:r>
        <w:rPr>
          <w:sz w:val="20"/>
        </w:rPr>
        <w:t>형태의</w:t>
      </w:r>
      <w:r>
        <w:rPr>
          <w:spacing w:val="31"/>
          <w:sz w:val="20"/>
        </w:rPr>
        <w:t> </w:t>
      </w:r>
      <w:r>
        <w:rPr>
          <w:sz w:val="20"/>
        </w:rPr>
        <w:t>패키징재</w:t>
      </w:r>
      <w:r>
        <w:rPr>
          <w:sz w:val="20"/>
        </w:rPr>
        <w:t> </w:t>
      </w:r>
      <w:r>
        <w:rPr>
          <w:spacing w:val="-10"/>
          <w:sz w:val="20"/>
        </w:rPr>
        <w:t>는</w:t>
      </w:r>
    </w:p>
    <w:p>
      <w:pPr>
        <w:pStyle w:val="BodyText"/>
        <w:spacing w:line="242" w:lineRule="auto"/>
        <w:ind w:left="338" w:right="29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검은색과 무색 페트병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재생 </w:t>
      </w:r>
      <w:r>
        <w:rPr/>
        <w:t>제품 의 생산에 부적합할 수 있음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4" w:lineRule="auto" w:before="71" w:after="0"/>
        <w:ind w:left="317" w:right="482" w:hanging="300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이러한 물질에 대한 제한은 현재 또는</w:t>
      </w:r>
      <w:r>
        <w:rPr>
          <w:spacing w:val="32"/>
          <w:sz w:val="20"/>
        </w:rPr>
        <w:t> </w:t>
      </w:r>
      <w:r>
        <w:rPr>
          <w:sz w:val="20"/>
        </w:rPr>
        <w:t>미래의</w:t>
      </w:r>
      <w:r>
        <w:rPr>
          <w:spacing w:val="32"/>
          <w:sz w:val="20"/>
        </w:rPr>
        <w:t> </w:t>
      </w:r>
      <w:r>
        <w:rPr>
          <w:sz w:val="20"/>
        </w:rPr>
        <w:t>패키징재</w:t>
      </w:r>
      <w:r>
        <w:rPr>
          <w:spacing w:val="30"/>
          <w:sz w:val="20"/>
        </w:rPr>
        <w:t> </w:t>
      </w:r>
      <w:r>
        <w:rPr>
          <w:sz w:val="20"/>
        </w:rPr>
        <w:t>재활용</w:t>
      </w:r>
      <w:r>
        <w:rPr>
          <w:spacing w:val="30"/>
          <w:sz w:val="20"/>
        </w:rPr>
        <w:t> </w:t>
      </w:r>
      <w:r>
        <w:rPr>
          <w:sz w:val="20"/>
        </w:rPr>
        <w:t>기술</w:t>
      </w:r>
    </w:p>
    <w:p>
      <w:pPr>
        <w:pStyle w:val="BodyText"/>
        <w:spacing w:line="253" w:lineRule="exact"/>
        <w:ind w:left="17"/>
      </w:pPr>
      <w:r>
        <w:rPr>
          <w:w w:val="99"/>
        </w:rPr>
        <w:t>을</w:t>
      </w:r>
    </w:p>
    <w:p>
      <w:pPr>
        <w:pStyle w:val="BodyText"/>
        <w:spacing w:before="2"/>
        <w:ind w:left="317"/>
        <w:rPr>
          <w:rFonts w:ascii="Book Antiqua" w:eastAsia="Book Antiqua"/>
        </w:rPr>
      </w:pPr>
      <w:r>
        <w:rPr/>
        <w:t>반영하여</w:t>
      </w:r>
      <w:r>
        <w:rPr>
          <w:spacing w:val="25"/>
        </w:rPr>
        <w:t> </w:t>
      </w:r>
      <w:r>
        <w:rPr>
          <w:spacing w:val="-4"/>
        </w:rPr>
        <w:t>설정함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2" w:lineRule="auto" w:before="1" w:after="0"/>
        <w:ind w:left="317" w:right="482" w:hanging="300"/>
        <w:jc w:val="both"/>
        <w:rPr>
          <w:sz w:val="20"/>
        </w:rPr>
      </w:pPr>
      <w:r>
        <w:rPr>
          <w:sz w:val="20"/>
        </w:rPr>
        <w:t>원료 재활용 기술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모노머 생산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해 중합 또는 열적 파괴에 의한 다른 화학 물질의 생산 등</w:t>
      </w:r>
      <w:r>
        <w:rPr>
          <w:rFonts w:ascii="Book Antiqua" w:hAnsi="Book Antiqua" w:eastAsia="Book Antiqua"/>
          <w:sz w:val="20"/>
        </w:rPr>
        <w:t>)</w:t>
      </w:r>
      <w:r>
        <w:rPr>
          <w:sz w:val="20"/>
        </w:rPr>
        <w:t>의 개발과 환 원제로서</w:t>
      </w:r>
      <w:r>
        <w:rPr>
          <w:spacing w:val="40"/>
          <w:sz w:val="20"/>
        </w:rPr>
        <w:t> </w:t>
      </w:r>
      <w:r>
        <w:rPr>
          <w:sz w:val="20"/>
        </w:rPr>
        <w:t>패키징</w:t>
      </w:r>
      <w:r>
        <w:rPr>
          <w:spacing w:val="40"/>
          <w:sz w:val="20"/>
        </w:rPr>
        <w:t> </w:t>
      </w:r>
      <w:r>
        <w:rPr>
          <w:sz w:val="20"/>
        </w:rPr>
        <w:t>페기물을</w:t>
      </w:r>
      <w:r>
        <w:rPr>
          <w:spacing w:val="65"/>
          <w:sz w:val="20"/>
        </w:rPr>
        <w:t> </w:t>
      </w:r>
      <w:r>
        <w:rPr>
          <w:sz w:val="20"/>
        </w:rPr>
        <w:t>사용하</w:t>
      </w:r>
    </w:p>
    <w:p>
      <w:pPr>
        <w:pStyle w:val="BodyText"/>
        <w:spacing w:before="1"/>
        <w:ind w:left="17"/>
      </w:pPr>
      <w:r>
        <w:rPr>
          <w:w w:val="99"/>
        </w:rPr>
        <w:t>는</w:t>
      </w:r>
    </w:p>
    <w:p>
      <w:pPr>
        <w:pStyle w:val="BodyText"/>
        <w:spacing w:line="242" w:lineRule="auto" w:before="5"/>
        <w:ind w:left="317" w:right="238"/>
        <w:rPr>
          <w:rFonts w:ascii="Book Antiqua" w:eastAsia="Book Antiqua"/>
        </w:rPr>
      </w:pPr>
      <w:r>
        <w:rPr/>
        <w:t>기술로 인해 여러 가지 조합의 포 </w:t>
      </w:r>
      <w:r>
        <w:rPr>
          <w:spacing w:val="-12"/>
        </w:rPr>
        <w:t>장재를</w:t>
      </w:r>
      <w:r>
        <w:rPr>
          <w:spacing w:val="-5"/>
        </w:rPr>
        <w:t> </w:t>
      </w:r>
      <w:r>
        <w:rPr>
          <w:spacing w:val="-12"/>
        </w:rPr>
        <w:t>사용할</w:t>
      </w:r>
      <w:r>
        <w:rPr>
          <w:spacing w:val="-5"/>
        </w:rPr>
        <w:t> </w:t>
      </w:r>
      <w:r>
        <w:rPr>
          <w:spacing w:val="-12"/>
        </w:rPr>
        <w:t>수</w:t>
      </w:r>
      <w:r>
        <w:rPr>
          <w:spacing w:val="-5"/>
        </w:rPr>
        <w:t> </w:t>
      </w:r>
      <w:r>
        <w:rPr>
          <w:spacing w:val="-12"/>
        </w:rPr>
        <w:t>있을</w:t>
      </w:r>
      <w:r>
        <w:rPr>
          <w:spacing w:val="-4"/>
        </w:rPr>
        <w:t> </w:t>
      </w:r>
      <w:r>
        <w:rPr>
          <w:spacing w:val="-12"/>
        </w:rPr>
        <w:t>것으로</w:t>
      </w:r>
      <w:r>
        <w:rPr>
          <w:spacing w:val="-5"/>
        </w:rPr>
        <w:t> </w:t>
      </w:r>
      <w:r>
        <w:rPr>
          <w:spacing w:val="-12"/>
        </w:rPr>
        <w:t>기대됨</w:t>
      </w:r>
      <w:r>
        <w:rPr>
          <w:rFonts w:ascii="Book Antiqua" w:eastAsia="Book Antiqua"/>
          <w:spacing w:val="-12"/>
        </w:rPr>
        <w:t>.</w:t>
      </w:r>
    </w:p>
    <w:p>
      <w:pPr>
        <w:pStyle w:val="BodyText"/>
        <w:spacing w:before="12"/>
        <w:rPr>
          <w:rFonts w:ascii="Book Antiqua"/>
        </w:rPr>
      </w:pP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2" w:lineRule="auto" w:before="0" w:after="0"/>
        <w:ind w:left="317" w:right="617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병 전면에 라벨을 부착하는 것은 근접 적외선에 불투명하게 </w:t>
      </w:r>
      <w:r>
        <w:rPr>
          <w:sz w:val="20"/>
        </w:rPr>
        <w:t>인식돼</w:t>
      </w:r>
      <w:r>
        <w:rPr>
          <w:sz w:val="20"/>
        </w:rPr>
        <w:t> 병의 재질 분류에 에러가 발생할</w:t>
      </w:r>
      <w:r>
        <w:rPr>
          <w:spacing w:val="40"/>
          <w:sz w:val="20"/>
        </w:rPr>
        <w:t> </w:t>
      </w:r>
      <w:r>
        <w:rPr>
          <w:sz w:val="20"/>
        </w:rPr>
        <w:t>수 있음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42" w:lineRule="auto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571" w:space="39"/>
            <w:col w:w="4033"/>
          </w:cols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spacing w:before="52"/>
        <w:ind w:left="3120" w:right="3129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31</w:t>
      </w:r>
      <w:r>
        <w:rPr>
          <w:spacing w:val="12"/>
          <w:w w:val="95"/>
          <w:sz w:val="24"/>
        </w:rPr>
        <w:t>】</w:t>
      </w:r>
      <w:r>
        <w:rPr>
          <w:spacing w:val="8"/>
          <w:w w:val="95"/>
          <w:sz w:val="24"/>
        </w:rPr>
        <w:t>플라스틱(계속)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tabs>
          <w:tab w:pos="2312" w:val="left" w:leader="none"/>
          <w:tab w:pos="6850" w:val="left" w:leader="none"/>
        </w:tabs>
        <w:spacing w:before="71"/>
        <w:ind w:left="614"/>
      </w:pPr>
      <w:r>
        <w:rPr/>
        <w:pict>
          <v:group style="position:absolute;margin-left:87.373497pt;margin-top:-2.572281pt;width:420.45pt;height:463.1pt;mso-position-horizontal-relative:page;mso-position-vertical-relative:paragraph;z-index:-16110080" id="docshapegroup32" coordorigin="1747,-51" coordsize="8409,9262">
            <v:shape style="position:absolute;left:1758;top:-41;width:8386;height:482" id="docshape33" coordorigin="1758,-41" coordsize="8386,482" path="m10144,-41l6556,-41,2970,-41,1758,-41,1758,441,2970,441,6556,441,10144,441,10144,-41xe" filled="true" fillcolor="#f1f1f1" stroked="false">
              <v:path arrowok="t"/>
              <v:fill type="solid"/>
            </v:shape>
            <v:line style="position:absolute" from="1758,-41" to="1758,9199" stroked="true" strokeweight="1.079pt" strokecolor="#000000">
              <v:stroke dashstyle="solid"/>
            </v:line>
            <v:shape style="position:absolute;left:2969;top:-41;width:3587;height:9240" id="docshape34" coordorigin="2970,-41" coordsize="3587,9240" path="m2970,-41l2970,9199m6556,-41l6556,9199e" filled="false" stroked="true" strokeweight=".36pt" strokecolor="#000000">
              <v:path arrowok="t"/>
              <v:stroke dashstyle="solid"/>
            </v:shape>
            <v:shape style="position:absolute;left:1748;top:-41;width:8408;height:9240" id="docshape35" coordorigin="1749,-41" coordsize="8408,9240" path="m10144,-41l10144,9199m1749,-41l10156,-41e" filled="false" stroked="true" strokeweight="1.079pt" strokecolor="#000000">
              <v:path arrowok="t"/>
              <v:stroke dashstyle="solid"/>
            </v:shape>
            <v:line style="position:absolute" from="1749,441" to="10156,441" stroked="true" strokeweight=".24pt" strokecolor="#000000">
              <v:stroke dashstyle="solid"/>
            </v:line>
            <v:line style="position:absolute" from="1749,9199" to="10156,9199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  <w:r>
        <w:rPr/>
        <w:tab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5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BodyText"/>
        <w:spacing w:before="1"/>
        <w:rPr>
          <w:sz w:val="23"/>
        </w:rPr>
      </w:pP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0" w:lineRule="auto" w:before="71" w:after="0"/>
        <w:ind w:left="1995" w:right="0" w:hanging="301"/>
        <w:jc w:val="left"/>
        <w:rPr>
          <w:sz w:val="20"/>
        </w:rPr>
      </w:pPr>
      <w:r>
        <w:rPr>
          <w:w w:val="105"/>
          <w:sz w:val="20"/>
        </w:rPr>
        <w:t>기계적</w:t>
      </w:r>
      <w:r>
        <w:rPr>
          <w:spacing w:val="1"/>
          <w:w w:val="105"/>
          <w:sz w:val="20"/>
        </w:rPr>
        <w:t> </w:t>
      </w:r>
      <w:r>
        <w:rPr>
          <w:w w:val="105"/>
          <w:sz w:val="20"/>
        </w:rPr>
        <w:t>재활용</w:t>
      </w:r>
      <w:r>
        <w:rPr>
          <w:spacing w:val="2"/>
          <w:w w:val="105"/>
          <w:sz w:val="20"/>
        </w:rPr>
        <w:t> </w:t>
      </w:r>
      <w:r>
        <w:rPr>
          <w:w w:val="105"/>
          <w:sz w:val="20"/>
        </w:rPr>
        <w:t>공정에</w:t>
      </w:r>
      <w:r>
        <w:rPr>
          <w:spacing w:val="2"/>
          <w:w w:val="105"/>
          <w:sz w:val="20"/>
        </w:rPr>
        <w:t> </w:t>
      </w:r>
      <w:r>
        <w:rPr>
          <w:w w:val="105"/>
          <w:sz w:val="20"/>
        </w:rPr>
        <w:t>투입되는</w:t>
      </w:r>
      <w:r>
        <w:rPr>
          <w:spacing w:val="1"/>
          <w:w w:val="105"/>
          <w:sz w:val="20"/>
        </w:rPr>
        <w:t> </w:t>
      </w:r>
      <w:r>
        <w:rPr>
          <w:w w:val="105"/>
          <w:sz w:val="20"/>
        </w:rPr>
        <w:t>수</w:t>
      </w:r>
      <w:r>
        <w:rPr>
          <w:spacing w:val="-4"/>
          <w:w w:val="105"/>
          <w:sz w:val="20"/>
        </w:rPr>
        <w:t> </w:t>
      </w:r>
      <w:r>
        <w:rPr>
          <w:rFonts w:ascii="Times New Roman" w:hAnsi="Times New Roman" w:eastAsia="Times New Roman"/>
          <w:w w:val="135"/>
          <w:sz w:val="20"/>
        </w:rPr>
        <w:t>○</w:t>
      </w:r>
      <w:r>
        <w:rPr>
          <w:rFonts w:ascii="Times New Roman" w:hAnsi="Times New Roman" w:eastAsia="Times New Roman"/>
          <w:spacing w:val="4"/>
          <w:w w:val="135"/>
          <w:sz w:val="20"/>
        </w:rPr>
        <w:t> </w:t>
      </w:r>
      <w:r>
        <w:rPr>
          <w:w w:val="105"/>
          <w:sz w:val="20"/>
        </w:rPr>
        <w:t>실제</w:t>
      </w:r>
      <w:r>
        <w:rPr>
          <w:spacing w:val="2"/>
          <w:w w:val="105"/>
          <w:sz w:val="20"/>
        </w:rPr>
        <w:t> </w:t>
      </w:r>
      <w:r>
        <w:rPr>
          <w:w w:val="105"/>
          <w:sz w:val="20"/>
        </w:rPr>
        <w:t>물질의</w:t>
      </w:r>
      <w:r>
        <w:rPr>
          <w:spacing w:val="2"/>
          <w:w w:val="105"/>
          <w:sz w:val="20"/>
        </w:rPr>
        <w:t> </w:t>
      </w:r>
      <w:r>
        <w:rPr>
          <w:w w:val="105"/>
          <w:sz w:val="20"/>
        </w:rPr>
        <w:t>허용범위는</w:t>
      </w:r>
      <w:r>
        <w:rPr>
          <w:spacing w:val="1"/>
          <w:w w:val="105"/>
          <w:sz w:val="20"/>
        </w:rPr>
        <w:t> </w:t>
      </w:r>
      <w:r>
        <w:rPr>
          <w:w w:val="105"/>
          <w:sz w:val="20"/>
        </w:rPr>
        <w:t>수많은</w:t>
      </w:r>
      <w:r>
        <w:rPr>
          <w:spacing w:val="2"/>
          <w:w w:val="105"/>
          <w:sz w:val="20"/>
        </w:rPr>
        <w:t> </w:t>
      </w:r>
      <w:r>
        <w:rPr>
          <w:spacing w:val="-10"/>
          <w:w w:val="105"/>
          <w:sz w:val="20"/>
        </w:rPr>
        <w:t>요</w:t>
      </w:r>
    </w:p>
    <w:p>
      <w:pPr>
        <w:spacing w:after="0" w:line="240" w:lineRule="auto"/>
        <w:jc w:val="left"/>
        <w:rPr>
          <w:sz w:val="20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297" w:lineRule="auto"/>
        <w:ind w:left="662" w:right="-3" w:hanging="154"/>
      </w:pPr>
      <w:r>
        <w:rPr>
          <w:spacing w:val="-26"/>
        </w:rPr>
        <w:t>재활용</w:t>
      </w:r>
      <w:r>
        <w:rPr>
          <w:spacing w:val="-19"/>
        </w:rPr>
        <w:t> </w:t>
      </w:r>
      <w:r>
        <w:rPr>
          <w:spacing w:val="-26"/>
        </w:rPr>
        <w:t>공정에 </w:t>
      </w:r>
      <w:r>
        <w:rPr>
          <w:spacing w:val="-4"/>
        </w:rPr>
        <w:t>부적합한</w:t>
      </w:r>
    </w:p>
    <w:p>
      <w:pPr>
        <w:pStyle w:val="BodyText"/>
        <w:spacing w:line="300" w:lineRule="auto" w:before="62"/>
        <w:ind w:left="339"/>
        <w:rPr>
          <w:rFonts w:ascii="Book Antiqua" w:eastAsia="Book Antiqua"/>
        </w:rPr>
      </w:pPr>
      <w:r>
        <w:rPr/>
        <w:br w:type="column"/>
      </w:r>
      <w:r>
        <w:rPr/>
        <w:t>거된 용기의 물질 허용 범위는 </w:t>
      </w:r>
      <w:r>
        <w:rPr/>
        <w:t>다 음과 같음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9"/>
        </w:numPr>
        <w:tabs>
          <w:tab w:pos="507" w:val="left" w:leader="none"/>
        </w:tabs>
        <w:spacing w:line="253" w:lineRule="exact" w:before="0" w:after="0"/>
        <w:ind w:left="506" w:right="0" w:hanging="168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대상</w:t>
      </w:r>
      <w:r>
        <w:rPr>
          <w:spacing w:val="16"/>
          <w:sz w:val="20"/>
        </w:rPr>
        <w:t> </w:t>
      </w:r>
      <w:r>
        <w:rPr>
          <w:sz w:val="20"/>
        </w:rPr>
        <w:t>플라스틱</w:t>
      </w:r>
      <w:r>
        <w:rPr>
          <w:spacing w:val="8"/>
          <w:sz w:val="20"/>
        </w:rPr>
        <w:t> </w:t>
      </w:r>
      <w:r>
        <w:rPr>
          <w:sz w:val="20"/>
        </w:rPr>
        <w:t>물질</w:t>
      </w:r>
      <w:r>
        <w:rPr>
          <w:spacing w:val="1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37"/>
          <w:sz w:val="20"/>
        </w:rPr>
        <w:t> </w:t>
      </w:r>
      <w:r>
        <w:rPr>
          <w:sz w:val="20"/>
        </w:rPr>
        <w:t>최소</w:t>
      </w:r>
      <w:r>
        <w:rPr>
          <w:spacing w:val="21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94%</w:t>
      </w:r>
    </w:p>
    <w:p>
      <w:pPr>
        <w:pStyle w:val="ListParagraph"/>
        <w:numPr>
          <w:ilvl w:val="0"/>
          <w:numId w:val="9"/>
        </w:numPr>
        <w:tabs>
          <w:tab w:pos="507" w:val="left" w:leader="none"/>
        </w:tabs>
        <w:spacing w:line="340" w:lineRule="exact" w:before="0" w:after="0"/>
        <w:ind w:left="506" w:right="0" w:hanging="168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기타</w:t>
      </w:r>
      <w:r>
        <w:rPr>
          <w:spacing w:val="29"/>
          <w:sz w:val="20"/>
        </w:rPr>
        <w:t> </w:t>
      </w:r>
      <w:r>
        <w:rPr>
          <w:sz w:val="20"/>
        </w:rPr>
        <w:t>플라스틱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최대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4"/>
          <w:sz w:val="20"/>
        </w:rPr>
        <w:t>3</w:t>
      </w:r>
      <w:r>
        <w:rPr>
          <w:rFonts w:ascii="Malgun Gothic" w:hAnsi="Malgun Gothic" w:eastAsia="Malgun Gothic"/>
          <w:spacing w:val="-4"/>
          <w:sz w:val="20"/>
        </w:rPr>
        <w:t>～</w:t>
      </w:r>
      <w:r>
        <w:rPr>
          <w:rFonts w:ascii="Book Antiqua" w:hAnsi="Book Antiqua" w:eastAsia="Book Antiqua"/>
          <w:spacing w:val="-4"/>
          <w:sz w:val="20"/>
        </w:rPr>
        <w:t>5%</w:t>
      </w:r>
    </w:p>
    <w:p>
      <w:pPr>
        <w:pStyle w:val="ListParagraph"/>
        <w:numPr>
          <w:ilvl w:val="0"/>
          <w:numId w:val="9"/>
        </w:numPr>
        <w:tabs>
          <w:tab w:pos="507" w:val="left" w:leader="none"/>
        </w:tabs>
        <w:spacing w:line="342" w:lineRule="exact" w:before="0" w:after="0"/>
        <w:ind w:left="506" w:right="0" w:hanging="168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불순물</w:t>
      </w:r>
      <w:r>
        <w:rPr>
          <w:spacing w:val="27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최대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4"/>
          <w:sz w:val="20"/>
        </w:rPr>
        <w:t>3</w:t>
      </w:r>
      <w:r>
        <w:rPr>
          <w:rFonts w:ascii="Malgun Gothic" w:hAnsi="Malgun Gothic" w:eastAsia="Malgun Gothic"/>
          <w:spacing w:val="-4"/>
          <w:sz w:val="20"/>
        </w:rPr>
        <w:t>～</w:t>
      </w:r>
      <w:r>
        <w:rPr>
          <w:rFonts w:ascii="Book Antiqua" w:hAnsi="Book Antiqua" w:eastAsia="Book Antiqua"/>
          <w:spacing w:val="-4"/>
          <w:sz w:val="20"/>
        </w:rPr>
        <w:t>5%</w:t>
      </w:r>
    </w:p>
    <w:p>
      <w:pPr>
        <w:pStyle w:val="BodyText"/>
        <w:spacing w:line="297" w:lineRule="auto" w:before="22"/>
        <w:ind w:left="339"/>
        <w:rPr>
          <w:rFonts w:ascii="Book Antiqua" w:eastAsia="Book Antiqua"/>
        </w:rPr>
      </w:pPr>
      <w:r>
        <w:rPr/>
        <w:t>불순물은 주로 대상 플라스틱 </w:t>
      </w:r>
      <w:r>
        <w:rPr/>
        <w:t>이외 의 물질로부터 유래함</w:t>
      </w:r>
      <w:r>
        <w:rPr>
          <w:rFonts w:ascii="Book Antiqua" w:eastAsia="Book Antiqua"/>
        </w:rPr>
        <w:t>.</w:t>
      </w:r>
    </w:p>
    <w:p>
      <w:pPr>
        <w:pStyle w:val="BodyText"/>
        <w:spacing w:line="300" w:lineRule="auto" w:before="4"/>
        <w:ind w:left="339"/>
        <w:rPr>
          <w:rFonts w:ascii="Book Antiqua" w:eastAsia="Book Antiqua"/>
        </w:rPr>
      </w:pPr>
      <w:r>
        <w:rPr/>
        <w:t>대상 플라스틱 물질의 최소 </w:t>
      </w:r>
      <w:r>
        <w:rPr/>
        <w:t>비율은 재활용 기술과 경제성에 의존함</w:t>
      </w:r>
      <w:r>
        <w:rPr>
          <w:rFonts w:ascii="Book Antiqua" w:eastAsia="Book Antiqua"/>
        </w:rPr>
        <w:t>. </w:t>
      </w:r>
      <w:r>
        <w:rPr/>
        <w:t>경우에 따라서는 이 한계가 굉장히 낮을 수 있음</w:t>
      </w:r>
      <w:r>
        <w:rPr>
          <w:rFonts w:ascii="Book Antiqua" w:eastAsia="Book Antiqua"/>
        </w:rPr>
        <w:t>.</w:t>
      </w:r>
    </w:p>
    <w:p>
      <w:pPr>
        <w:pStyle w:val="BodyText"/>
        <w:spacing w:before="62"/>
        <w:ind w:left="350"/>
        <w:rPr>
          <w:rFonts w:ascii="Book Antiqua" w:eastAsia="Book Antiqua"/>
        </w:rPr>
      </w:pPr>
      <w:r>
        <w:rPr/>
        <w:br w:type="column"/>
      </w:r>
      <w:r>
        <w:rPr/>
        <w:t>소에</w:t>
      </w:r>
      <w:r>
        <w:rPr>
          <w:spacing w:val="28"/>
        </w:rPr>
        <w:t> </w:t>
      </w:r>
      <w:r>
        <w:rPr/>
        <w:t>의해</w:t>
      </w:r>
      <w:r>
        <w:rPr>
          <w:spacing w:val="30"/>
        </w:rPr>
        <w:t> </w:t>
      </w:r>
      <w:r>
        <w:rPr>
          <w:spacing w:val="-4"/>
        </w:rPr>
        <w:t>결정됨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9"/>
        </w:numPr>
        <w:tabs>
          <w:tab w:pos="517" w:val="left" w:leader="none"/>
        </w:tabs>
        <w:spacing w:line="255" w:lineRule="exact" w:before="65" w:after="0"/>
        <w:ind w:left="516" w:right="0" w:hanging="167"/>
        <w:jc w:val="left"/>
        <w:rPr>
          <w:sz w:val="20"/>
        </w:rPr>
      </w:pPr>
      <w:r>
        <w:rPr>
          <w:sz w:val="20"/>
        </w:rPr>
        <w:t>패키징</w:t>
      </w:r>
      <w:r>
        <w:rPr>
          <w:spacing w:val="29"/>
          <w:sz w:val="20"/>
        </w:rPr>
        <w:t> </w:t>
      </w:r>
      <w:r>
        <w:rPr>
          <w:sz w:val="20"/>
        </w:rPr>
        <w:t>형태와</w:t>
      </w:r>
      <w:r>
        <w:rPr>
          <w:spacing w:val="29"/>
          <w:sz w:val="20"/>
        </w:rPr>
        <w:t> </w:t>
      </w:r>
      <w:r>
        <w:rPr>
          <w:sz w:val="20"/>
        </w:rPr>
        <w:t>주요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재질</w:t>
      </w:r>
    </w:p>
    <w:p>
      <w:pPr>
        <w:pStyle w:val="BodyText"/>
        <w:spacing w:line="339" w:lineRule="exact"/>
        <w:ind w:left="550"/>
      </w:pPr>
      <w:r>
        <w:rPr>
          <w:rFonts w:ascii="Malgun Gothic" w:hAnsi="Malgun Gothic" w:eastAsia="Malgun Gothic"/>
          <w:w w:val="130"/>
        </w:rPr>
        <w:t>․</w:t>
      </w:r>
      <w:r>
        <w:rPr>
          <w:rFonts w:ascii="Malgun Gothic" w:hAnsi="Malgun Gothic" w:eastAsia="Malgun Gothic"/>
          <w:spacing w:val="-21"/>
          <w:w w:val="130"/>
        </w:rPr>
        <w:t> </w:t>
      </w:r>
      <w:r>
        <w:rPr>
          <w:w w:val="110"/>
        </w:rPr>
        <w:t>필름</w:t>
      </w:r>
      <w:r>
        <w:rPr>
          <w:rFonts w:ascii="Book Antiqua" w:hAnsi="Book Antiqua" w:eastAsia="Book Antiqua"/>
          <w:w w:val="110"/>
        </w:rPr>
        <w:t>,</w:t>
      </w:r>
      <w:r>
        <w:rPr>
          <w:rFonts w:ascii="Book Antiqua" w:hAnsi="Book Antiqua" w:eastAsia="Book Antiqua"/>
          <w:spacing w:val="15"/>
          <w:w w:val="110"/>
        </w:rPr>
        <w:t> </w:t>
      </w:r>
      <w:r>
        <w:rPr>
          <w:w w:val="110"/>
        </w:rPr>
        <w:t>병</w:t>
      </w:r>
      <w:r>
        <w:rPr>
          <w:rFonts w:ascii="Book Antiqua" w:hAnsi="Book Antiqua" w:eastAsia="Book Antiqua"/>
          <w:w w:val="110"/>
        </w:rPr>
        <w:t>,</w:t>
      </w:r>
      <w:r>
        <w:rPr>
          <w:rFonts w:ascii="Book Antiqua" w:hAnsi="Book Antiqua" w:eastAsia="Book Antiqua"/>
          <w:spacing w:val="15"/>
          <w:w w:val="110"/>
        </w:rPr>
        <w:t> </w:t>
      </w:r>
      <w:r>
        <w:rPr>
          <w:w w:val="110"/>
        </w:rPr>
        <w:t>금형</w:t>
      </w:r>
      <w:r>
        <w:rPr>
          <w:rFonts w:ascii="Book Antiqua" w:hAnsi="Book Antiqua" w:eastAsia="Book Antiqua"/>
          <w:w w:val="110"/>
        </w:rPr>
        <w:t>,</w:t>
      </w:r>
      <w:r>
        <w:rPr>
          <w:rFonts w:ascii="Book Antiqua" w:hAnsi="Book Antiqua" w:eastAsia="Book Antiqua"/>
          <w:spacing w:val="15"/>
          <w:w w:val="110"/>
        </w:rPr>
        <w:t> </w:t>
      </w:r>
      <w:r>
        <w:rPr>
          <w:w w:val="110"/>
        </w:rPr>
        <w:t>열성형</w:t>
      </w:r>
      <w:r>
        <w:rPr>
          <w:spacing w:val="-3"/>
          <w:w w:val="110"/>
        </w:rPr>
        <w:t> </w:t>
      </w:r>
      <w:r>
        <w:rPr>
          <w:spacing w:val="-10"/>
          <w:w w:val="110"/>
        </w:rPr>
        <w:t>등</w:t>
      </w:r>
    </w:p>
    <w:p>
      <w:pPr>
        <w:pStyle w:val="BodyText"/>
        <w:spacing w:line="341" w:lineRule="exact"/>
        <w:ind w:left="550"/>
      </w:pPr>
      <w:r>
        <w:rPr>
          <w:rFonts w:ascii="Malgun Gothic" w:hAnsi="Malgun Gothic" w:eastAsia="Malgun Gothic"/>
          <w:w w:val="130"/>
        </w:rPr>
        <w:t>․</w:t>
      </w:r>
      <w:r>
        <w:rPr>
          <w:rFonts w:ascii="Malgun Gothic" w:hAnsi="Malgun Gothic" w:eastAsia="Malgun Gothic"/>
          <w:spacing w:val="-2"/>
          <w:w w:val="130"/>
        </w:rPr>
        <w:t> </w:t>
      </w:r>
      <w:r>
        <w:rPr>
          <w:rFonts w:ascii="Book Antiqua" w:hAnsi="Book Antiqua" w:eastAsia="Book Antiqua"/>
          <w:w w:val="105"/>
        </w:rPr>
        <w:t>PE,</w:t>
      </w:r>
      <w:r>
        <w:rPr>
          <w:rFonts w:ascii="Book Antiqua" w:hAnsi="Book Antiqua" w:eastAsia="Book Antiqua"/>
          <w:spacing w:val="39"/>
          <w:w w:val="105"/>
        </w:rPr>
        <w:t> </w:t>
      </w:r>
      <w:r>
        <w:rPr>
          <w:rFonts w:ascii="Book Antiqua" w:hAnsi="Book Antiqua" w:eastAsia="Book Antiqua"/>
          <w:w w:val="105"/>
        </w:rPr>
        <w:t>PET,</w:t>
      </w:r>
      <w:r>
        <w:rPr>
          <w:rFonts w:ascii="Book Antiqua" w:hAnsi="Book Antiqua" w:eastAsia="Book Antiqua"/>
          <w:spacing w:val="36"/>
          <w:w w:val="105"/>
        </w:rPr>
        <w:t> </w:t>
      </w:r>
      <w:r>
        <w:rPr>
          <w:rFonts w:ascii="Book Antiqua" w:hAnsi="Book Antiqua" w:eastAsia="Book Antiqua"/>
          <w:w w:val="105"/>
        </w:rPr>
        <w:t>PP,</w:t>
      </w:r>
      <w:r>
        <w:rPr>
          <w:rFonts w:ascii="Book Antiqua" w:hAnsi="Book Antiqua" w:eastAsia="Book Antiqua"/>
          <w:spacing w:val="37"/>
          <w:w w:val="105"/>
        </w:rPr>
        <w:t> </w:t>
      </w:r>
      <w:r>
        <w:rPr>
          <w:rFonts w:ascii="Book Antiqua" w:hAnsi="Book Antiqua" w:eastAsia="Book Antiqua"/>
          <w:w w:val="105"/>
        </w:rPr>
        <w:t>PS,</w:t>
      </w:r>
      <w:r>
        <w:rPr>
          <w:rFonts w:ascii="Book Antiqua" w:hAnsi="Book Antiqua" w:eastAsia="Book Antiqua"/>
          <w:spacing w:val="37"/>
          <w:w w:val="105"/>
        </w:rPr>
        <w:t> </w:t>
      </w:r>
      <w:r>
        <w:rPr>
          <w:rFonts w:ascii="Book Antiqua" w:hAnsi="Book Antiqua" w:eastAsia="Book Antiqua"/>
          <w:w w:val="105"/>
        </w:rPr>
        <w:t>PVC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spacing w:val="-10"/>
          <w:w w:val="105"/>
        </w:rPr>
        <w:t>등</w:t>
      </w:r>
    </w:p>
    <w:p>
      <w:pPr>
        <w:pStyle w:val="ListParagraph"/>
        <w:numPr>
          <w:ilvl w:val="0"/>
          <w:numId w:val="9"/>
        </w:numPr>
        <w:tabs>
          <w:tab w:pos="517" w:val="left" w:leader="none"/>
        </w:tabs>
        <w:spacing w:line="297" w:lineRule="auto" w:before="24" w:after="0"/>
        <w:ind w:left="550" w:right="516" w:hanging="200"/>
        <w:jc w:val="left"/>
        <w:rPr>
          <w:sz w:val="20"/>
        </w:rPr>
      </w:pPr>
      <w:r>
        <w:rPr>
          <w:sz w:val="20"/>
        </w:rPr>
        <w:t>추가</w:t>
      </w:r>
      <w:r>
        <w:rPr>
          <w:spacing w:val="40"/>
          <w:sz w:val="20"/>
        </w:rPr>
        <w:t> </w:t>
      </w:r>
      <w:r>
        <w:rPr>
          <w:sz w:val="20"/>
        </w:rPr>
        <w:t>분류</w:t>
      </w:r>
      <w:r>
        <w:rPr>
          <w:spacing w:val="40"/>
          <w:sz w:val="20"/>
        </w:rPr>
        <w:t> </w:t>
      </w:r>
      <w:r>
        <w:rPr>
          <w:sz w:val="20"/>
        </w:rPr>
        <w:t>설비와</w:t>
      </w:r>
      <w:r>
        <w:rPr>
          <w:spacing w:val="40"/>
          <w:sz w:val="20"/>
        </w:rPr>
        <w:t> </w:t>
      </w:r>
      <w:r>
        <w:rPr>
          <w:sz w:val="20"/>
        </w:rPr>
        <w:t>세척</w:t>
      </w:r>
      <w:r>
        <w:rPr>
          <w:spacing w:val="40"/>
          <w:sz w:val="20"/>
        </w:rPr>
        <w:t> </w:t>
      </w:r>
      <w:r>
        <w:rPr>
          <w:sz w:val="20"/>
        </w:rPr>
        <w:t>설비</w:t>
      </w:r>
      <w:r>
        <w:rPr>
          <w:spacing w:val="40"/>
          <w:sz w:val="20"/>
        </w:rPr>
        <w:t> </w:t>
      </w:r>
      <w:r>
        <w:rPr>
          <w:sz w:val="20"/>
        </w:rPr>
        <w:t>등 의 존재 여부와 상관없이 </w:t>
      </w:r>
      <w:r>
        <w:rPr>
          <w:sz w:val="20"/>
        </w:rPr>
        <w:t>재활용</w:t>
      </w:r>
      <w:r>
        <w:rPr>
          <w:sz w:val="20"/>
        </w:rPr>
        <w:t> </w:t>
      </w:r>
      <w:r>
        <w:rPr>
          <w:spacing w:val="-6"/>
          <w:sz w:val="20"/>
        </w:rPr>
        <w:t>공정</w:t>
      </w:r>
    </w:p>
    <w:p>
      <w:pPr>
        <w:pStyle w:val="ListParagraph"/>
        <w:numPr>
          <w:ilvl w:val="0"/>
          <w:numId w:val="9"/>
        </w:numPr>
        <w:tabs>
          <w:tab w:pos="517" w:val="left" w:leader="none"/>
        </w:tabs>
        <w:spacing w:line="297" w:lineRule="auto" w:before="5" w:after="0"/>
        <w:ind w:left="550" w:right="501" w:hanging="200"/>
        <w:jc w:val="left"/>
        <w:rPr>
          <w:sz w:val="20"/>
        </w:rPr>
      </w:pPr>
      <w:r>
        <w:rPr>
          <w:sz w:val="20"/>
        </w:rPr>
        <w:t>식품용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37"/>
          <w:sz w:val="20"/>
        </w:rPr>
        <w:t> </w:t>
      </w:r>
      <w:r>
        <w:rPr>
          <w:sz w:val="20"/>
        </w:rPr>
        <w:t>울타리용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35"/>
          <w:sz w:val="20"/>
        </w:rPr>
        <w:t> </w:t>
      </w:r>
      <w:r>
        <w:rPr>
          <w:sz w:val="20"/>
        </w:rPr>
        <w:t>쓰레기봉투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35"/>
          <w:sz w:val="20"/>
        </w:rPr>
        <w:t> </w:t>
      </w:r>
      <w:r>
        <w:rPr>
          <w:sz w:val="20"/>
        </w:rPr>
        <w:t>운</w:t>
      </w:r>
      <w:r>
        <w:rPr>
          <w:sz w:val="20"/>
        </w:rPr>
        <w:t> 송백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의류용 등 재활용 물질이 사용되는 분야</w:t>
      </w:r>
    </w:p>
    <w:p>
      <w:pPr>
        <w:pStyle w:val="BodyText"/>
        <w:spacing w:before="2"/>
        <w:rPr>
          <w:sz w:val="25"/>
        </w:rPr>
      </w:pPr>
    </w:p>
    <w:p>
      <w:pPr>
        <w:pStyle w:val="ListParagraph"/>
        <w:numPr>
          <w:ilvl w:val="0"/>
          <w:numId w:val="8"/>
        </w:numPr>
        <w:tabs>
          <w:tab w:pos="351" w:val="left" w:leader="none"/>
        </w:tabs>
        <w:spacing w:line="240" w:lineRule="auto" w:before="0" w:after="0"/>
        <w:ind w:left="350" w:right="0" w:hanging="300"/>
        <w:jc w:val="left"/>
        <w:rPr>
          <w:sz w:val="20"/>
        </w:rPr>
      </w:pPr>
      <w:r>
        <w:rPr>
          <w:sz w:val="20"/>
        </w:rPr>
        <w:t>수거물의</w:t>
      </w:r>
      <w:r>
        <w:rPr>
          <w:spacing w:val="27"/>
          <w:sz w:val="20"/>
        </w:rPr>
        <w:t> </w:t>
      </w:r>
      <w:r>
        <w:rPr>
          <w:sz w:val="20"/>
        </w:rPr>
        <w:t>플라스틱</w:t>
      </w:r>
      <w:r>
        <w:rPr>
          <w:spacing w:val="27"/>
          <w:sz w:val="20"/>
        </w:rPr>
        <w:t> </w:t>
      </w:r>
      <w:r>
        <w:rPr>
          <w:sz w:val="20"/>
        </w:rPr>
        <w:t>함유량을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측정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537" w:space="39"/>
            <w:col w:w="4067"/>
          </w:cols>
        </w:sectPr>
      </w:pPr>
    </w:p>
    <w:p>
      <w:pPr>
        <w:pStyle w:val="BodyText"/>
        <w:tabs>
          <w:tab w:pos="1995" w:val="left" w:leader="none"/>
        </w:tabs>
        <w:spacing w:line="300" w:lineRule="auto" w:before="1"/>
        <w:ind w:left="863" w:hanging="351"/>
        <w:rPr>
          <w:rFonts w:ascii="Book Antiqua" w:hAnsi="Book Antiqua" w:eastAsia="Book Antiqua"/>
        </w:rPr>
      </w:pPr>
      <w:r>
        <w:rPr>
          <w:spacing w:val="-6"/>
          <w:w w:val="105"/>
        </w:rPr>
        <w:t>물질의</w:t>
      </w:r>
      <w:r>
        <w:rPr>
          <w:spacing w:val="-2"/>
        </w:rPr>
        <w:t> </w:t>
      </w:r>
      <w:r>
        <w:rPr>
          <w:spacing w:val="-6"/>
          <w:w w:val="105"/>
        </w:rPr>
        <w:t>허용</w:t>
      </w:r>
      <w:r>
        <w:rPr>
          <w:spacing w:val="-12"/>
          <w:w w:val="105"/>
        </w:rPr>
        <w:t> </w:t>
      </w:r>
      <w:r>
        <w:rPr>
          <w:rFonts w:ascii="Times New Roman" w:hAnsi="Times New Roman" w:eastAsia="Times New Roman"/>
          <w:spacing w:val="-6"/>
          <w:w w:val="135"/>
        </w:rPr>
        <w:t>○</w:t>
      </w:r>
      <w:r>
        <w:rPr>
          <w:rFonts w:ascii="Times New Roman" w:hAnsi="Times New Roman" w:eastAsia="Times New Roman"/>
          <w:spacing w:val="-2"/>
          <w:w w:val="135"/>
        </w:rPr>
        <w:t> </w:t>
      </w:r>
      <w:r>
        <w:rPr>
          <w:spacing w:val="-6"/>
          <w:w w:val="105"/>
        </w:rPr>
        <w:t>올레핀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원료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재활용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공정에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투입되는 범위</w:t>
      </w:r>
      <w:r>
        <w:rPr/>
        <w:tab/>
      </w:r>
      <w:r>
        <w:rPr>
          <w:w w:val="105"/>
        </w:rPr>
        <w:t>물질의</w:t>
      </w:r>
      <w:r>
        <w:rPr>
          <w:w w:val="105"/>
        </w:rPr>
        <w:t> 허용</w:t>
      </w:r>
      <w:r>
        <w:rPr>
          <w:w w:val="105"/>
        </w:rPr>
        <w:t> 범위는</w:t>
      </w:r>
      <w:r>
        <w:rPr>
          <w:w w:val="105"/>
        </w:rPr>
        <w:t> 다음과</w:t>
      </w:r>
      <w:r>
        <w:rPr>
          <w:w w:val="105"/>
        </w:rPr>
        <w:t> 같음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253" w:lineRule="exact" w:before="0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알갱이</w:t>
      </w:r>
      <w:r>
        <w:rPr>
          <w:spacing w:val="27"/>
          <w:sz w:val="20"/>
        </w:rPr>
        <w:t> </w:t>
      </w:r>
      <w:r>
        <w:rPr>
          <w:sz w:val="20"/>
        </w:rPr>
        <w:t>크기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최대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4"/>
          <w:sz w:val="20"/>
        </w:rPr>
        <w:t>10mm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361" w:lineRule="exact" w:before="0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sz w:val="20"/>
        </w:rPr>
        <w:t>250</w:t>
      </w:r>
      <w:r>
        <w:rPr>
          <w:rFonts w:ascii="Malgun Gothic" w:hAnsi="Malgun Gothic" w:eastAsia="Malgun Gothic"/>
          <w:sz w:val="20"/>
        </w:rPr>
        <w:t>㎛</w:t>
      </w:r>
      <w:r>
        <w:rPr>
          <w:sz w:val="20"/>
        </w:rPr>
        <w:t>미만</w:t>
      </w:r>
      <w:r>
        <w:rPr>
          <w:spacing w:val="29"/>
          <w:sz w:val="20"/>
        </w:rPr>
        <w:t> </w:t>
      </w:r>
      <w:r>
        <w:rPr>
          <w:sz w:val="20"/>
        </w:rPr>
        <w:t>알갱이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22"/>
          <w:sz w:val="20"/>
        </w:rPr>
        <w:t>: </w:t>
      </w:r>
      <w:r>
        <w:rPr>
          <w:sz w:val="20"/>
        </w:rPr>
        <w:t>최대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1%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255" w:lineRule="exact" w:before="25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수분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최대</w:t>
      </w:r>
      <w:r>
        <w:rPr>
          <w:spacing w:val="31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1%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361" w:lineRule="exact" w:before="0" w:after="0"/>
        <w:ind w:left="2163" w:right="0" w:hanging="169"/>
        <w:jc w:val="left"/>
        <w:rPr>
          <w:rFonts w:ascii="Malgun Gothic" w:hAnsi="Malgun Gothic" w:eastAsia="Malgun Gothic"/>
          <w:sz w:val="20"/>
        </w:rPr>
      </w:pPr>
      <w:r>
        <w:rPr>
          <w:sz w:val="20"/>
        </w:rPr>
        <w:t>부피</w:t>
      </w:r>
      <w:r>
        <w:rPr>
          <w:spacing w:val="28"/>
          <w:sz w:val="20"/>
        </w:rPr>
        <w:t> </w:t>
      </w:r>
      <w:r>
        <w:rPr>
          <w:sz w:val="20"/>
        </w:rPr>
        <w:t>밀도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23"/>
          <w:sz w:val="20"/>
        </w:rPr>
        <w:t>: </w:t>
      </w:r>
      <w:r>
        <w:rPr>
          <w:sz w:val="20"/>
        </w:rPr>
        <w:t>최소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z w:val="20"/>
        </w:rPr>
        <w:t>300kg/</w:t>
      </w:r>
      <w:r>
        <w:rPr>
          <w:rFonts w:ascii="Malgun Gothic" w:hAnsi="Malgun Gothic" w:eastAsia="Malgun Gothic"/>
          <w:spacing w:val="-10"/>
          <w:sz w:val="20"/>
        </w:rPr>
        <w:t>㎥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256" w:lineRule="exact" w:before="22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플라스틱</w:t>
      </w:r>
      <w:r>
        <w:rPr>
          <w:spacing w:val="28"/>
          <w:sz w:val="20"/>
        </w:rPr>
        <w:t> </w:t>
      </w:r>
      <w:r>
        <w:rPr>
          <w:sz w:val="20"/>
        </w:rPr>
        <w:t>함유량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최소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90%</w:t>
      </w:r>
    </w:p>
    <w:p>
      <w:pPr>
        <w:pStyle w:val="BodyText"/>
        <w:spacing w:line="340" w:lineRule="exact"/>
        <w:ind w:left="2197"/>
        <w:rPr>
          <w:rFonts w:ascii="Book Antiqua" w:hAnsi="Book Antiqua" w:eastAsia="Book Antiqua"/>
        </w:rPr>
      </w:pPr>
      <w:r>
        <w:rPr>
          <w:rFonts w:ascii="Malgun Gothic" w:hAnsi="Malgun Gothic" w:eastAsia="Malgun Gothic"/>
          <w:w w:val="120"/>
        </w:rPr>
        <w:t>․</w:t>
      </w:r>
      <w:r>
        <w:rPr>
          <w:rFonts w:ascii="Malgun Gothic" w:hAnsi="Malgun Gothic" w:eastAsia="Malgun Gothic"/>
          <w:spacing w:val="-9"/>
          <w:w w:val="120"/>
        </w:rPr>
        <w:t> </w:t>
      </w:r>
      <w:r>
        <w:rPr>
          <w:w w:val="110"/>
        </w:rPr>
        <w:t>폴리올레핀</w:t>
      </w:r>
      <w:r>
        <w:rPr>
          <w:spacing w:val="3"/>
          <w:w w:val="110"/>
        </w:rPr>
        <w:t> </w:t>
      </w:r>
      <w:r>
        <w:rPr>
          <w:rFonts w:ascii="Book Antiqua" w:hAnsi="Book Antiqua" w:eastAsia="Book Antiqua"/>
          <w:w w:val="110"/>
        </w:rPr>
        <w:t>:</w:t>
      </w:r>
      <w:r>
        <w:rPr>
          <w:rFonts w:ascii="Book Antiqua" w:hAnsi="Book Antiqua" w:eastAsia="Book Antiqua"/>
          <w:spacing w:val="20"/>
          <w:w w:val="110"/>
        </w:rPr>
        <w:t> </w:t>
      </w:r>
      <w:r>
        <w:rPr>
          <w:w w:val="110"/>
        </w:rPr>
        <w:t>최소</w:t>
      </w:r>
      <w:r>
        <w:rPr>
          <w:spacing w:val="2"/>
          <w:w w:val="110"/>
        </w:rPr>
        <w:t> </w:t>
      </w:r>
      <w:r>
        <w:rPr>
          <w:rFonts w:ascii="Book Antiqua" w:hAnsi="Book Antiqua" w:eastAsia="Book Antiqua"/>
          <w:spacing w:val="-5"/>
          <w:w w:val="110"/>
        </w:rPr>
        <w:t>70%</w:t>
      </w:r>
    </w:p>
    <w:p>
      <w:pPr>
        <w:pStyle w:val="BodyText"/>
        <w:spacing w:line="341" w:lineRule="exact"/>
        <w:ind w:left="2197"/>
        <w:rPr>
          <w:rFonts w:ascii="Book Antiqua" w:hAnsi="Book Antiqua" w:eastAsia="Book Antiqua"/>
        </w:rPr>
      </w:pPr>
      <w:r>
        <w:rPr>
          <w:rFonts w:ascii="Malgun Gothic" w:hAnsi="Malgun Gothic" w:eastAsia="Malgun Gothic"/>
          <w:w w:val="120"/>
        </w:rPr>
        <w:t>․</w:t>
      </w:r>
      <w:r>
        <w:rPr>
          <w:rFonts w:ascii="Malgun Gothic" w:hAnsi="Malgun Gothic" w:eastAsia="Malgun Gothic"/>
          <w:spacing w:val="8"/>
          <w:w w:val="120"/>
        </w:rPr>
        <w:t> </w:t>
      </w:r>
      <w:r>
        <w:rPr>
          <w:w w:val="105"/>
        </w:rPr>
        <w:t>기술</w:t>
      </w:r>
      <w:r>
        <w:rPr>
          <w:spacing w:val="23"/>
          <w:w w:val="105"/>
        </w:rPr>
        <w:t> </w:t>
      </w:r>
      <w:r>
        <w:rPr>
          <w:w w:val="105"/>
        </w:rPr>
        <w:t>플라스틱</w:t>
      </w:r>
      <w:r>
        <w:rPr>
          <w:spacing w:val="22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최대</w:t>
      </w:r>
      <w:r>
        <w:rPr>
          <w:spacing w:val="22"/>
          <w:w w:val="105"/>
        </w:rPr>
        <w:t> </w:t>
      </w:r>
      <w:r>
        <w:rPr>
          <w:rFonts w:ascii="Book Antiqua" w:hAnsi="Book Antiqua" w:eastAsia="Book Antiqua"/>
          <w:spacing w:val="-7"/>
          <w:w w:val="105"/>
        </w:rPr>
        <w:t>4%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240" w:lineRule="auto" w:before="22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염소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최대</w:t>
      </w:r>
      <w:r>
        <w:rPr>
          <w:spacing w:val="31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2%</w:t>
      </w:r>
    </w:p>
    <w:p>
      <w:pPr>
        <w:pStyle w:val="BodyText"/>
        <w:spacing w:before="65"/>
        <w:ind w:left="1995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9"/>
        </w:rPr>
        <w:t> </w:t>
      </w:r>
      <w:r>
        <w:rPr/>
        <w:t>수분</w:t>
      </w:r>
      <w:r>
        <w:rPr>
          <w:spacing w:val="31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  <w:spacing w:val="-5"/>
        </w:rPr>
        <w:t>1%</w:t>
      </w:r>
    </w:p>
    <w:p>
      <w:pPr>
        <w:pStyle w:val="ListParagraph"/>
        <w:numPr>
          <w:ilvl w:val="0"/>
          <w:numId w:val="10"/>
        </w:numPr>
        <w:tabs>
          <w:tab w:pos="2164" w:val="left" w:leader="none"/>
        </w:tabs>
        <w:spacing w:line="255" w:lineRule="exact" w:before="62" w:after="0"/>
        <w:ind w:left="2163" w:right="0" w:hanging="169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연소</w:t>
      </w:r>
      <w:r>
        <w:rPr>
          <w:spacing w:val="27"/>
          <w:sz w:val="20"/>
        </w:rPr>
        <w:t> </w:t>
      </w:r>
      <w:r>
        <w:rPr>
          <w:sz w:val="20"/>
        </w:rPr>
        <w:t>잔류물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최대</w:t>
      </w:r>
      <w:r>
        <w:rPr>
          <w:spacing w:val="30"/>
          <w:sz w:val="20"/>
        </w:rPr>
        <w:t> </w:t>
      </w:r>
      <w:r>
        <w:rPr>
          <w:rFonts w:ascii="Book Antiqua" w:hAnsi="Book Antiqua" w:eastAsia="Book Antiqua"/>
          <w:spacing w:val="-4"/>
          <w:sz w:val="20"/>
        </w:rPr>
        <w:t>4.5%</w:t>
      </w:r>
    </w:p>
    <w:p>
      <w:pPr>
        <w:pStyle w:val="BodyText"/>
        <w:spacing w:line="361" w:lineRule="exact"/>
        <w:ind w:left="2197"/>
        <w:rPr>
          <w:rFonts w:ascii="Book Antiqua" w:hAnsi="Book Antiqua" w:eastAsia="Book Antiqua"/>
        </w:rPr>
      </w:pPr>
      <w:r>
        <w:rPr>
          <w:rFonts w:ascii="Malgun Gothic" w:hAnsi="Malgun Gothic" w:eastAsia="Malgun Gothic"/>
          <w:w w:val="130"/>
        </w:rPr>
        <w:t>․</w:t>
      </w:r>
      <w:r>
        <w:rPr>
          <w:rFonts w:ascii="Malgun Gothic" w:hAnsi="Malgun Gothic" w:eastAsia="Malgun Gothic"/>
          <w:spacing w:val="-5"/>
          <w:w w:val="130"/>
        </w:rPr>
        <w:t> </w:t>
      </w:r>
      <w:r>
        <w:rPr>
          <w:w w:val="110"/>
        </w:rPr>
        <w:t>금속</w:t>
      </w:r>
      <w:r>
        <w:rPr>
          <w:spacing w:val="14"/>
          <w:w w:val="110"/>
        </w:rPr>
        <w:t> </w:t>
      </w:r>
      <w:r>
        <w:rPr>
          <w:rFonts w:ascii="Book Antiqua" w:hAnsi="Book Antiqua" w:eastAsia="Book Antiqua"/>
          <w:w w:val="110"/>
        </w:rPr>
        <w:t>:</w:t>
      </w:r>
      <w:r>
        <w:rPr>
          <w:rFonts w:ascii="Book Antiqua" w:hAnsi="Book Antiqua" w:eastAsia="Book Antiqua"/>
          <w:spacing w:val="31"/>
          <w:w w:val="110"/>
        </w:rPr>
        <w:t> </w:t>
      </w:r>
      <w:r>
        <w:rPr>
          <w:w w:val="110"/>
        </w:rPr>
        <w:t>최대</w:t>
      </w:r>
      <w:r>
        <w:rPr>
          <w:spacing w:val="13"/>
          <w:w w:val="110"/>
        </w:rPr>
        <w:t> </w:t>
      </w:r>
      <w:r>
        <w:rPr>
          <w:rFonts w:ascii="Book Antiqua" w:hAnsi="Book Antiqua" w:eastAsia="Book Antiqua"/>
          <w:spacing w:val="-5"/>
          <w:w w:val="110"/>
        </w:rPr>
        <w:t>1%</w:t>
      </w:r>
    </w:p>
    <w:p>
      <w:pPr>
        <w:pStyle w:val="BodyText"/>
        <w:spacing w:line="300" w:lineRule="auto" w:before="1"/>
        <w:ind w:left="343" w:right="364"/>
        <w:rPr>
          <w:rFonts w:ascii="Book Antiqua" w:eastAsia="Book Antiqua"/>
        </w:rPr>
      </w:pPr>
      <w:r>
        <w:rPr/>
        <w:br w:type="column"/>
      </w:r>
      <w:r>
        <w:rPr/>
        <w:t>하는 기술이 개발되었으나 현재 </w:t>
      </w:r>
      <w:r>
        <w:rPr/>
        <w:t>일 시적 순간 측정과 통계 분석에 제 </w:t>
      </w:r>
      <w:r>
        <w:rPr>
          <w:spacing w:val="-4"/>
        </w:rPr>
        <w:t>한됨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7"/>
        <w:rPr>
          <w:rFonts w:ascii="Book Antiqua"/>
          <w:sz w:val="25"/>
        </w:rPr>
      </w:pPr>
    </w:p>
    <w:p>
      <w:pPr>
        <w:pStyle w:val="ListParagraph"/>
        <w:numPr>
          <w:ilvl w:val="0"/>
          <w:numId w:val="8"/>
        </w:numPr>
        <w:tabs>
          <w:tab w:pos="344" w:val="left" w:leader="none"/>
        </w:tabs>
        <w:spacing w:line="297" w:lineRule="auto" w:before="0" w:after="0"/>
        <w:ind w:left="343" w:right="516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허용 범위를 확대할 수 있는 기술</w:t>
      </w:r>
      <w:r>
        <w:rPr>
          <w:spacing w:val="40"/>
          <w:sz w:val="20"/>
        </w:rPr>
        <w:t> </w:t>
      </w:r>
      <w:r>
        <w:rPr>
          <w:sz w:val="20"/>
        </w:rPr>
        <w:t>이 개발될 것으로 보이지만 </w:t>
      </w:r>
      <w:r>
        <w:rPr>
          <w:sz w:val="20"/>
        </w:rPr>
        <w:t>재활용</w:t>
      </w:r>
      <w:r>
        <w:rPr>
          <w:sz w:val="20"/>
        </w:rPr>
        <w:t> 물질 사용의 증가는 재활용품 </w:t>
      </w:r>
      <w:r>
        <w:rPr>
          <w:sz w:val="20"/>
        </w:rPr>
        <w:t>품질</w:t>
      </w:r>
      <w:r>
        <w:rPr>
          <w:sz w:val="20"/>
        </w:rPr>
        <w:t> 에 대한 더 높은 표준을 요구할 </w:t>
      </w:r>
      <w:r>
        <w:rPr>
          <w:sz w:val="20"/>
        </w:rPr>
        <w:t>것</w:t>
      </w:r>
      <w:r>
        <w:rPr>
          <w:sz w:val="20"/>
        </w:rPr>
        <w:t> 이고 허용 범위를 더욱 엄격히 적 용할 것임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97" w:lineRule="auto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5201" w:space="40"/>
            <w:col w:w="4059"/>
          </w:cols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7"/>
        </w:rPr>
      </w:pPr>
    </w:p>
    <w:p>
      <w:pPr>
        <w:spacing w:before="0"/>
        <w:ind w:left="3120" w:right="3129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31</w:t>
      </w:r>
      <w:r>
        <w:rPr>
          <w:spacing w:val="12"/>
          <w:w w:val="95"/>
          <w:sz w:val="24"/>
        </w:rPr>
        <w:t>】</w:t>
      </w:r>
      <w:r>
        <w:rPr>
          <w:spacing w:val="8"/>
          <w:w w:val="95"/>
          <w:sz w:val="24"/>
        </w:rPr>
        <w:t>플라스틱(계속)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87.373497pt;margin-top:16.417336pt;width:420.45pt;height:573.950pt;mso-position-horizontal-relative:page;mso-position-vertical-relative:paragraph;z-index:-15725568;mso-wrap-distance-left:0;mso-wrap-distance-right:0" id="docshapegroup36" coordorigin="1747,328" coordsize="8409,11479">
            <v:shape style="position:absolute;left:1758;top:339;width:8386;height:653" id="docshape37" coordorigin="1758,339" coordsize="8386,653" path="m10144,339l6556,339,2970,339,1758,339,1758,991,2970,991,6556,991,10144,991,10144,339xe" filled="true" fillcolor="#f1f1f1" stroked="false">
              <v:path arrowok="t"/>
              <v:fill type="solid"/>
            </v:shape>
            <v:line style="position:absolute" from="1758,339" to="1758,11796" stroked="true" strokeweight="1.079pt" strokecolor="#000000">
              <v:stroke dashstyle="solid"/>
            </v:line>
            <v:shape style="position:absolute;left:2969;top:339;width:3587;height:9861" id="docshape38" coordorigin="2970,339" coordsize="3587,9861" path="m2970,339l2970,10200m6556,339l6556,10200e" filled="false" stroked="true" strokeweight=".36pt" strokecolor="#000000">
              <v:path arrowok="t"/>
              <v:stroke dashstyle="solid"/>
            </v:shape>
            <v:shape style="position:absolute;left:1748;top:339;width:8408;height:11458" id="docshape39" coordorigin="1749,339" coordsize="8408,11458" path="m10144,339l10144,11796m1749,339l10156,339e" filled="false" stroked="true" strokeweight="1.079pt" strokecolor="#000000">
              <v:path arrowok="t"/>
              <v:stroke dashstyle="solid"/>
            </v:shape>
            <v:shape style="position:absolute;left:1748;top:991;width:8408;height:9209" id="docshape40" coordorigin="1749,991" coordsize="8408,9209" path="m1749,991l10156,991m1749,10200l10156,10200e" filled="false" stroked="true" strokeweight=".36pt" strokecolor="#000000">
              <v:path arrowok="t"/>
              <v:stroke dashstyle="solid"/>
            </v:shape>
            <v:line style="position:absolute" from="1749,11796" to="10156,11796" stroked="true" strokeweight="1.079pt" strokecolor="#000000">
              <v:stroke dashstyle="solid"/>
            </v:line>
            <v:shape style="position:absolute;left:1813;top:566;width:4518;height:211" type="#_x0000_t202" id="docshape41" filled="false" stroked="false">
              <v:textbox inset="0,0,0,0">
                <w:txbxContent>
                  <w:p>
                    <w:pPr>
                      <w:tabs>
                        <w:tab w:pos="1400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분리</w:t>
                    </w:r>
                    <w:r>
                      <w:rPr>
                        <w:rFonts w:ascii="Malgun Gothic" w:hAnsi="Malgun Gothic" w:eastAsia="Malgun Gothic"/>
                        <w:spacing w:val="-2"/>
                        <w:sz w:val="20"/>
                      </w:rPr>
                      <w:t>․</w:t>
                    </w:r>
                    <w:r>
                      <w:rPr>
                        <w:spacing w:val="-2"/>
                        <w:sz w:val="20"/>
                      </w:rPr>
                      <w:t>수거기준</w:t>
                    </w:r>
                    <w:r>
                      <w:rPr>
                        <w:sz w:val="20"/>
                      </w:rPr>
                      <w:tab/>
                      <w:t>패키징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외부로부터의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물질과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성분</w:t>
                    </w:r>
                  </w:p>
                </w:txbxContent>
              </v:textbox>
              <w10:wrap type="none"/>
            </v:shape>
            <v:shape style="position:absolute;left:8150;top:566;width:419;height:210" type="#_x0000_t202" id="docshape4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비고</w:t>
                    </w:r>
                  </w:p>
                </w:txbxContent>
              </v:textbox>
              <w10:wrap type="none"/>
            </v:shape>
            <v:shape style="position:absolute;left:2995;top:1019;width:7140;height:851" type="#_x0000_t202" id="docshape43" filled="false" stroked="false">
              <v:textbox inset="0,0,0,0">
                <w:txbxContent>
                  <w:p>
                    <w:pPr>
                      <w:numPr>
                        <w:ilvl w:val="0"/>
                        <w:numId w:val="11"/>
                      </w:numPr>
                      <w:tabs>
                        <w:tab w:pos="334" w:val="left" w:leader="none"/>
                      </w:tabs>
                      <w:spacing w:line="228" w:lineRule="exact" w:before="0"/>
                      <w:ind w:left="333" w:right="0" w:hanging="334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패키징재의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일부분이</w:t>
                    </w:r>
                    <w:r>
                      <w:rPr>
                        <w:spacing w:val="6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아닌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다음의</w:t>
                    </w:r>
                  </w:p>
                  <w:p>
                    <w:pPr>
                      <w:tabs>
                        <w:tab w:pos="3588" w:val="left" w:leader="none"/>
                        <w:tab w:pos="3888" w:val="left" w:leader="none"/>
                      </w:tabs>
                      <w:spacing w:line="322" w:lineRule="exact" w:before="0"/>
                      <w:ind w:left="299" w:right="18" w:hanging="30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물</w:t>
                    </w:r>
                    <w:r>
                      <w:rPr>
                        <w:sz w:val="20"/>
                      </w:rPr>
                      <w:tab/>
                      <w:tab/>
                    </w:r>
                    <w:r>
                      <w:rPr>
                        <w:rFonts w:ascii="Times New Roman" w:hAnsi="Times New Roman" w:eastAsia="Times New Roman"/>
                        <w:w w:val="164"/>
                        <w:sz w:val="20"/>
                      </w:rPr>
                      <w:t>○</w:t>
                    </w:r>
                    <w:r>
                      <w:rPr>
                        <w:rFonts w:ascii="Times New Roman" w:hAnsi="Times New Roman" w:eastAsia="Times New Roman"/>
                        <w:sz w:val="20"/>
                      </w:rPr>
                      <w:t>  </w:t>
                    </w:r>
                    <w:r>
                      <w:rPr>
                        <w:w w:val="99"/>
                        <w:sz w:val="20"/>
                      </w:rPr>
                      <w:t>이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리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스</w:t>
                    </w:r>
                    <w:r>
                      <w:rPr>
                        <w:w w:val="99"/>
                        <w:sz w:val="20"/>
                      </w:rPr>
                      <w:t>트는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재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활</w:t>
                    </w:r>
                    <w:r>
                      <w:rPr>
                        <w:w w:val="99"/>
                        <w:sz w:val="20"/>
                      </w:rPr>
                      <w:t>용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공정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으</w:t>
                    </w:r>
                    <w:r>
                      <w:rPr>
                        <w:w w:val="99"/>
                        <w:sz w:val="20"/>
                      </w:rPr>
                      <w:t>로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유입 질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리</w:t>
                    </w:r>
                    <w:r>
                      <w:rPr>
                        <w:w w:val="99"/>
                        <w:sz w:val="20"/>
                      </w:rPr>
                      <w:t>스트는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분</w:t>
                    </w:r>
                    <w:r>
                      <w:rPr>
                        <w:w w:val="99"/>
                        <w:sz w:val="20"/>
                      </w:rPr>
                      <w:t>리</w:t>
                    </w:r>
                    <w:r>
                      <w:rPr>
                        <w:rFonts w:ascii="Malgun Gothic" w:hAnsi="Malgun Gothic" w:eastAsia="Malgun Gothic"/>
                        <w:w w:val="150"/>
                        <w:sz w:val="20"/>
                      </w:rPr>
                      <w:t>․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수</w:t>
                    </w:r>
                    <w:r>
                      <w:rPr>
                        <w:w w:val="99"/>
                        <w:sz w:val="20"/>
                      </w:rPr>
                      <w:t>거를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통해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33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회</w:t>
                    </w:r>
                    <w:r>
                      <w:rPr>
                        <w:sz w:val="20"/>
                      </w:rPr>
                      <w:tab/>
                      <w:tab/>
                    </w:r>
                    <w:r>
                      <w:rPr>
                        <w:w w:val="99"/>
                        <w:sz w:val="20"/>
                      </w:rPr>
                      <w:t>되는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12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플라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스</w:t>
                    </w:r>
                    <w:r>
                      <w:rPr>
                        <w:w w:val="99"/>
                        <w:sz w:val="20"/>
                      </w:rPr>
                      <w:t>틱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10"/>
                        <w:sz w:val="20"/>
                      </w:rPr>
                      <w:t> </w:t>
                    </w:r>
                    <w:r>
                      <w:rPr>
                        <w:w w:val="99"/>
                        <w:sz w:val="20"/>
                      </w:rPr>
                      <w:t>패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키</w:t>
                    </w:r>
                    <w:r>
                      <w:rPr>
                        <w:w w:val="99"/>
                        <w:sz w:val="20"/>
                      </w:rPr>
                      <w:t>징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10"/>
                        <w:sz w:val="20"/>
                      </w:rPr>
                      <w:t> 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폐</w:t>
                    </w:r>
                    <w:r>
                      <w:rPr>
                        <w:w w:val="99"/>
                        <w:sz w:val="20"/>
                      </w:rPr>
                      <w:t>기물</w:t>
                    </w:r>
                    <w:r>
                      <w:rPr>
                        <w:spacing w:val="2"/>
                        <w:w w:val="99"/>
                        <w:sz w:val="20"/>
                      </w:rPr>
                      <w:t>에</w:t>
                    </w:r>
                    <w:r>
                      <w:rPr>
                        <w:w w:val="99"/>
                        <w:sz w:val="20"/>
                      </w:rPr>
                      <w:t>서</w:t>
                    </w:r>
                  </w:p>
                </w:txbxContent>
              </v:textbox>
              <w10:wrap type="none"/>
            </v:shape>
            <v:shape style="position:absolute;left:3295;top:1978;width:3508;height:4686" type="#_x0000_t202" id="docshape4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수된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물질에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우연히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포함될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</w:t>
                    </w:r>
                    <w:r>
                      <w:rPr>
                        <w:spacing w:val="25"/>
                        <w:sz w:val="20"/>
                      </w:rPr>
                      <w:t>  </w:t>
                    </w:r>
                    <w:r>
                      <w:rPr>
                        <w:spacing w:val="-10"/>
                        <w:sz w:val="20"/>
                      </w:rPr>
                      <w:t>발</w:t>
                    </w:r>
                  </w:p>
                  <w:p>
                    <w:pPr>
                      <w:spacing w:line="300" w:lineRule="auto" w:before="62"/>
                      <w:ind w:left="0" w:right="6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고 플라스틱 재활용 공정에서 </w:t>
                    </w:r>
                    <w:r>
                      <w:rPr>
                        <w:sz w:val="20"/>
                      </w:rPr>
                      <w:t>제거 되지 않고 서로 혼합되지 않음</w:t>
                    </w:r>
                    <w:r>
                      <w:rPr>
                        <w:rFonts w:ascii="Book Antiqua" w:eastAsia="Book Antiqua"/>
                        <w:sz w:val="20"/>
                      </w:rPr>
                      <w:t>.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line="255" w:lineRule="exact" w:before="0"/>
                      <w:ind w:left="167" w:right="0" w:hanging="168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금속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before="62"/>
                      <w:ind w:left="167" w:right="0" w:hanging="168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유리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before="65"/>
                      <w:ind w:left="167" w:right="0" w:hanging="168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종이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line="297" w:lineRule="auto" w:before="62"/>
                      <w:ind w:left="201" w:right="342" w:hanging="202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고무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돌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흙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오일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그리스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목재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섬유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페인트 등 기타물질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line="297" w:lineRule="auto" w:before="4"/>
                      <w:ind w:left="201" w:right="291" w:hanging="202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합성 판지상자 물질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일회용 </w:t>
                    </w:r>
                    <w:r>
                      <w:rPr>
                        <w:sz w:val="20"/>
                      </w:rPr>
                      <w:t>기저</w:t>
                    </w:r>
                    <w:r>
                      <w:rPr>
                        <w:sz w:val="20"/>
                      </w:rPr>
                      <w:t> 귀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회로판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전지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의료폐기물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주 사기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분해되지 않는 플라스틱을 발생시키는 특정 화학물질용 포 </w:t>
                    </w:r>
                    <w:r>
                      <w:rPr>
                        <w:spacing w:val="-6"/>
                        <w:sz w:val="20"/>
                      </w:rPr>
                      <w:t>장재</w:t>
                    </w:r>
                  </w:p>
                  <w:p>
                    <w:pPr>
                      <w:numPr>
                        <w:ilvl w:val="0"/>
                        <w:numId w:val="12"/>
                      </w:numPr>
                      <w:tabs>
                        <w:tab w:pos="168" w:val="left" w:leader="none"/>
                      </w:tabs>
                      <w:spacing w:before="5"/>
                      <w:ind w:left="167" w:right="0" w:hanging="168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음식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정원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폐기물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유해물질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함</w:t>
                    </w:r>
                  </w:p>
                  <w:p>
                    <w:pPr>
                      <w:spacing w:line="239" w:lineRule="exact" w:before="65"/>
                      <w:ind w:left="20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유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패키징재와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같은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퇴비화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6884;top:2297;width:3117;height:532" type="#_x0000_t202" id="docshape4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견될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종류에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대한</w:t>
                    </w:r>
                  </w:p>
                  <w:p>
                    <w:pPr>
                      <w:spacing w:line="240" w:lineRule="exact" w:before="64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가이드임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863;top:5233;width:1018;height:731" type="#_x0000_t202" id="docshape46" filled="false" stroked="false">
              <v:textbox inset="0,0,0,0">
                <w:txbxContent>
                  <w:p>
                    <w:pPr>
                      <w:spacing w:line="250" w:lineRule="exact" w:before="0"/>
                      <w:ind w:left="10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분리</w:t>
                    </w:r>
                    <w:r>
                      <w:rPr>
                        <w:rFonts w:ascii="Malgun Gothic" w:hAnsi="Malgun Gothic" w:eastAsia="Malgun Gothic"/>
                        <w:spacing w:val="-2"/>
                        <w:w w:val="95"/>
                        <w:sz w:val="20"/>
                      </w:rPr>
                      <w:t>․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수거</w:t>
                    </w:r>
                  </w:p>
                  <w:p>
                    <w:pPr>
                      <w:spacing w:line="239" w:lineRule="exact" w:before="0"/>
                      <w:ind w:left="8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체계와의</w:t>
                    </w:r>
                  </w:p>
                  <w:p>
                    <w:pPr>
                      <w:spacing w:line="239" w:lineRule="exact" w:before="2"/>
                      <w:ind w:left="10" w:right="2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적합성</w:t>
                    </w:r>
                  </w:p>
                </w:txbxContent>
              </v:textbox>
              <w10:wrap type="none"/>
            </v:shape>
            <v:shape style="position:absolute;left:1885;top:7091;width:8048;height:4404" type="#_x0000_t202" id="docshape47" filled="false" stroked="false">
              <v:textbox inset="0,0,0,0">
                <w:txbxContent>
                  <w:p>
                    <w:pPr>
                      <w:numPr>
                        <w:ilvl w:val="0"/>
                        <w:numId w:val="13"/>
                      </w:numPr>
                      <w:tabs>
                        <w:tab w:pos="1445" w:val="left" w:leader="none"/>
                      </w:tabs>
                      <w:spacing w:line="228" w:lineRule="exact" w:before="0"/>
                      <w:ind w:left="1444" w:right="0" w:hanging="335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다음의</w:t>
                    </w:r>
                    <w:r>
                      <w:rPr>
                        <w:spacing w:val="6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물질이나</w:t>
                    </w:r>
                    <w:r>
                      <w:rPr>
                        <w:spacing w:val="6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성분은</w:t>
                    </w:r>
                    <w:r>
                      <w:rPr>
                        <w:spacing w:val="6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패키징재</w:t>
                    </w:r>
                  </w:p>
                  <w:p>
                    <w:pPr>
                      <w:spacing w:before="64"/>
                      <w:ind w:left="111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에</w:t>
                    </w:r>
                  </w:p>
                  <w:p>
                    <w:pPr>
                      <w:spacing w:before="63"/>
                      <w:ind w:left="141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포함되어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있거나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또는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패키징재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외부</w:t>
                    </w:r>
                  </w:p>
                  <w:p>
                    <w:pPr>
                      <w:spacing w:before="62"/>
                      <w:ind w:left="111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로</w:t>
                    </w:r>
                  </w:p>
                  <w:p>
                    <w:pPr>
                      <w:spacing w:line="300" w:lineRule="auto" w:before="64"/>
                      <w:ind w:left="1410" w:right="3352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부터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유래된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것으로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특정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 공정에서 쉽게 재활용이 가능한 플 라스틱과 함께 문제를 일으킬 수 </w:t>
                    </w:r>
                    <w:r>
                      <w:rPr>
                        <w:spacing w:val="-4"/>
                        <w:sz w:val="20"/>
                      </w:rPr>
                      <w:t>있음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.</w:t>
                    </w:r>
                  </w:p>
                  <w:p>
                    <w:pPr>
                      <w:numPr>
                        <w:ilvl w:val="1"/>
                        <w:numId w:val="13"/>
                      </w:numPr>
                      <w:tabs>
                        <w:tab w:pos="1579" w:val="left" w:leader="none"/>
                      </w:tabs>
                      <w:spacing w:line="251" w:lineRule="exact" w:before="0"/>
                      <w:ind w:left="1578" w:right="0" w:hanging="169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퇴비화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가능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</w:t>
                    </w:r>
                  </w:p>
                  <w:p>
                    <w:pPr>
                      <w:numPr>
                        <w:ilvl w:val="1"/>
                        <w:numId w:val="13"/>
                      </w:numPr>
                      <w:tabs>
                        <w:tab w:pos="1579" w:val="left" w:leader="none"/>
                      </w:tabs>
                      <w:spacing w:before="63"/>
                      <w:ind w:left="1578" w:right="0" w:hanging="169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생분해성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</w:t>
                    </w:r>
                  </w:p>
                  <w:p>
                    <w:pPr>
                      <w:spacing w:line="240" w:lineRule="auto" w:before="10"/>
                      <w:rPr>
                        <w:sz w:val="21"/>
                      </w:rPr>
                    </w:pP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300" w:val="left" w:leader="none"/>
                      </w:tabs>
                      <w:spacing w:line="244" w:lineRule="auto" w:before="0"/>
                      <w:ind w:left="299" w:right="18" w:hanging="30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위에서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언급한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내용은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가장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일반적인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기술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즉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기계적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기술에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대한 적용의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예임</w:t>
                    </w:r>
                    <w:r>
                      <w:rPr>
                        <w:rFonts w:ascii="Book Antiqua" w:eastAsia="Book Antiqua"/>
                        <w:sz w:val="20"/>
                      </w:rPr>
                      <w:t>.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원료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화학물질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생성</w:t>
                    </w:r>
                    <w:r>
                      <w:rPr>
                        <w:rFonts w:ascii="Book Antiqua" w:eastAsia="Book Antiqua"/>
                        <w:sz w:val="20"/>
                      </w:rPr>
                      <w:t>)</w:t>
                    </w:r>
                    <w:r>
                      <w:rPr>
                        <w:sz w:val="20"/>
                      </w:rPr>
                      <w:t>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목표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따라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활용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범위가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넓음</w:t>
                    </w:r>
                    <w:r>
                      <w:rPr>
                        <w:rFonts w:ascii="Book Antiqua" w:eastAsia="Book Antiqua"/>
                        <w:sz w:val="20"/>
                      </w:rPr>
                      <w:t>.</w:t>
                    </w:r>
                  </w:p>
                  <w:p>
                    <w:pPr>
                      <w:spacing w:line="240" w:lineRule="auto" w:before="7"/>
                      <w:rPr>
                        <w:rFonts w:ascii="Book Antiqua"/>
                        <w:sz w:val="20"/>
                      </w:rPr>
                    </w:pP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300" w:val="left" w:leader="none"/>
                      </w:tabs>
                      <w:spacing w:line="240" w:lineRule="exact" w:before="1"/>
                      <w:ind w:left="299" w:right="0" w:hanging="30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비고에서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언급한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내용은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향후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발전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가능한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기술에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내용임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1900" w:h="16820"/>
          <w:pgMar w:top="1600" w:bottom="280" w:left="1300" w:right="13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185"/>
        <w:ind w:left="3254" w:right="3264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32】</w:t>
      </w:r>
      <w:r>
        <w:rPr>
          <w:spacing w:val="-10"/>
          <w:w w:val="95"/>
          <w:sz w:val="24"/>
        </w:rPr>
        <w:t>철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tabs>
          <w:tab w:pos="2312" w:val="left" w:leader="none"/>
          <w:tab w:pos="6850" w:val="left" w:leader="none"/>
        </w:tabs>
        <w:spacing w:before="71"/>
        <w:ind w:left="614"/>
      </w:pPr>
      <w:r>
        <w:rPr/>
        <w:pict>
          <v:group style="position:absolute;margin-left:87.373497pt;margin-top:-2.572455pt;width:420.45pt;height:399.9pt;mso-position-horizontal-relative:page;mso-position-vertical-relative:paragraph;z-index:-16109056" id="docshapegroup48" coordorigin="1747,-51" coordsize="8409,7998">
            <v:shape style="position:absolute;left:1758;top:-41;width:8386;height:5903" id="docshape49" coordorigin="1758,-41" coordsize="8386,5903" path="m10144,5346l6556,5346,2970,5346,1758,5346,1758,5862,2970,5862,6556,5862,10144,5862,10144,5346xm10144,-41l6556,-41,2970,-41,1758,-41,1758,444,2970,444,6556,444,10144,444,10144,-41xe" filled="true" fillcolor="#f1f1f1" stroked="false">
              <v:path arrowok="t"/>
              <v:fill type="solid"/>
            </v:shape>
            <v:line style="position:absolute" from="1758,-41" to="1758,7935" stroked="true" strokeweight="1.079pt" strokecolor="#000000">
              <v:stroke dashstyle="solid"/>
            </v:line>
            <v:shape style="position:absolute;left:2969;top:-41;width:3587;height:7977" id="docshape50" coordorigin="2970,-41" coordsize="3587,7977" path="m2970,-41l2970,7935m6556,-41l6556,7935e" filled="false" stroked="true" strokeweight=".36pt" strokecolor="#000000">
              <v:path arrowok="t"/>
              <v:stroke dashstyle="solid"/>
            </v:shape>
            <v:shape style="position:absolute;left:1748;top:-41;width:8408;height:7977" id="docshape51" coordorigin="1749,-41" coordsize="8408,7977" path="m10144,-41l10144,7935m1749,-41l10156,-41e" filled="false" stroked="true" strokeweight="1.079pt" strokecolor="#000000">
              <v:path arrowok="t"/>
              <v:stroke dashstyle="solid"/>
            </v:shape>
            <v:shape style="position:absolute;left:1748;top:443;width:8408;height:3268" id="docshape52" coordorigin="1749,444" coordsize="8408,3268" path="m1749,444l10156,444m1749,2338l10156,2338m1749,3711l10156,3711e" filled="false" stroked="true" strokeweight=".36pt" strokecolor="#000000">
              <v:path arrowok="t"/>
              <v:stroke dashstyle="solid"/>
            </v:shape>
            <v:line style="position:absolute" from="1749,5346" to="10156,5346" stroked="true" strokeweight=".24pt" strokecolor="#000000">
              <v:stroke dashstyle="solid"/>
            </v:line>
            <v:line style="position:absolute" from="1749,5862" to="10156,5862" stroked="true" strokeweight=".36pt" strokecolor="#000000">
              <v:stroke dashstyle="solid"/>
            </v:line>
            <v:line style="position:absolute" from="1749,7935" to="10156,7935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  <w:r>
        <w:rPr/>
        <w:tab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5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ListParagraph"/>
        <w:numPr>
          <w:ilvl w:val="1"/>
          <w:numId w:val="8"/>
        </w:numPr>
        <w:tabs>
          <w:tab w:pos="2056" w:val="left" w:leader="none"/>
        </w:tabs>
        <w:spacing w:line="242" w:lineRule="auto" w:before="153" w:after="0"/>
        <w:ind w:left="1695" w:right="665" w:firstLine="0"/>
        <w:jc w:val="left"/>
        <w:rPr>
          <w:sz w:val="20"/>
        </w:rPr>
      </w:pPr>
      <w:r>
        <w:rPr>
          <w:w w:val="105"/>
          <w:sz w:val="20"/>
        </w:rPr>
        <w:t>철제</w:t>
      </w:r>
      <w:r>
        <w:rPr>
          <w:rFonts w:ascii="Book Antiqua" w:hAnsi="Book Antiqua" w:eastAsia="Book Antiqua"/>
          <w:w w:val="105"/>
          <w:sz w:val="20"/>
        </w:rPr>
        <w:t>(</w:t>
      </w:r>
      <w:r>
        <w:rPr>
          <w:w w:val="105"/>
          <w:sz w:val="20"/>
        </w:rPr>
        <w:t>철</w:t>
      </w:r>
      <w:r>
        <w:rPr>
          <w:rFonts w:ascii="Book Antiqua" w:hAnsi="Book Antiqua" w:eastAsia="Book Antiqua"/>
          <w:w w:val="105"/>
          <w:sz w:val="20"/>
        </w:rPr>
        <w:t>/</w:t>
      </w:r>
      <w:r>
        <w:rPr>
          <w:w w:val="105"/>
          <w:sz w:val="20"/>
        </w:rPr>
        <w:t>알루미늄</w:t>
      </w:r>
      <w:r>
        <w:rPr>
          <w:rFonts w:ascii="Book Antiqua" w:hAnsi="Book Antiqua" w:eastAsia="Book Antiqua"/>
          <w:w w:val="105"/>
          <w:sz w:val="20"/>
        </w:rPr>
        <w:t>)</w:t>
      </w:r>
      <w:r>
        <w:rPr>
          <w:rFonts w:ascii="Book Antiqua" w:hAnsi="Book Antiqua" w:eastAsia="Book Antiqua"/>
          <w:spacing w:val="50"/>
          <w:w w:val="105"/>
          <w:sz w:val="20"/>
        </w:rPr>
        <w:t> </w:t>
      </w:r>
      <w:r>
        <w:rPr>
          <w:w w:val="105"/>
          <w:sz w:val="20"/>
        </w:rPr>
        <w:t>패키징재의</w:t>
      </w:r>
      <w:r>
        <w:rPr>
          <w:spacing w:val="34"/>
          <w:w w:val="105"/>
          <w:sz w:val="20"/>
        </w:rPr>
        <w:t> </w:t>
      </w:r>
      <w:r>
        <w:rPr>
          <w:w w:val="105"/>
          <w:sz w:val="20"/>
        </w:rPr>
        <w:t>금</w:t>
      </w:r>
      <w:r>
        <w:rPr>
          <w:spacing w:val="-17"/>
          <w:w w:val="105"/>
          <w:sz w:val="20"/>
        </w:rPr>
        <w:t> </w:t>
      </w:r>
      <w:r>
        <w:rPr>
          <w:rFonts w:ascii="Times New Roman" w:hAnsi="Times New Roman" w:eastAsia="Times New Roman"/>
          <w:w w:val="135"/>
          <w:sz w:val="20"/>
        </w:rPr>
        <w:t>○</w:t>
      </w:r>
      <w:r>
        <w:rPr>
          <w:rFonts w:ascii="Times New Roman" w:hAnsi="Times New Roman" w:eastAsia="Times New Roman"/>
          <w:spacing w:val="-3"/>
          <w:w w:val="135"/>
          <w:sz w:val="20"/>
        </w:rPr>
        <w:t> </w:t>
      </w:r>
      <w:r>
        <w:rPr>
          <w:w w:val="105"/>
          <w:sz w:val="20"/>
        </w:rPr>
        <w:t>패키징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설계에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대한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제한은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없음</w:t>
      </w:r>
      <w:r>
        <w:rPr>
          <w:rFonts w:ascii="Book Antiqua" w:hAnsi="Book Antiqua" w:eastAsia="Book Antiqua"/>
          <w:w w:val="105"/>
          <w:sz w:val="20"/>
        </w:rPr>
        <w:t>. </w:t>
      </w:r>
      <w:r>
        <w:rPr>
          <w:spacing w:val="-10"/>
          <w:w w:val="105"/>
          <w:sz w:val="20"/>
        </w:rPr>
        <w:t>속</w:t>
      </w:r>
    </w:p>
    <w:p>
      <w:pPr>
        <w:spacing w:after="0" w:line="242" w:lineRule="auto"/>
        <w:jc w:val="left"/>
        <w:rPr>
          <w:sz w:val="20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spacing w:line="242" w:lineRule="auto" w:before="132"/>
        <w:ind w:left="513" w:right="2"/>
        <w:jc w:val="both"/>
      </w:pPr>
      <w:r>
        <w:rPr/>
        <w:t>구성</w:t>
      </w:r>
      <w:r>
        <w:rPr>
          <w:spacing w:val="-5"/>
        </w:rPr>
        <w:t> </w:t>
      </w:r>
      <w:r>
        <w:rPr/>
        <w:t>성분의 분리</w:t>
      </w:r>
      <w:r>
        <w:rPr>
          <w:spacing w:val="29"/>
        </w:rPr>
        <w:t> </w:t>
      </w:r>
      <w:r>
        <w:rPr>
          <w:spacing w:val="-5"/>
        </w:rPr>
        <w:t>가능성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line="242" w:lineRule="auto"/>
        <w:ind w:left="508"/>
        <w:jc w:val="both"/>
      </w:pPr>
      <w:r>
        <w:rPr>
          <w:spacing w:val="-20"/>
          <w:w w:val="95"/>
        </w:rPr>
        <w:t>재활용</w:t>
      </w:r>
      <w:r>
        <w:rPr>
          <w:spacing w:val="3"/>
        </w:rPr>
        <w:t> </w:t>
      </w:r>
      <w:r>
        <w:rPr>
          <w:spacing w:val="-20"/>
          <w:w w:val="95"/>
        </w:rPr>
        <w:t>공정에 </w:t>
      </w:r>
      <w:r>
        <w:rPr/>
        <w:t>적합한 물질 조성</w:t>
      </w:r>
      <w:r>
        <w:rPr>
          <w:spacing w:val="-7"/>
        </w:rPr>
        <w:t> </w:t>
      </w:r>
      <w:r>
        <w:rPr/>
        <w:t>및</w:t>
      </w:r>
      <w:r>
        <w:rPr>
          <w:spacing w:val="-4"/>
        </w:rPr>
        <w:t> </w:t>
      </w:r>
      <w:r>
        <w:rPr>
          <w:spacing w:val="-13"/>
        </w:rPr>
        <w:t>배합</w:t>
      </w:r>
    </w:p>
    <w:p>
      <w:pPr>
        <w:pStyle w:val="BodyText"/>
        <w:ind w:left="338"/>
        <w:rPr>
          <w:rFonts w:ascii="Book Antiqua" w:eastAsia="Book Antiqua"/>
        </w:rPr>
      </w:pPr>
      <w:r>
        <w:rPr/>
        <w:br w:type="column"/>
      </w:r>
      <w:r>
        <w:rPr/>
        <w:t>성분은</w:t>
      </w:r>
      <w:r>
        <w:rPr>
          <w:spacing w:val="28"/>
        </w:rPr>
        <w:t> </w:t>
      </w:r>
      <w:r>
        <w:rPr/>
        <w:t>분리할</w:t>
      </w:r>
      <w:r>
        <w:rPr>
          <w:spacing w:val="28"/>
        </w:rPr>
        <w:t> </w:t>
      </w:r>
      <w:r>
        <w:rPr/>
        <w:t>필요가</w:t>
      </w:r>
      <w:r>
        <w:rPr>
          <w:spacing w:val="29"/>
        </w:rPr>
        <w:t> </w:t>
      </w:r>
      <w:r>
        <w:rPr>
          <w:spacing w:val="-5"/>
        </w:rPr>
        <w:t>없음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8" w:right="0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유기적 구성 성분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뚜껑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슬리브</w:t>
      </w:r>
      <w:r>
        <w:rPr>
          <w:rFonts w:ascii="Book Antiqua" w:hAnsi="Book Antiqua" w:eastAsia="Book Antiqua"/>
          <w:sz w:val="20"/>
        </w:rPr>
        <w:t>)</w:t>
      </w:r>
      <w:r>
        <w:rPr>
          <w:sz w:val="20"/>
        </w:rPr>
        <w:t>은 우선적으로 사용자가 쉽게 </w:t>
      </w:r>
      <w:r>
        <w:rPr>
          <w:sz w:val="20"/>
        </w:rPr>
        <w:t>분리할</w:t>
      </w:r>
      <w:r>
        <w:rPr>
          <w:sz w:val="20"/>
        </w:rPr>
        <w:t> 수 있어야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1"/>
          <w:numId w:val="8"/>
        </w:numPr>
        <w:tabs>
          <w:tab w:pos="471" w:val="left" w:leader="none"/>
        </w:tabs>
        <w:spacing w:line="244" w:lineRule="auto" w:before="0" w:after="0"/>
        <w:ind w:left="149" w:right="485" w:firstLine="0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예를</w:t>
      </w:r>
      <w:r>
        <w:rPr>
          <w:spacing w:val="40"/>
          <w:sz w:val="20"/>
        </w:rPr>
        <w:t> </w:t>
      </w:r>
      <w:r>
        <w:rPr>
          <w:sz w:val="20"/>
        </w:rPr>
        <w:t>들어</w:t>
      </w:r>
      <w:r>
        <w:rPr>
          <w:spacing w:val="40"/>
          <w:sz w:val="20"/>
        </w:rPr>
        <w:t> </w:t>
      </w:r>
      <w:r>
        <w:rPr>
          <w:sz w:val="20"/>
        </w:rPr>
        <w:t>캔</w:t>
      </w:r>
      <w:r>
        <w:rPr>
          <w:spacing w:val="40"/>
          <w:sz w:val="20"/>
        </w:rPr>
        <w:t> </w:t>
      </w:r>
      <w:r>
        <w:rPr>
          <w:sz w:val="20"/>
        </w:rPr>
        <w:t>패키징</w:t>
      </w:r>
      <w:r>
        <w:rPr>
          <w:spacing w:val="40"/>
          <w:sz w:val="20"/>
        </w:rPr>
        <w:t> </w:t>
      </w:r>
      <w:r>
        <w:rPr>
          <w:sz w:val="20"/>
        </w:rPr>
        <w:t>설계에서</w:t>
      </w:r>
      <w:r>
        <w:rPr>
          <w:spacing w:val="46"/>
          <w:sz w:val="20"/>
        </w:rPr>
        <w:t> </w:t>
      </w:r>
      <w:r>
        <w:rPr>
          <w:sz w:val="20"/>
        </w:rPr>
        <w:t>철</w:t>
      </w:r>
      <w:r>
        <w:rPr>
          <w:sz w:val="20"/>
        </w:rPr>
        <w:t> </w:t>
      </w:r>
      <w:r>
        <w:rPr>
          <w:spacing w:val="-10"/>
          <w:sz w:val="20"/>
        </w:rPr>
        <w:t>과</w:t>
      </w:r>
    </w:p>
    <w:p>
      <w:pPr>
        <w:pStyle w:val="BodyText"/>
        <w:spacing w:line="242" w:lineRule="auto"/>
        <w:ind w:left="449" w:right="535"/>
        <w:rPr>
          <w:rFonts w:ascii="Book Antiqua" w:eastAsia="Book Antiqua"/>
        </w:rPr>
      </w:pPr>
      <w:r>
        <w:rPr/>
        <w:t>알루미늄이 함께 사용되었을 </w:t>
      </w:r>
      <w:r>
        <w:rPr/>
        <w:t>경우 탈 산소제의 작용에 의해 재용해 공정의 효율을 높일 수 있음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16"/>
        </w:rPr>
      </w:pPr>
    </w:p>
    <w:p>
      <w:pPr>
        <w:pStyle w:val="ListParagraph"/>
        <w:numPr>
          <w:ilvl w:val="1"/>
          <w:numId w:val="8"/>
        </w:numPr>
        <w:tabs>
          <w:tab w:pos="450" w:val="left" w:leader="none"/>
        </w:tabs>
        <w:spacing w:line="242" w:lineRule="auto" w:before="0" w:after="0"/>
        <w:ind w:left="449" w:right="499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철 성분이 압도적 물질로 남아있기 때문에 유기적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플라스틱 뚜껑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분사</w:t>
      </w:r>
      <w:r>
        <w:rPr>
          <w:sz w:val="20"/>
        </w:rPr>
        <w:t> 장치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종이 라벨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고분자 코팅제</w:t>
      </w:r>
      <w:r>
        <w:rPr>
          <w:rFonts w:ascii="Book Antiqua" w:hAnsi="Book Antiqua" w:eastAsia="Book Antiqua"/>
          <w:sz w:val="20"/>
        </w:rPr>
        <w:t>)</w:t>
      </w:r>
      <w:r>
        <w:rPr>
          <w:sz w:val="20"/>
        </w:rPr>
        <w:t>에 따른 패키징 설계 제한이 없음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42" w:lineRule="auto"/>
        <w:jc w:val="both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439" w:space="39"/>
            <w:col w:w="4165"/>
          </w:cols>
        </w:sectPr>
      </w:pPr>
    </w:p>
    <w:p>
      <w:pPr>
        <w:pStyle w:val="BodyText"/>
        <w:rPr>
          <w:rFonts w:ascii="Book Antiqua"/>
          <w:sz w:val="11"/>
        </w:rPr>
      </w:pPr>
    </w:p>
    <w:p>
      <w:pPr>
        <w:spacing w:after="0"/>
        <w:rPr>
          <w:rFonts w:ascii="Book Antiqua"/>
          <w:sz w:val="11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7"/>
        <w:rPr>
          <w:rFonts w:ascii="Book Antiqua"/>
          <w:sz w:val="26"/>
        </w:rPr>
      </w:pPr>
    </w:p>
    <w:p>
      <w:pPr>
        <w:pStyle w:val="BodyText"/>
        <w:spacing w:line="244" w:lineRule="auto"/>
        <w:ind w:left="662" w:right="-3" w:hanging="154"/>
      </w:pPr>
      <w:r>
        <w:rPr>
          <w:spacing w:val="-26"/>
        </w:rPr>
        <w:t>재활용</w:t>
      </w:r>
      <w:r>
        <w:rPr>
          <w:spacing w:val="-19"/>
        </w:rPr>
        <w:t> </w:t>
      </w:r>
      <w:r>
        <w:rPr>
          <w:spacing w:val="-26"/>
        </w:rPr>
        <w:t>공정에 </w:t>
      </w:r>
      <w:r>
        <w:rPr>
          <w:spacing w:val="-4"/>
        </w:rPr>
        <w:t>부적합한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71" w:after="0"/>
        <w:ind w:left="339" w:right="4203" w:hanging="300"/>
        <w:jc w:val="left"/>
        <w:rPr>
          <w:rFonts w:ascii="Book Antiqua" w:hAnsi="Book Antiqua" w:eastAsia="Book Antiqua"/>
          <w:sz w:val="20"/>
        </w:rPr>
      </w:pPr>
      <w:r>
        <w:rPr>
          <w:spacing w:val="2"/>
          <w:w w:val="99"/>
          <w:sz w:val="20"/>
        </w:rPr>
        <w:br w:type="column"/>
      </w:r>
      <w:r>
        <w:rPr>
          <w:sz w:val="20"/>
        </w:rPr>
        <w:t>현재 철 스크랩에 대한 국가 </w:t>
      </w:r>
      <w:r>
        <w:rPr>
          <w:sz w:val="20"/>
        </w:rPr>
        <w:t>표준</w:t>
      </w:r>
      <w:r>
        <w:rPr>
          <w:sz w:val="20"/>
        </w:rPr>
        <w:t> 또는 업계 표준이 활발히 사용됨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42" w:lineRule="auto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17" w:space="40"/>
            <w:col w:w="7643"/>
          </w:cols>
        </w:sectPr>
      </w:pPr>
    </w:p>
    <w:p>
      <w:pPr>
        <w:pStyle w:val="BodyText"/>
        <w:spacing w:line="254" w:lineRule="exact"/>
        <w:ind w:left="513"/>
      </w:pPr>
      <w:r>
        <w:rPr>
          <w:w w:val="105"/>
        </w:rPr>
        <w:t>물질의</w:t>
      </w:r>
      <w:r>
        <w:rPr>
          <w:spacing w:val="11"/>
          <w:w w:val="105"/>
        </w:rPr>
        <w:t> </w:t>
      </w:r>
      <w:r>
        <w:rPr>
          <w:w w:val="105"/>
        </w:rPr>
        <w:t>허용</w:t>
      </w:r>
      <w:r>
        <w:rPr>
          <w:spacing w:val="-2"/>
          <w:w w:val="105"/>
        </w:rPr>
        <w:t> </w:t>
      </w:r>
      <w:r>
        <w:rPr>
          <w:rFonts w:ascii="Times New Roman" w:hAnsi="Times New Roman" w:eastAsia="Times New Roman"/>
          <w:w w:val="135"/>
        </w:rPr>
        <w:t>○</w:t>
      </w:r>
      <w:r>
        <w:rPr>
          <w:rFonts w:ascii="Times New Roman" w:hAnsi="Times New Roman" w:eastAsia="Times New Roman"/>
          <w:spacing w:val="40"/>
          <w:w w:val="135"/>
        </w:rPr>
        <w:t> </w:t>
      </w:r>
      <w:r>
        <w:rPr>
          <w:rFonts w:ascii="Book Antiqua" w:hAnsi="Book Antiqua" w:eastAsia="Book Antiqua"/>
          <w:w w:val="105"/>
        </w:rPr>
        <w:t>EU</w:t>
      </w:r>
      <w:r>
        <w:rPr>
          <w:w w:val="105"/>
        </w:rPr>
        <w:t>의</w:t>
      </w:r>
      <w:r>
        <w:rPr>
          <w:spacing w:val="36"/>
          <w:w w:val="105"/>
        </w:rPr>
        <w:t> </w:t>
      </w:r>
      <w:r>
        <w:rPr>
          <w:w w:val="105"/>
        </w:rPr>
        <w:t>철제</w:t>
      </w:r>
      <w:r>
        <w:rPr>
          <w:spacing w:val="37"/>
          <w:w w:val="105"/>
        </w:rPr>
        <w:t> </w:t>
      </w:r>
      <w:r>
        <w:rPr>
          <w:w w:val="105"/>
        </w:rPr>
        <w:t>패키징재</w:t>
      </w:r>
      <w:r>
        <w:rPr>
          <w:spacing w:val="37"/>
          <w:w w:val="105"/>
        </w:rPr>
        <w:t> </w:t>
      </w:r>
      <w:r>
        <w:rPr>
          <w:w w:val="105"/>
        </w:rPr>
        <w:t>스크랩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표준</w:t>
      </w:r>
    </w:p>
    <w:p>
      <w:pPr>
        <w:pStyle w:val="BodyText"/>
        <w:tabs>
          <w:tab w:pos="1695" w:val="left" w:leader="none"/>
        </w:tabs>
        <w:spacing w:before="2"/>
        <w:ind w:left="863"/>
      </w:pPr>
      <w:r>
        <w:rPr>
          <w:spacing w:val="-5"/>
        </w:rPr>
        <w:t>범위</w:t>
      </w:r>
      <w:r>
        <w:rPr/>
        <w:tab/>
      </w:r>
      <w:r>
        <w:rPr>
          <w:spacing w:val="-10"/>
        </w:rPr>
        <w:t>이</w:t>
      </w:r>
    </w:p>
    <w:p>
      <w:pPr>
        <w:pStyle w:val="BodyText"/>
        <w:spacing w:before="5"/>
        <w:ind w:left="1995"/>
        <w:rPr>
          <w:rFonts w:ascii="Book Antiqua" w:eastAsia="Book Antiqua"/>
        </w:rPr>
      </w:pPr>
      <w:r>
        <w:rPr/>
        <w:t>곧</w:t>
      </w:r>
      <w:r>
        <w:rPr>
          <w:spacing w:val="28"/>
        </w:rPr>
        <w:t> </w:t>
      </w:r>
      <w:r>
        <w:rPr/>
        <w:t>제정될</w:t>
      </w:r>
      <w:r>
        <w:rPr>
          <w:spacing w:val="30"/>
        </w:rPr>
        <w:t> </w:t>
      </w:r>
      <w:r>
        <w:rPr>
          <w:spacing w:val="-4"/>
        </w:rPr>
        <w:t>예정임</w:t>
      </w:r>
      <w:r>
        <w:rPr>
          <w:rFonts w:ascii="Book Antiqua" w:eastAsia="Book Antiqua"/>
          <w:spacing w:val="-4"/>
        </w:rPr>
        <w:t>.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01"/>
        <w:ind w:left="513"/>
      </w:pPr>
      <w:r>
        <w:rPr>
          <w:spacing w:val="-36"/>
          <w:w w:val="95"/>
        </w:rPr>
        <w:t>분리</w:t>
      </w:r>
      <w:r>
        <w:rPr>
          <w:rFonts w:ascii="Malgun Gothic" w:hAnsi="Malgun Gothic" w:eastAsia="Malgun Gothic"/>
          <w:spacing w:val="-36"/>
          <w:w w:val="95"/>
        </w:rPr>
        <w:t>․</w:t>
      </w:r>
      <w:r>
        <w:rPr>
          <w:spacing w:val="-36"/>
          <w:w w:val="95"/>
        </w:rPr>
        <w:t>수거기준</w:t>
      </w:r>
    </w:p>
    <w:p>
      <w:pPr>
        <w:pStyle w:val="BodyText"/>
        <w:tabs>
          <w:tab w:pos="5201" w:val="left" w:leader="none"/>
        </w:tabs>
        <w:spacing w:before="167"/>
        <w:ind w:left="264"/>
      </w:pPr>
      <w:r>
        <w:rPr/>
        <w:br w:type="column"/>
      </w:r>
      <w:r>
        <w:rPr/>
        <w:t>패키징</w:t>
      </w:r>
      <w:r>
        <w:rPr>
          <w:spacing w:val="27"/>
        </w:rPr>
        <w:t> </w:t>
      </w:r>
      <w:r>
        <w:rPr/>
        <w:t>외부로부터의</w:t>
      </w:r>
      <w:r>
        <w:rPr>
          <w:spacing w:val="27"/>
        </w:rPr>
        <w:t> </w:t>
      </w:r>
      <w:r>
        <w:rPr/>
        <w:t>물질과</w:t>
      </w:r>
      <w:r>
        <w:rPr>
          <w:spacing w:val="27"/>
        </w:rPr>
        <w:t> </w:t>
      </w:r>
      <w:r>
        <w:rPr>
          <w:spacing w:val="-5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ListParagraph"/>
        <w:numPr>
          <w:ilvl w:val="0"/>
          <w:numId w:val="8"/>
        </w:numPr>
        <w:tabs>
          <w:tab w:pos="347" w:val="left" w:leader="none"/>
        </w:tabs>
        <w:spacing w:line="194" w:lineRule="auto" w:before="168" w:after="0"/>
        <w:ind w:left="346" w:right="4071" w:hanging="300"/>
        <w:jc w:val="left"/>
        <w:rPr>
          <w:sz w:val="20"/>
        </w:rPr>
      </w:pPr>
      <w:r>
        <w:rPr>
          <w:sz w:val="20"/>
        </w:rPr>
        <w:t>자기 분리와 스크랩 개선으로 분 리</w:t>
      </w:r>
      <w:r>
        <w:rPr>
          <w:rFonts w:ascii="Malgun Gothic" w:hAnsi="Malgun Gothic" w:eastAsia="Malgun Gothic"/>
          <w:sz w:val="20"/>
        </w:rPr>
        <w:t>․</w:t>
      </w:r>
      <w:r>
        <w:rPr>
          <w:sz w:val="20"/>
        </w:rPr>
        <w:t>수거된</w:t>
      </w:r>
      <w:r>
        <w:rPr>
          <w:spacing w:val="80"/>
          <w:sz w:val="20"/>
        </w:rPr>
        <w:t> </w:t>
      </w:r>
      <w:r>
        <w:rPr>
          <w:sz w:val="20"/>
        </w:rPr>
        <w:t>패키징재</w:t>
      </w:r>
      <w:r>
        <w:rPr>
          <w:spacing w:val="80"/>
          <w:sz w:val="20"/>
        </w:rPr>
        <w:t> </w:t>
      </w:r>
      <w:r>
        <w:rPr>
          <w:sz w:val="20"/>
        </w:rPr>
        <w:t>스크랩의</w:t>
      </w:r>
      <w:r>
        <w:rPr>
          <w:spacing w:val="76"/>
          <w:sz w:val="20"/>
        </w:rPr>
        <w:t> </w:t>
      </w:r>
      <w:r>
        <w:rPr>
          <w:spacing w:val="-117"/>
          <w:sz w:val="20"/>
        </w:rPr>
        <w:t>특</w:t>
      </w:r>
    </w:p>
    <w:p>
      <w:pPr>
        <w:spacing w:after="0" w:line="194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10" w:space="40"/>
            <w:col w:w="7650"/>
          </w:cols>
        </w:sectPr>
      </w:pPr>
    </w:p>
    <w:p>
      <w:pPr>
        <w:pStyle w:val="BodyText"/>
        <w:spacing w:line="225" w:lineRule="auto" w:before="60"/>
        <w:ind w:left="572" w:right="9"/>
        <w:jc w:val="center"/>
      </w:pPr>
      <w:r>
        <w:rPr>
          <w:spacing w:val="-2"/>
          <w:w w:val="95"/>
        </w:rPr>
        <w:t>분리</w:t>
      </w:r>
      <w:r>
        <w:rPr>
          <w:rFonts w:ascii="Malgun Gothic" w:hAnsi="Malgun Gothic" w:eastAsia="Malgun Gothic"/>
          <w:spacing w:val="-2"/>
          <w:w w:val="95"/>
        </w:rPr>
        <w:t>․</w:t>
      </w:r>
      <w:r>
        <w:rPr>
          <w:spacing w:val="-2"/>
          <w:w w:val="95"/>
        </w:rPr>
        <w:t>수거 </w:t>
      </w:r>
      <w:r>
        <w:rPr>
          <w:spacing w:val="-4"/>
        </w:rPr>
        <w:t>체계와의 적합성</w:t>
      </w:r>
    </w:p>
    <w:p>
      <w:pPr>
        <w:spacing w:line="237" w:lineRule="exact" w:before="0"/>
        <w:ind w:left="94" w:right="0" w:firstLine="0"/>
        <w:jc w:val="left"/>
        <w:rPr>
          <w:sz w:val="20"/>
        </w:rPr>
      </w:pPr>
      <w:r>
        <w:rPr/>
        <w:br w:type="column"/>
      </w:r>
      <w:r>
        <w:rPr>
          <w:spacing w:val="-10"/>
          <w:sz w:val="20"/>
        </w:rPr>
        <w:t>정</w:t>
      </w:r>
    </w:p>
    <w:p>
      <w:pPr>
        <w:pStyle w:val="BodyText"/>
        <w:spacing w:before="2"/>
        <w:ind w:left="394"/>
        <w:rPr>
          <w:rFonts w:ascii="Book Antiqua" w:eastAsia="Book Antiqua"/>
        </w:rPr>
      </w:pPr>
      <w:r>
        <w:rPr/>
        <w:t>수준의</w:t>
      </w:r>
      <w:r>
        <w:rPr>
          <w:spacing w:val="29"/>
        </w:rPr>
        <w:t> </w:t>
      </w:r>
      <w:r>
        <w:rPr/>
        <w:t>청결을</w:t>
      </w:r>
      <w:r>
        <w:rPr>
          <w:spacing w:val="29"/>
        </w:rPr>
        <w:t> </w:t>
      </w:r>
      <w:r>
        <w:rPr/>
        <w:t>보장할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>
          <w:spacing w:val="-5"/>
        </w:rPr>
        <w:t>있음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8"/>
        <w:rPr>
          <w:rFonts w:ascii="Book Antiqua"/>
          <w:sz w:val="18"/>
        </w:rPr>
      </w:pPr>
    </w:p>
    <w:p>
      <w:pPr>
        <w:pStyle w:val="ListParagraph"/>
        <w:numPr>
          <w:ilvl w:val="0"/>
          <w:numId w:val="8"/>
        </w:numPr>
        <w:tabs>
          <w:tab w:pos="428" w:val="left" w:leader="none"/>
        </w:tabs>
        <w:spacing w:line="208" w:lineRule="auto" w:before="0" w:after="0"/>
        <w:ind w:left="94" w:right="4071" w:firstLine="0"/>
        <w:jc w:val="left"/>
        <w:rPr>
          <w:sz w:val="20"/>
        </w:rPr>
      </w:pPr>
      <w:r>
        <w:rPr>
          <w:sz w:val="20"/>
        </w:rPr>
        <w:t>분리</w:t>
      </w:r>
      <w:r>
        <w:rPr>
          <w:rFonts w:ascii="Malgun Gothic" w:hAnsi="Malgun Gothic" w:eastAsia="Malgun Gothic"/>
          <w:sz w:val="20"/>
        </w:rPr>
        <w:t>․</w:t>
      </w:r>
      <w:r>
        <w:rPr>
          <w:sz w:val="20"/>
        </w:rPr>
        <w:t>수거</w:t>
      </w:r>
      <w:r>
        <w:rPr>
          <w:spacing w:val="40"/>
          <w:sz w:val="20"/>
        </w:rPr>
        <w:t> </w:t>
      </w:r>
      <w:r>
        <w:rPr>
          <w:sz w:val="20"/>
        </w:rPr>
        <w:t>전에</w:t>
      </w:r>
      <w:r>
        <w:rPr>
          <w:spacing w:val="40"/>
          <w:sz w:val="20"/>
        </w:rPr>
        <w:t> </w:t>
      </w:r>
      <w:r>
        <w:rPr>
          <w:sz w:val="20"/>
        </w:rPr>
        <w:t>소비자는</w:t>
      </w:r>
      <w:r>
        <w:rPr>
          <w:spacing w:val="51"/>
          <w:sz w:val="20"/>
        </w:rPr>
        <w:t> </w:t>
      </w:r>
      <w:r>
        <w:rPr>
          <w:sz w:val="20"/>
        </w:rPr>
        <w:t>패키징</w:t>
      </w:r>
      <w:r>
        <w:rPr>
          <w:sz w:val="20"/>
        </w:rPr>
        <w:t> </w:t>
      </w:r>
      <w:r>
        <w:rPr>
          <w:spacing w:val="-10"/>
          <w:sz w:val="20"/>
        </w:rPr>
        <w:t>용</w:t>
      </w:r>
    </w:p>
    <w:p>
      <w:pPr>
        <w:spacing w:after="0" w:line="208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562" w:space="40"/>
            <w:col w:w="7698"/>
          </w:cols>
        </w:sectPr>
      </w:pPr>
    </w:p>
    <w:p>
      <w:pPr>
        <w:pStyle w:val="BodyText"/>
        <w:spacing w:before="13"/>
        <w:ind w:left="1995"/>
        <w:rPr>
          <w:rFonts w:ascii="Book Antiqua" w:eastAsia="Book Antiqua"/>
        </w:rPr>
      </w:pPr>
      <w:r>
        <w:rPr/>
        <w:t>기를</w:t>
      </w:r>
      <w:r>
        <w:rPr>
          <w:spacing w:val="29"/>
        </w:rPr>
        <w:t> </w:t>
      </w:r>
      <w:r>
        <w:rPr/>
        <w:t>비워야</w:t>
      </w:r>
      <w:r>
        <w:rPr>
          <w:spacing w:val="29"/>
        </w:rPr>
        <w:t> </w:t>
      </w:r>
      <w:r>
        <w:rPr>
          <w:spacing w:val="-5"/>
        </w:rPr>
        <w:t>함</w:t>
      </w:r>
      <w:r>
        <w:rPr>
          <w:rFonts w:ascii="Book Antiqua" w:eastAsia="Book Antiqua"/>
          <w:spacing w:val="-5"/>
        </w:rPr>
        <w:t>.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spacing w:before="52"/>
        <w:ind w:left="3254" w:right="3261" w:firstLine="0"/>
        <w:jc w:val="center"/>
        <w:rPr>
          <w:sz w:val="24"/>
        </w:rPr>
      </w:pPr>
      <w:r>
        <w:rPr>
          <w:spacing w:val="12"/>
          <w:w w:val="95"/>
          <w:sz w:val="24"/>
        </w:rPr>
        <w:t>【</w:t>
      </w:r>
      <w:r>
        <w:rPr>
          <w:w w:val="95"/>
          <w:sz w:val="24"/>
        </w:rPr>
        <w:t>표</w:t>
      </w:r>
      <w:r>
        <w:rPr>
          <w:spacing w:val="40"/>
          <w:sz w:val="24"/>
        </w:rPr>
        <w:t> </w:t>
      </w:r>
      <w:r>
        <w:rPr>
          <w:spacing w:val="11"/>
          <w:w w:val="95"/>
          <w:sz w:val="24"/>
        </w:rPr>
        <w:t>3-</w:t>
      </w:r>
      <w:r>
        <w:rPr>
          <w:spacing w:val="12"/>
          <w:w w:val="95"/>
          <w:sz w:val="24"/>
        </w:rPr>
        <w:t>33</w:t>
      </w:r>
      <w:r>
        <w:rPr>
          <w:spacing w:val="12"/>
          <w:w w:val="95"/>
          <w:sz w:val="24"/>
        </w:rPr>
        <w:t>】</w:t>
      </w:r>
      <w:r>
        <w:rPr>
          <w:spacing w:val="-5"/>
          <w:w w:val="95"/>
          <w:sz w:val="24"/>
        </w:rPr>
        <w:t>목재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tabs>
          <w:tab w:pos="2312" w:val="left" w:leader="none"/>
          <w:tab w:pos="6850" w:val="left" w:leader="none"/>
        </w:tabs>
        <w:spacing w:before="71"/>
        <w:ind w:left="614"/>
      </w:pPr>
      <w:r>
        <w:rPr/>
        <w:pict>
          <v:group style="position:absolute;margin-left:87.373497pt;margin-top:.304611pt;width:420.45pt;height:593.75pt;mso-position-horizontal-relative:page;mso-position-vertical-relative:paragraph;z-index:-16108544" id="docshapegroup53" coordorigin="1747,6" coordsize="8409,11875">
            <v:shape style="position:absolute;left:1758;top:16;width:8386;height:10038" id="docshape54" coordorigin="1758,17" coordsize="8386,10038" path="m10144,9798l6556,9798,2970,9798,1758,9798,1758,10055,2970,10055,6556,10055,10144,10055,10144,9798xm10144,17l6556,17,2970,17,1758,17,1758,386,2970,386,6556,386,10144,386,10144,17xe" filled="true" fillcolor="#f1f1f1" stroked="false">
              <v:path arrowok="t"/>
              <v:fill type="solid"/>
            </v:shape>
            <v:line style="position:absolute" from="1758,17" to="1758,11870" stroked="true" strokeweight="1.079pt" strokecolor="#000000">
              <v:stroke dashstyle="solid"/>
            </v:line>
            <v:shape style="position:absolute;left:3022;top:1997;width:3426;height:2817" id="docshape55" coordorigin="3022,1997" coordsize="3426,2817" path="m3025,1997l3025,4814m4565,1997l4565,4814m6443,1997l6443,4814m3022,1997l6448,1997m3022,2254l6448,2254m3022,2510l6448,2510m3022,2767l6448,2767m3022,3021l6448,3021m3022,3277l6448,3277m3022,3534l6448,3534m3022,3790l6448,3790m3022,4047l6448,4047m3022,4303l6448,4303m3022,4558l6448,4558m3022,4814l6448,4814e" filled="false" stroked="true" strokeweight=".36pt" strokecolor="#000000">
              <v:path arrowok="t"/>
              <v:stroke dashstyle="solid"/>
            </v:shape>
            <v:shape style="position:absolute;left:2969;top:16;width:3587;height:11853" id="docshape56" coordorigin="2970,17" coordsize="3587,11853" path="m2970,17l2970,11870m6556,17l6556,11870e" filled="false" stroked="true" strokeweight=".36pt" strokecolor="#000000">
              <v:path arrowok="t"/>
              <v:stroke dashstyle="solid"/>
            </v:shape>
            <v:shape style="position:absolute;left:1748;top:16;width:8408;height:11853" id="docshape57" coordorigin="1749,17" coordsize="8408,11853" path="m10144,17l10144,11870m1749,17l10156,17e" filled="false" stroked="true" strokeweight="1.079pt" strokecolor="#000000">
              <v:path arrowok="t"/>
              <v:stroke dashstyle="solid"/>
            </v:shape>
            <v:shape style="position:absolute;left:1748;top:386;width:8408;height:8638" id="docshape58" coordorigin="1749,386" coordsize="8408,8638" path="m1749,386l10156,386m1749,1422l10156,1422m1749,6430l10156,6430m1749,9024l10156,9024e" filled="false" stroked="true" strokeweight=".36pt" strokecolor="#000000">
              <v:path arrowok="t"/>
              <v:stroke dashstyle="solid"/>
            </v:shape>
            <v:line style="position:absolute" from="1749,9798" to="10156,9798" stroked="true" strokeweight=".24pt" strokecolor="#000000">
              <v:stroke dashstyle="solid"/>
            </v:line>
            <v:line style="position:absolute" from="1749,10055" to="10156,10055" stroked="true" strokeweight=".36pt" strokecolor="#000000">
              <v:stroke dashstyle="solid"/>
            </v:line>
            <v:line style="position:absolute" from="1749,11870" to="10156,11870" stroked="true" strokeweight="1.079pt" strokecolor="#000000">
              <v:stroke dashstyle="solid"/>
            </v:line>
            <w10:wrap type="none"/>
          </v:group>
        </w:pict>
      </w:r>
      <w:r>
        <w:rPr/>
        <w:t>설계</w:t>
      </w:r>
      <w:r>
        <w:rPr>
          <w:spacing w:val="29"/>
        </w:rPr>
        <w:t> </w:t>
      </w:r>
      <w:r>
        <w:rPr>
          <w:spacing w:val="-5"/>
        </w:rPr>
        <w:t>기준</w:t>
      </w:r>
      <w:r>
        <w:rPr/>
        <w:tab/>
        <w:t>패키징</w:t>
      </w:r>
      <w:r>
        <w:rPr>
          <w:spacing w:val="29"/>
        </w:rPr>
        <w:t> </w:t>
      </w:r>
      <w:r>
        <w:rPr/>
        <w:t>구성</w:t>
      </w:r>
      <w:r>
        <w:rPr>
          <w:spacing w:val="29"/>
        </w:rPr>
        <w:t> </w:t>
      </w:r>
      <w:r>
        <w:rPr/>
        <w:t>물질과</w:t>
      </w:r>
      <w:r>
        <w:rPr>
          <w:spacing w:val="29"/>
        </w:rPr>
        <w:t> </w:t>
      </w:r>
      <w:r>
        <w:rPr>
          <w:spacing w:val="-5"/>
        </w:rPr>
        <w:t>성분</w:t>
      </w:r>
      <w:r>
        <w:rPr/>
        <w:tab/>
      </w:r>
      <w:r>
        <w:rPr>
          <w:spacing w:val="-5"/>
        </w:rPr>
        <w:t>비고</w:t>
      </w: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0" w:lineRule="auto" w:before="58" w:after="0"/>
        <w:ind w:left="1995" w:right="0" w:hanging="301"/>
        <w:jc w:val="left"/>
        <w:rPr>
          <w:sz w:val="20"/>
        </w:rPr>
      </w:pPr>
      <w:r>
        <w:rPr>
          <w:w w:val="105"/>
          <w:sz w:val="20"/>
        </w:rPr>
        <w:t>못</w:t>
      </w:r>
      <w:r>
        <w:rPr>
          <w:rFonts w:ascii="Book Antiqua" w:hAnsi="Book Antiqua" w:eastAsia="Book Antiqua"/>
          <w:w w:val="105"/>
          <w:sz w:val="20"/>
        </w:rPr>
        <w:t>(</w:t>
      </w:r>
      <w:r>
        <w:rPr>
          <w:w w:val="105"/>
          <w:sz w:val="20"/>
        </w:rPr>
        <w:t>상자와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파렛트</w:t>
      </w:r>
      <w:r>
        <w:rPr>
          <w:rFonts w:ascii="Book Antiqua" w:hAnsi="Book Antiqua" w:eastAsia="Book Antiqua"/>
          <w:w w:val="105"/>
          <w:sz w:val="20"/>
        </w:rPr>
        <w:t>)</w:t>
      </w:r>
      <w:r>
        <w:rPr>
          <w:w w:val="105"/>
          <w:sz w:val="20"/>
        </w:rPr>
        <w:t>과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스테이플</w:t>
      </w:r>
      <w:r>
        <w:rPr>
          <w:rFonts w:ascii="Book Antiqua" w:hAnsi="Book Antiqua" w:eastAsia="Book Antiqua"/>
          <w:w w:val="105"/>
          <w:sz w:val="20"/>
        </w:rPr>
        <w:t>(</w:t>
      </w:r>
      <w:r>
        <w:rPr>
          <w:w w:val="105"/>
          <w:sz w:val="20"/>
        </w:rPr>
        <w:t>크레</w:t>
      </w:r>
      <w:r>
        <w:rPr>
          <w:spacing w:val="-8"/>
          <w:w w:val="105"/>
          <w:sz w:val="20"/>
        </w:rPr>
        <w:t> </w:t>
      </w:r>
      <w:r>
        <w:rPr>
          <w:rFonts w:ascii="Times New Roman" w:hAnsi="Times New Roman" w:eastAsia="Times New Roman"/>
          <w:w w:val="135"/>
          <w:sz w:val="20"/>
        </w:rPr>
        <w:t>○</w:t>
      </w:r>
      <w:r>
        <w:rPr>
          <w:rFonts w:ascii="Times New Roman" w:hAnsi="Times New Roman" w:eastAsia="Times New Roman"/>
          <w:spacing w:val="1"/>
          <w:w w:val="135"/>
          <w:sz w:val="20"/>
        </w:rPr>
        <w:t> </w:t>
      </w:r>
      <w:r>
        <w:rPr>
          <w:w w:val="105"/>
          <w:sz w:val="20"/>
        </w:rPr>
        <w:t>재활용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공정의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첫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단계는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목재</w:t>
      </w:r>
      <w:r>
        <w:rPr>
          <w:spacing w:val="-2"/>
          <w:w w:val="105"/>
          <w:sz w:val="20"/>
        </w:rPr>
        <w:t> </w:t>
      </w:r>
      <w:r>
        <w:rPr>
          <w:spacing w:val="-10"/>
          <w:w w:val="105"/>
          <w:sz w:val="20"/>
        </w:rPr>
        <w:t>포</w:t>
      </w:r>
    </w:p>
    <w:p>
      <w:pPr>
        <w:spacing w:after="0" w:line="240" w:lineRule="auto"/>
        <w:jc w:val="left"/>
        <w:rPr>
          <w:sz w:val="20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spacing w:line="242" w:lineRule="auto" w:before="2"/>
        <w:ind w:left="513" w:right="2"/>
        <w:jc w:val="both"/>
      </w:pPr>
      <w:r>
        <w:rPr/>
        <w:t>구성</w:t>
      </w:r>
      <w:r>
        <w:rPr>
          <w:spacing w:val="-5"/>
        </w:rPr>
        <w:t> </w:t>
      </w:r>
      <w:r>
        <w:rPr/>
        <w:t>성분의 분리</w:t>
      </w:r>
      <w:r>
        <w:rPr>
          <w:spacing w:val="29"/>
        </w:rPr>
        <w:t> </w:t>
      </w:r>
      <w:r>
        <w:rPr>
          <w:spacing w:val="-5"/>
        </w:rPr>
        <w:t>가능성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24"/>
        </w:rPr>
      </w:pPr>
    </w:p>
    <w:p>
      <w:pPr>
        <w:pStyle w:val="BodyText"/>
        <w:spacing w:line="242" w:lineRule="auto"/>
        <w:ind w:left="508"/>
        <w:jc w:val="both"/>
      </w:pPr>
      <w:r>
        <w:rPr>
          <w:spacing w:val="-20"/>
          <w:w w:val="95"/>
        </w:rPr>
        <w:t>재활용</w:t>
      </w:r>
      <w:r>
        <w:rPr>
          <w:spacing w:val="3"/>
        </w:rPr>
        <w:t> </w:t>
      </w:r>
      <w:r>
        <w:rPr>
          <w:spacing w:val="-20"/>
          <w:w w:val="95"/>
        </w:rPr>
        <w:t>공정에 </w:t>
      </w:r>
      <w:r>
        <w:rPr/>
        <w:t>적합한 물질 조성</w:t>
      </w:r>
      <w:r>
        <w:rPr>
          <w:spacing w:val="-7"/>
        </w:rPr>
        <w:t> </w:t>
      </w:r>
      <w:r>
        <w:rPr/>
        <w:t>및</w:t>
      </w:r>
      <w:r>
        <w:rPr>
          <w:spacing w:val="-4"/>
        </w:rPr>
        <w:t> </w:t>
      </w:r>
      <w:r>
        <w:rPr>
          <w:spacing w:val="-13"/>
        </w:rPr>
        <w:t>배합</w:t>
      </w:r>
    </w:p>
    <w:p>
      <w:pPr>
        <w:pStyle w:val="BodyText"/>
        <w:spacing w:line="242" w:lineRule="auto" w:before="2"/>
        <w:ind w:left="338" w:right="163"/>
        <w:jc w:val="both"/>
        <w:rPr>
          <w:rFonts w:ascii="Book Antiqua" w:eastAsia="Book Antiqua"/>
        </w:rPr>
      </w:pPr>
      <w:r>
        <w:rPr/>
        <w:br w:type="column"/>
      </w:r>
      <w:r>
        <w:rPr/>
        <w:t>이트</w:t>
      </w:r>
      <w:r>
        <w:rPr>
          <w:rFonts w:ascii="Book Antiqua" w:eastAsia="Book Antiqua"/>
        </w:rPr>
        <w:t>)</w:t>
      </w:r>
      <w:r>
        <w:rPr/>
        <w:t>은 자기 분리에 의해 </w:t>
      </w:r>
      <w:r>
        <w:rPr/>
        <w:t>분리되 어야 함</w:t>
      </w:r>
      <w:r>
        <w:rPr>
          <w:rFonts w:ascii="Book Antiqua" w:eastAsia="Book Antiqua"/>
        </w:rPr>
        <w:t>. </w:t>
      </w:r>
      <w:r>
        <w:rPr/>
        <w:t>따라서 못과 스테이플은 자성이 있어야 함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8" w:right="31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목상자는 다음 성분이 초과되어 </w:t>
      </w:r>
      <w:r>
        <w:rPr>
          <w:sz w:val="20"/>
        </w:rPr>
        <w:t>함</w:t>
      </w:r>
      <w:r>
        <w:rPr>
          <w:sz w:val="20"/>
        </w:rPr>
        <w:t> 유되지 않아야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tabs>
          <w:tab w:pos="2447" w:val="left" w:leader="none"/>
        </w:tabs>
        <w:spacing w:before="56"/>
        <w:ind w:left="638" w:right="140" w:hanging="363"/>
        <w:jc w:val="both"/>
        <w:rPr>
          <w:rFonts w:ascii="Book Antiqua" w:eastAsia="Book Antiqua"/>
        </w:rPr>
      </w:pPr>
      <w:r>
        <w:rPr/>
        <w:t>원소</w:t>
      </w:r>
      <w:r>
        <w:rPr>
          <w:rFonts w:ascii="Book Antiqua" w:eastAsia="Book Antiqua"/>
        </w:rPr>
        <w:t>/</w:t>
      </w:r>
      <w:r>
        <w:rPr/>
        <w:t>화합물 </w:t>
      </w:r>
      <w:r>
        <w:rPr/>
        <w:t>허용치</w:t>
      </w:r>
      <w:r>
        <w:rPr>
          <w:rFonts w:ascii="Book Antiqua" w:eastAsia="Book Antiqua"/>
        </w:rPr>
        <w:t>(mg/kg</w:t>
      </w:r>
      <w:r>
        <w:rPr/>
        <w:t>목재</w:t>
      </w:r>
      <w:r>
        <w:rPr>
          <w:rFonts w:ascii="Book Antiqua" w:eastAsia="Book Antiqua"/>
        </w:rPr>
        <w:t>) </w:t>
      </w:r>
      <w:r>
        <w:rPr>
          <w:spacing w:val="-6"/>
        </w:rPr>
        <w:t>비소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6"/>
        </w:rPr>
        <w:t>25</w:t>
      </w:r>
    </w:p>
    <w:p>
      <w:pPr>
        <w:pStyle w:val="BodyText"/>
        <w:tabs>
          <w:tab w:pos="2447" w:val="left" w:leader="none"/>
        </w:tabs>
        <w:spacing w:line="254" w:lineRule="exact"/>
        <w:ind w:left="538"/>
        <w:jc w:val="both"/>
        <w:rPr>
          <w:rFonts w:ascii="Book Antiqua" w:eastAsia="Book Antiqua"/>
        </w:rPr>
      </w:pPr>
      <w:r>
        <w:rPr>
          <w:spacing w:val="-5"/>
        </w:rPr>
        <w:t>카드뮴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50</w:t>
      </w:r>
    </w:p>
    <w:p>
      <w:pPr>
        <w:pStyle w:val="BodyText"/>
        <w:tabs>
          <w:tab w:pos="2447" w:val="left" w:leader="none"/>
        </w:tabs>
        <w:ind w:left="638"/>
        <w:rPr>
          <w:rFonts w:ascii="Book Antiqua" w:eastAsia="Book Antiqua"/>
        </w:rPr>
      </w:pPr>
      <w:r>
        <w:rPr>
          <w:spacing w:val="-5"/>
        </w:rPr>
        <w:t>크롬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25</w:t>
      </w:r>
    </w:p>
    <w:p>
      <w:pPr>
        <w:pStyle w:val="BodyText"/>
        <w:tabs>
          <w:tab w:pos="2447" w:val="left" w:leader="none"/>
        </w:tabs>
        <w:ind w:left="638"/>
        <w:rPr>
          <w:rFonts w:ascii="Book Antiqua" w:eastAsia="Book Antiqua"/>
        </w:rPr>
      </w:pPr>
      <w:r>
        <w:rPr>
          <w:spacing w:val="-5"/>
        </w:rPr>
        <w:t>구리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40</w:t>
      </w:r>
    </w:p>
    <w:p>
      <w:pPr>
        <w:pStyle w:val="BodyText"/>
        <w:tabs>
          <w:tab w:pos="2447" w:val="left" w:leader="none"/>
        </w:tabs>
        <w:ind w:left="737"/>
        <w:rPr>
          <w:rFonts w:ascii="Book Antiqua" w:eastAsia="Book Antiqua"/>
        </w:rPr>
      </w:pPr>
      <w:r>
        <w:rPr>
          <w:spacing w:val="-10"/>
        </w:rPr>
        <w:t>납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90</w:t>
      </w:r>
    </w:p>
    <w:p>
      <w:pPr>
        <w:pStyle w:val="BodyText"/>
        <w:tabs>
          <w:tab w:pos="2447" w:val="left" w:leader="none"/>
        </w:tabs>
        <w:ind w:left="638"/>
        <w:rPr>
          <w:rFonts w:ascii="Book Antiqua" w:eastAsia="Book Antiqua"/>
        </w:rPr>
      </w:pPr>
      <w:r>
        <w:rPr>
          <w:spacing w:val="-5"/>
        </w:rPr>
        <w:t>수은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25</w:t>
      </w:r>
    </w:p>
    <w:p>
      <w:pPr>
        <w:pStyle w:val="BodyText"/>
        <w:tabs>
          <w:tab w:pos="2396" w:val="left" w:leader="none"/>
        </w:tabs>
        <w:spacing w:line="255" w:lineRule="exact"/>
        <w:ind w:left="638"/>
        <w:rPr>
          <w:rFonts w:ascii="Book Antiqua" w:eastAsia="Book Antiqua"/>
        </w:rPr>
      </w:pPr>
      <w:r>
        <w:rPr>
          <w:spacing w:val="-5"/>
        </w:rPr>
        <w:t>불소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100</w:t>
      </w:r>
    </w:p>
    <w:p>
      <w:pPr>
        <w:pStyle w:val="BodyText"/>
        <w:tabs>
          <w:tab w:pos="2346" w:val="left" w:leader="none"/>
        </w:tabs>
        <w:spacing w:line="255" w:lineRule="exact"/>
        <w:ind w:left="638"/>
        <w:rPr>
          <w:rFonts w:ascii="Book Antiqua" w:eastAsia="Book Antiqua"/>
        </w:rPr>
      </w:pPr>
      <w:r>
        <w:rPr>
          <w:spacing w:val="-5"/>
        </w:rPr>
        <w:t>염소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4"/>
        </w:rPr>
        <w:t>1000</w:t>
      </w:r>
    </w:p>
    <w:p>
      <w:pPr>
        <w:pStyle w:val="BodyText"/>
        <w:tabs>
          <w:tab w:pos="2497" w:val="left" w:leader="none"/>
        </w:tabs>
        <w:ind w:left="137"/>
        <w:rPr>
          <w:rFonts w:ascii="Book Antiqua" w:eastAsia="Book Antiqua"/>
        </w:rPr>
      </w:pPr>
      <w:r>
        <w:rPr>
          <w:spacing w:val="-2"/>
        </w:rPr>
        <w:t>펜타클로로페놀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10"/>
        </w:rPr>
        <w:t>5</w:t>
      </w:r>
    </w:p>
    <w:p>
      <w:pPr>
        <w:pStyle w:val="BodyText"/>
        <w:tabs>
          <w:tab w:pos="2420" w:val="left" w:leader="none"/>
        </w:tabs>
        <w:ind w:left="338"/>
        <w:rPr>
          <w:rFonts w:ascii="Book Antiqua" w:eastAsia="Book Antiqua"/>
        </w:rPr>
      </w:pPr>
      <w:r>
        <w:rPr>
          <w:spacing w:val="-2"/>
        </w:rPr>
        <w:t>크레오소트</w:t>
      </w:r>
      <w:r>
        <w:rPr>
          <w:rFonts w:ascii="Times New Roman" w:eastAsia="Times New Roman"/>
        </w:rPr>
        <w:tab/>
      </w:r>
      <w:r>
        <w:rPr>
          <w:rFonts w:ascii="Book Antiqua" w:eastAsia="Book Antiqua"/>
          <w:spacing w:val="-5"/>
        </w:rPr>
        <w:t>0.5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59" w:after="0"/>
        <w:ind w:left="338" w:right="31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인쇄 잉크는 어떠한 중금속도 </w:t>
      </w:r>
      <w:r>
        <w:rPr>
          <w:sz w:val="20"/>
        </w:rPr>
        <w:t>함유</w:t>
      </w:r>
      <w:r>
        <w:rPr>
          <w:sz w:val="20"/>
        </w:rPr>
        <w:t> 하지 않아야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8"/>
        </w:numPr>
        <w:tabs>
          <w:tab w:pos="347" w:val="left" w:leader="none"/>
        </w:tabs>
        <w:spacing w:line="242" w:lineRule="auto" w:before="2" w:after="0"/>
        <w:ind w:left="39" w:right="0" w:firstLine="0"/>
        <w:jc w:val="left"/>
        <w:rPr>
          <w:sz w:val="20"/>
        </w:rPr>
      </w:pPr>
      <w:r>
        <w:rPr>
          <w:sz w:val="20"/>
        </w:rPr>
        <w:t>패키징재</w:t>
      </w:r>
      <w:r>
        <w:rPr>
          <w:spacing w:val="29"/>
          <w:sz w:val="20"/>
        </w:rPr>
        <w:t> </w:t>
      </w:r>
      <w:r>
        <w:rPr>
          <w:sz w:val="20"/>
        </w:rPr>
        <w:t>위에</w:t>
      </w:r>
      <w:r>
        <w:rPr>
          <w:spacing w:val="29"/>
          <w:sz w:val="20"/>
        </w:rPr>
        <w:t> </w:t>
      </w:r>
      <w:r>
        <w:rPr>
          <w:sz w:val="20"/>
        </w:rPr>
        <w:t>접착제를</w:t>
      </w:r>
      <w:r>
        <w:rPr>
          <w:spacing w:val="27"/>
          <w:sz w:val="20"/>
        </w:rPr>
        <w:t> </w:t>
      </w:r>
      <w:r>
        <w:rPr>
          <w:sz w:val="20"/>
        </w:rPr>
        <w:t>사용한</w:t>
      </w:r>
      <w:r>
        <w:rPr>
          <w:spacing w:val="29"/>
          <w:sz w:val="20"/>
        </w:rPr>
        <w:t> </w:t>
      </w:r>
      <w:r>
        <w:rPr>
          <w:sz w:val="20"/>
        </w:rPr>
        <w:t>종</w:t>
      </w:r>
      <w:r>
        <w:rPr>
          <w:sz w:val="20"/>
        </w:rPr>
        <w:t> </w:t>
      </w:r>
      <w:r>
        <w:rPr>
          <w:spacing w:val="-10"/>
          <w:sz w:val="20"/>
        </w:rPr>
        <w:t>이</w:t>
      </w:r>
    </w:p>
    <w:p>
      <w:pPr>
        <w:pStyle w:val="BodyText"/>
        <w:spacing w:before="2"/>
        <w:ind w:left="317"/>
        <w:rPr>
          <w:rFonts w:ascii="Book Antiqua" w:eastAsia="Book Antiqua"/>
        </w:rPr>
      </w:pPr>
      <w:r>
        <w:rPr/>
        <w:br w:type="column"/>
      </w:r>
      <w:r>
        <w:rPr/>
        <w:t>장재를</w:t>
      </w:r>
      <w:r>
        <w:rPr>
          <w:spacing w:val="28"/>
        </w:rPr>
        <w:t> </w:t>
      </w:r>
      <w:r>
        <w:rPr/>
        <w:t>파쇄하는</w:t>
      </w:r>
      <w:r>
        <w:rPr>
          <w:spacing w:val="28"/>
        </w:rPr>
        <w:t> </w:t>
      </w:r>
      <w:r>
        <w:rPr>
          <w:spacing w:val="-4"/>
        </w:rPr>
        <w:t>단계임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4" w:lineRule="auto" w:before="2" w:after="0"/>
        <w:ind w:left="317" w:right="516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파쇄된 목재는 자기 분리공정을 </w:t>
      </w:r>
      <w:r>
        <w:rPr>
          <w:sz w:val="20"/>
        </w:rPr>
        <w:t>통</w:t>
      </w:r>
      <w:r>
        <w:rPr>
          <w:sz w:val="20"/>
        </w:rPr>
        <w:t> 과하여야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2" w:lineRule="auto" w:before="162" w:after="0"/>
        <w:ind w:left="317" w:right="516" w:hanging="300"/>
        <w:jc w:val="left"/>
        <w:rPr>
          <w:sz w:val="20"/>
        </w:rPr>
      </w:pPr>
      <w:r>
        <w:rPr>
          <w:sz w:val="20"/>
        </w:rPr>
        <w:t>파렛트 풀 시스템을 이용하는 </w:t>
      </w:r>
      <w:r>
        <w:rPr>
          <w:sz w:val="20"/>
        </w:rPr>
        <w:t>경우</w:t>
      </w:r>
      <w:r>
        <w:rPr>
          <w:sz w:val="20"/>
        </w:rPr>
        <w:t> 자사 제품을 구분하기 위해 </w:t>
      </w:r>
      <w:r>
        <w:rPr>
          <w:sz w:val="20"/>
        </w:rPr>
        <w:t>색깔을</w:t>
      </w:r>
      <w:r>
        <w:rPr>
          <w:sz w:val="20"/>
        </w:rPr>
        <w:t> 칠하는데 주로 투명 페인트를 </w:t>
      </w:r>
      <w:r>
        <w:rPr>
          <w:sz w:val="20"/>
        </w:rPr>
        <w:t>사용</w:t>
      </w:r>
      <w:r>
        <w:rPr>
          <w:sz w:val="20"/>
        </w:rPr>
        <w:t> 함</w:t>
      </w:r>
      <w:r>
        <w:rPr>
          <w:rFonts w:ascii="Book Antiqua" w:hAnsi="Book Antiqua" w:eastAsia="Book Antiqua"/>
          <w:sz w:val="20"/>
        </w:rPr>
        <w:t>.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이러한 페인트는 모두 수용성 이고 중금속을 함유하지 않음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2" w:lineRule="auto" w:before="1" w:after="0"/>
        <w:ind w:left="317" w:right="494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크레이트에 사용하는 잉크의 비율 은 전체 패키징재 중량의 </w:t>
      </w:r>
      <w:r>
        <w:rPr>
          <w:rFonts w:ascii="Book Antiqua" w:hAnsi="Book Antiqua" w:eastAsia="Book Antiqua"/>
          <w:sz w:val="20"/>
        </w:rPr>
        <w:t>1/1000</w:t>
      </w:r>
      <w:r>
        <w:rPr>
          <w:sz w:val="20"/>
        </w:rPr>
        <w:t>을</w:t>
      </w:r>
      <w:r>
        <w:rPr>
          <w:sz w:val="20"/>
        </w:rPr>
        <w:t> 넘지 않아야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8"/>
        </w:numPr>
        <w:tabs>
          <w:tab w:pos="318" w:val="left" w:leader="none"/>
        </w:tabs>
        <w:spacing w:line="244" w:lineRule="auto" w:before="2" w:after="0"/>
        <w:ind w:left="317" w:right="617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파렛트와 상자에 사용하는 </w:t>
      </w:r>
      <w:r>
        <w:rPr>
          <w:sz w:val="20"/>
        </w:rPr>
        <w:t>잉크의</w:t>
      </w:r>
      <w:r>
        <w:rPr>
          <w:sz w:val="20"/>
        </w:rPr>
        <w:t> 양은 무시할 수 있음</w:t>
      </w:r>
      <w:r>
        <w:rPr>
          <w:rFonts w:ascii="Book Antiqua" w:hAnsi="Book Antiqua" w:eastAsia="Book Antiqua"/>
          <w:sz w:val="20"/>
        </w:rPr>
        <w:t>.</w:t>
      </w:r>
    </w:p>
    <w:p>
      <w:pPr>
        <w:spacing w:after="0" w:line="244" w:lineRule="auto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17" w:space="40"/>
            <w:col w:w="3571" w:space="39"/>
            <w:col w:w="4033"/>
          </w:cols>
        </w:sectPr>
      </w:pPr>
    </w:p>
    <w:p>
      <w:pPr>
        <w:pStyle w:val="BodyText"/>
        <w:spacing w:line="244" w:lineRule="auto"/>
        <w:ind w:left="1995" w:right="4097"/>
        <w:jc w:val="both"/>
        <w:rPr>
          <w:rFonts w:ascii="Book Antiqua" w:eastAsia="Book Antiqua"/>
        </w:rPr>
      </w:pPr>
      <w:r>
        <w:rPr>
          <w:spacing w:val="-2"/>
        </w:rPr>
        <w:t>라벨을</w:t>
      </w:r>
      <w:r>
        <w:rPr>
          <w:spacing w:val="-15"/>
        </w:rPr>
        <w:t> </w:t>
      </w:r>
      <w:r>
        <w:rPr>
          <w:spacing w:val="-2"/>
        </w:rPr>
        <w:t>붙이는</w:t>
      </w:r>
      <w:r>
        <w:rPr>
          <w:spacing w:val="-15"/>
        </w:rPr>
        <w:t> </w:t>
      </w:r>
      <w:r>
        <w:rPr>
          <w:spacing w:val="-2"/>
        </w:rPr>
        <w:t>것은</w:t>
      </w:r>
      <w:r>
        <w:rPr>
          <w:spacing w:val="-15"/>
        </w:rPr>
        <w:t> </w:t>
      </w:r>
      <w:r>
        <w:rPr>
          <w:spacing w:val="-2"/>
        </w:rPr>
        <w:t>피하고</w:t>
      </w:r>
      <w:r>
        <w:rPr>
          <w:spacing w:val="-14"/>
        </w:rPr>
        <w:t> </w:t>
      </w:r>
      <w:r>
        <w:rPr>
          <w:spacing w:val="-2"/>
        </w:rPr>
        <w:t>목상자에 </w:t>
      </w:r>
      <w:r>
        <w:rPr/>
        <w:t>고정하는 형태의 라벨은 가능함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8"/>
        </w:numPr>
        <w:tabs>
          <w:tab w:pos="1996" w:val="left" w:leader="none"/>
        </w:tabs>
        <w:spacing w:line="242" w:lineRule="auto" w:before="0" w:after="0"/>
        <w:ind w:left="1995" w:right="4104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자성이 있는 못과 스테이플을 </w:t>
      </w:r>
      <w:r>
        <w:rPr>
          <w:sz w:val="20"/>
        </w:rPr>
        <w:t>제외</w:t>
      </w:r>
      <w:r>
        <w:rPr>
          <w:sz w:val="20"/>
        </w:rPr>
        <w:t> 하고 목재 이외의 물질은 </w:t>
      </w:r>
      <w:r>
        <w:rPr>
          <w:sz w:val="20"/>
        </w:rPr>
        <w:t>사용하지</w:t>
      </w:r>
      <w:r>
        <w:rPr>
          <w:sz w:val="20"/>
        </w:rPr>
        <w:t> </w:t>
      </w:r>
      <w:r>
        <w:rPr>
          <w:spacing w:val="-4"/>
          <w:sz w:val="20"/>
        </w:rPr>
        <w:t>않음</w:t>
      </w:r>
      <w:r>
        <w:rPr>
          <w:rFonts w:ascii="Book Antiqua" w:hAnsi="Book Antiqua" w:eastAsia="Book Antiqua"/>
          <w:spacing w:val="-4"/>
          <w:sz w:val="20"/>
        </w:rPr>
        <w:t>.</w:t>
      </w:r>
    </w:p>
    <w:p>
      <w:pPr>
        <w:pStyle w:val="BodyText"/>
        <w:ind w:left="508"/>
        <w:jc w:val="both"/>
        <w:rPr>
          <w:rFonts w:ascii="Book Antiqua" w:hAnsi="Book Antiqua" w:eastAsia="Book Antiqua"/>
        </w:rPr>
      </w:pPr>
      <w:r>
        <w:rPr>
          <w:spacing w:val="-6"/>
          <w:w w:val="105"/>
        </w:rPr>
        <w:t>재활용</w:t>
      </w:r>
      <w:r>
        <w:rPr>
          <w:spacing w:val="-23"/>
          <w:w w:val="105"/>
        </w:rPr>
        <w:t> </w:t>
      </w:r>
      <w:r>
        <w:rPr>
          <w:spacing w:val="-6"/>
          <w:w w:val="105"/>
        </w:rPr>
        <w:t>공정에</w:t>
      </w:r>
      <w:r>
        <w:rPr>
          <w:spacing w:val="-11"/>
          <w:w w:val="105"/>
        </w:rPr>
        <w:t> </w:t>
      </w:r>
      <w:r>
        <w:rPr>
          <w:rFonts w:ascii="Times New Roman" w:hAnsi="Times New Roman" w:eastAsia="Times New Roman"/>
          <w:spacing w:val="-6"/>
          <w:w w:val="135"/>
        </w:rPr>
        <w:t>○</w:t>
      </w:r>
      <w:r>
        <w:rPr>
          <w:rFonts w:ascii="Times New Roman" w:hAnsi="Times New Roman" w:eastAsia="Times New Roman"/>
          <w:spacing w:val="-3"/>
          <w:w w:val="135"/>
        </w:rPr>
        <w:t> </w:t>
      </w:r>
      <w:r>
        <w:rPr>
          <w:spacing w:val="-6"/>
          <w:w w:val="105"/>
        </w:rPr>
        <w:t>종이</w:t>
      </w:r>
      <w:r>
        <w:rPr>
          <w:rFonts w:ascii="Book Antiqua" w:hAnsi="Book Antiqua" w:eastAsia="Book Antiqua"/>
          <w:spacing w:val="-6"/>
          <w:w w:val="105"/>
        </w:rPr>
        <w:t>,</w:t>
      </w:r>
      <w:r>
        <w:rPr>
          <w:rFonts w:ascii="Book Antiqua" w:hAnsi="Book Antiqua" w:eastAsia="Book Antiqua"/>
          <w:spacing w:val="13"/>
          <w:w w:val="105"/>
        </w:rPr>
        <w:t> </w:t>
      </w:r>
      <w:r>
        <w:rPr>
          <w:spacing w:val="-6"/>
          <w:w w:val="105"/>
        </w:rPr>
        <w:t>플라스틱</w:t>
      </w:r>
      <w:r>
        <w:rPr>
          <w:spacing w:val="3"/>
          <w:w w:val="105"/>
        </w:rPr>
        <w:t> </w:t>
      </w:r>
      <w:r>
        <w:rPr>
          <w:spacing w:val="-6"/>
          <w:w w:val="105"/>
        </w:rPr>
        <w:t>필름</w:t>
      </w:r>
      <w:r>
        <w:rPr>
          <w:rFonts w:ascii="Book Antiqua" w:hAnsi="Book Antiqua" w:eastAsia="Book Antiqua"/>
          <w:spacing w:val="-6"/>
          <w:w w:val="105"/>
        </w:rPr>
        <w:t>,</w:t>
      </w:r>
      <w:r>
        <w:rPr>
          <w:rFonts w:ascii="Book Antiqua" w:hAnsi="Book Antiqua" w:eastAsia="Book Antiqua"/>
          <w:spacing w:val="19"/>
          <w:w w:val="105"/>
        </w:rPr>
        <w:t> </w:t>
      </w:r>
      <w:r>
        <w:rPr>
          <w:spacing w:val="-6"/>
          <w:w w:val="105"/>
        </w:rPr>
        <w:t>흙</w:t>
      </w:r>
      <w:r>
        <w:rPr>
          <w:rFonts w:ascii="Book Antiqua" w:hAnsi="Book Antiqua" w:eastAsia="Book Antiqua"/>
          <w:spacing w:val="-6"/>
          <w:w w:val="105"/>
        </w:rPr>
        <w:t>,</w:t>
      </w:r>
      <w:r>
        <w:rPr>
          <w:rFonts w:ascii="Book Antiqua" w:hAnsi="Book Antiqua" w:eastAsia="Book Antiqua"/>
          <w:spacing w:val="20"/>
          <w:w w:val="105"/>
        </w:rPr>
        <w:t> </w:t>
      </w:r>
      <w:r>
        <w:rPr>
          <w:spacing w:val="-6"/>
          <w:w w:val="105"/>
        </w:rPr>
        <w:t>콘크리트</w:t>
      </w:r>
      <w:r>
        <w:rPr>
          <w:rFonts w:ascii="Book Antiqua" w:hAnsi="Book Antiqua" w:eastAsia="Book Antiqua"/>
          <w:spacing w:val="-6"/>
          <w:w w:val="105"/>
        </w:rPr>
        <w:t>,</w:t>
      </w:r>
    </w:p>
    <w:p>
      <w:pPr>
        <w:spacing w:after="0"/>
        <w:jc w:val="both"/>
        <w:rPr>
          <w:rFonts w:ascii="Book Antiqua" w:hAns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242" w:lineRule="auto"/>
        <w:ind w:left="513" w:right="2" w:hanging="3"/>
        <w:jc w:val="center"/>
      </w:pPr>
      <w:r>
        <w:rPr>
          <w:spacing w:val="-4"/>
        </w:rPr>
        <w:t>부적합한 </w:t>
      </w:r>
      <w:r>
        <w:rPr/>
        <w:t>물질의</w:t>
      </w:r>
      <w:r>
        <w:rPr>
          <w:spacing w:val="-2"/>
        </w:rPr>
        <w:t> </w:t>
      </w:r>
      <w:r>
        <w:rPr/>
        <w:t>허용 </w:t>
      </w:r>
      <w:r>
        <w:rPr>
          <w:spacing w:val="-6"/>
        </w:rPr>
        <w:t>범위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4" w:lineRule="auto" w:before="133"/>
        <w:ind w:left="508"/>
        <w:jc w:val="center"/>
      </w:pPr>
      <w:r>
        <w:rPr>
          <w:spacing w:val="-26"/>
        </w:rPr>
        <w:t>수출용</w:t>
      </w:r>
      <w:r>
        <w:rPr>
          <w:spacing w:val="-19"/>
        </w:rPr>
        <w:t> </w:t>
      </w:r>
      <w:r>
        <w:rPr>
          <w:spacing w:val="-26"/>
        </w:rPr>
        <w:t>제품의 </w:t>
      </w:r>
      <w:r>
        <w:rPr/>
        <w:t>허용</w:t>
      </w:r>
      <w:r>
        <w:rPr>
          <w:spacing w:val="-12"/>
        </w:rPr>
        <w:t> </w:t>
      </w:r>
      <w:r>
        <w:rPr/>
        <w:t>범위</w:t>
      </w:r>
    </w:p>
    <w:p>
      <w:pPr>
        <w:pStyle w:val="BodyText"/>
        <w:spacing w:before="58"/>
        <w:ind w:left="506"/>
        <w:jc w:val="center"/>
      </w:pPr>
      <w:r>
        <w:rPr>
          <w:spacing w:val="-44"/>
        </w:rPr>
        <w:t>분리</w:t>
      </w:r>
      <w:r>
        <w:rPr>
          <w:rFonts w:ascii="Malgun Gothic" w:hAnsi="Malgun Gothic" w:eastAsia="Malgun Gothic"/>
          <w:spacing w:val="-44"/>
        </w:rPr>
        <w:t>․</w:t>
      </w:r>
      <w:r>
        <w:rPr>
          <w:spacing w:val="-44"/>
        </w:rPr>
        <w:t>수거기준</w:t>
      </w:r>
    </w:p>
    <w:p>
      <w:pPr>
        <w:pStyle w:val="BodyText"/>
      </w:pPr>
    </w:p>
    <w:p>
      <w:pPr>
        <w:pStyle w:val="BodyText"/>
        <w:spacing w:line="225" w:lineRule="auto" w:before="171"/>
        <w:ind w:left="510"/>
        <w:jc w:val="center"/>
      </w:pPr>
      <w:r>
        <w:rPr>
          <w:spacing w:val="-2"/>
          <w:w w:val="95"/>
        </w:rPr>
        <w:t>분리</w:t>
      </w:r>
      <w:r>
        <w:rPr>
          <w:rFonts w:ascii="Malgun Gothic" w:hAnsi="Malgun Gothic" w:eastAsia="Malgun Gothic"/>
          <w:spacing w:val="-2"/>
          <w:w w:val="95"/>
        </w:rPr>
        <w:t>․</w:t>
      </w:r>
      <w:r>
        <w:rPr>
          <w:spacing w:val="-2"/>
          <w:w w:val="95"/>
        </w:rPr>
        <w:t>수거 </w:t>
      </w:r>
      <w:r>
        <w:rPr>
          <w:spacing w:val="-4"/>
        </w:rPr>
        <w:t>체계와의 적합성</w:t>
      </w:r>
    </w:p>
    <w:p>
      <w:pPr>
        <w:pStyle w:val="BodyText"/>
        <w:spacing w:line="242" w:lineRule="auto"/>
        <w:ind w:left="339"/>
        <w:rPr>
          <w:rFonts w:ascii="Book Antiqua" w:eastAsia="Book Antiqua"/>
        </w:rPr>
      </w:pPr>
      <w:r>
        <w:rPr/>
        <w:br w:type="column"/>
      </w:r>
      <w:r>
        <w:rPr/>
        <w:t>섬유 등은 분리 되거나 </w:t>
      </w:r>
      <w:r>
        <w:rPr/>
        <w:t>제거되어야 </w:t>
      </w:r>
      <w:r>
        <w:rPr>
          <w:spacing w:val="-6"/>
        </w:rPr>
        <w:t>함</w:t>
      </w:r>
      <w:r>
        <w:rPr>
          <w:rFonts w:ascii="Book Antiqua" w:eastAsia="Book Antiqua"/>
          <w:spacing w:val="-6"/>
        </w:rPr>
        <w:t>.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9" w:right="0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사용자에 의한 오염 물질은 물론 중금속 또는 유해물질을 포함하는 어떠한 추가 성분도 남아있지 </w:t>
      </w:r>
      <w:r>
        <w:rPr>
          <w:sz w:val="20"/>
        </w:rPr>
        <w:t>않아</w:t>
      </w:r>
      <w:r>
        <w:rPr>
          <w:sz w:val="20"/>
        </w:rPr>
        <w:t> 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spacing w:line="242" w:lineRule="auto"/>
        <w:ind w:left="139" w:right="68"/>
        <w:rPr>
          <w:rFonts w:ascii="Book Antiqua" w:eastAsia="Book Antiqua"/>
        </w:rPr>
      </w:pPr>
      <w:r>
        <w:rPr/>
        <w:t>해당국의 규정에 따르며 몇몇 </w:t>
      </w:r>
      <w:r>
        <w:rPr/>
        <w:t>남반구 국가에서는 </w:t>
      </w:r>
      <w:r>
        <w:rPr>
          <w:rFonts w:ascii="Book Antiqua" w:eastAsia="Book Antiqua"/>
        </w:rPr>
        <w:t>CCA</w:t>
      </w:r>
      <w:r>
        <w:rPr>
          <w:rFonts w:ascii="Book Antiqua" w:eastAsia="Book Antiqua"/>
          <w:spacing w:val="40"/>
        </w:rPr>
        <w:t> </w:t>
      </w:r>
      <w:r>
        <w:rPr/>
        <w:t>처리를 한 목상자</w:t>
      </w:r>
      <w:r>
        <w:rPr>
          <w:spacing w:val="80"/>
        </w:rPr>
        <w:t> </w:t>
      </w:r>
      <w:r>
        <w:rPr/>
        <w:t>를 요구함</w:t>
      </w:r>
      <w:r>
        <w:rPr>
          <w:rFonts w:ascii="Book Antiqua" w:eastAsia="Book Antiqua"/>
        </w:rPr>
        <w:t>.</w:t>
      </w:r>
    </w:p>
    <w:p>
      <w:pPr>
        <w:pStyle w:val="BodyText"/>
        <w:spacing w:line="256" w:lineRule="exact"/>
        <w:ind w:left="257"/>
      </w:pPr>
      <w:r>
        <w:rPr/>
        <w:t>패키징</w:t>
      </w:r>
      <w:r>
        <w:rPr>
          <w:spacing w:val="27"/>
        </w:rPr>
        <w:t> </w:t>
      </w:r>
      <w:r>
        <w:rPr/>
        <w:t>외부로부터의</w:t>
      </w:r>
      <w:r>
        <w:rPr>
          <w:spacing w:val="27"/>
        </w:rPr>
        <w:t> </w:t>
      </w:r>
      <w:r>
        <w:rPr/>
        <w:t>물질과</w:t>
      </w:r>
      <w:r>
        <w:rPr>
          <w:spacing w:val="27"/>
        </w:rPr>
        <w:t> </w:t>
      </w:r>
      <w:r>
        <w:rPr>
          <w:spacing w:val="-5"/>
        </w:rPr>
        <w:t>성분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9" w:right="96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목재는 쉽게 인식할 수 있어야 </w:t>
      </w:r>
      <w:r>
        <w:rPr>
          <w:sz w:val="20"/>
        </w:rPr>
        <w:t>하</w:t>
      </w:r>
      <w:r>
        <w:rPr>
          <w:sz w:val="20"/>
        </w:rPr>
        <w:t> 고 재활용을 위해 목재는 오염 </w:t>
      </w:r>
      <w:r>
        <w:rPr>
          <w:sz w:val="20"/>
        </w:rPr>
        <w:t>물</w:t>
      </w:r>
      <w:r>
        <w:rPr>
          <w:sz w:val="20"/>
        </w:rPr>
        <w:t> 질이 없어야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2" w:lineRule="auto" w:before="0" w:after="0"/>
        <w:ind w:left="339" w:right="96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목재와 자성을 띤 성분 이외의 </w:t>
      </w:r>
      <w:r>
        <w:rPr>
          <w:sz w:val="20"/>
        </w:rPr>
        <w:t>물</w:t>
      </w:r>
      <w:r>
        <w:rPr>
          <w:sz w:val="20"/>
        </w:rPr>
        <w:t> 질은 사용하지 않아야 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ListParagraph"/>
        <w:numPr>
          <w:ilvl w:val="0"/>
          <w:numId w:val="8"/>
        </w:numPr>
        <w:tabs>
          <w:tab w:pos="339" w:val="left" w:leader="none"/>
        </w:tabs>
        <w:spacing w:line="244" w:lineRule="auto" w:before="0" w:after="0"/>
        <w:ind w:left="339" w:right="98" w:hanging="30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플라스틱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유기 폐기물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화학적 </w:t>
      </w:r>
      <w:r>
        <w:rPr>
          <w:sz w:val="20"/>
        </w:rPr>
        <w:t>오</w:t>
      </w:r>
      <w:r>
        <w:rPr>
          <w:sz w:val="20"/>
        </w:rPr>
        <w:t> 염 물질은 사용하지않아야 함</w:t>
      </w:r>
      <w:r>
        <w:rPr>
          <w:rFonts w:ascii="Book Antiqua" w:hAnsi="Book Antiqua" w:eastAsia="Book Antiqua"/>
          <w:sz w:val="20"/>
        </w:rPr>
        <w:t>.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5"/>
        </w:rPr>
      </w:pPr>
    </w:p>
    <w:p>
      <w:pPr>
        <w:pStyle w:val="BodyText"/>
        <w:spacing w:line="244" w:lineRule="auto"/>
        <w:ind w:left="151" w:right="468"/>
        <w:rPr>
          <w:rFonts w:ascii="Book Antiqua" w:eastAsia="Book Antiqua"/>
        </w:rPr>
      </w:pPr>
      <w:r>
        <w:rPr/>
        <w:t>이러한 수출용 목상자는 유럽의 </w:t>
      </w:r>
      <w:r>
        <w:rPr/>
        <w:t>재활 용 규정을 저해하지 않음</w:t>
      </w:r>
      <w:r>
        <w:rPr>
          <w:rFonts w:ascii="Book Antiqua" w:eastAsia="Book Antiqua"/>
        </w:rPr>
        <w:t>.</w:t>
      </w:r>
    </w:p>
    <w:p>
      <w:pPr>
        <w:pStyle w:val="BodyText"/>
        <w:spacing w:before="124"/>
        <w:ind w:left="1617"/>
      </w:pPr>
      <w:r>
        <w:rPr>
          <w:spacing w:val="-5"/>
        </w:rPr>
        <w:t>비고</w:t>
      </w:r>
    </w:p>
    <w:p>
      <w:pPr>
        <w:pStyle w:val="ListParagraph"/>
        <w:numPr>
          <w:ilvl w:val="0"/>
          <w:numId w:val="8"/>
        </w:numPr>
        <w:tabs>
          <w:tab w:pos="351" w:val="left" w:leader="none"/>
        </w:tabs>
        <w:spacing w:line="242" w:lineRule="auto" w:before="0" w:after="0"/>
        <w:ind w:left="350" w:right="516" w:hanging="300"/>
        <w:jc w:val="left"/>
        <w:rPr>
          <w:rFonts w:ascii="Book Antiqua" w:hAnsi="Book Antiqua" w:eastAsia="Book Antiqua"/>
          <w:sz w:val="20"/>
        </w:rPr>
      </w:pPr>
      <w:r>
        <w:rPr>
          <w:sz w:val="20"/>
        </w:rPr>
        <w:t>이 리스트는 목재의 재활용을 </w:t>
      </w:r>
      <w:r>
        <w:rPr>
          <w:sz w:val="20"/>
        </w:rPr>
        <w:t>저해</w:t>
      </w:r>
      <w:r>
        <w:rPr>
          <w:sz w:val="20"/>
        </w:rPr>
        <w:t> 하는 물질과 성분에 대한 내용임</w:t>
      </w:r>
      <w:r>
        <w:rPr>
          <w:rFonts w:ascii="Book Antiqua" w:hAnsi="Book Antiqua" w:eastAsia="Book Antiqua"/>
          <w:sz w:val="20"/>
        </w:rPr>
        <w:t>.</w:t>
      </w:r>
    </w:p>
    <w:sectPr>
      <w:type w:val="continuous"/>
      <w:pgSz w:w="11900" w:h="16820"/>
      <w:pgMar w:top="1600" w:bottom="280" w:left="1300" w:right="1300"/>
      <w:cols w:num="3" w:equalWidth="0">
        <w:col w:w="1617" w:space="40"/>
        <w:col w:w="3537" w:space="39"/>
        <w:col w:w="406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Cambria">
    <w:altName w:val="Cambria"/>
    <w:charset w:val="0"/>
    <w:family w:val="roman"/>
    <w:pitch w:val="variable"/>
  </w:font>
  <w:font w:name="Book Antiqua">
    <w:altName w:val="Book Antiqu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0"/>
      <w:numFmt w:val="bullet"/>
      <w:lvlText w:val="○"/>
      <w:lvlJc w:val="left"/>
      <w:pPr>
        <w:ind w:left="299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49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24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98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73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48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23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97" w:hanging="300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○"/>
      <w:lvlJc w:val="left"/>
      <w:pPr>
        <w:ind w:left="1444" w:hanging="33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-"/>
      <w:lvlJc w:val="left"/>
      <w:pPr>
        <w:ind w:left="1578" w:hanging="16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98" w:hanging="1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17" w:hanging="1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35" w:hanging="1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54" w:hanging="1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73" w:hanging="1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91" w:hanging="1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10" w:hanging="168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201" w:hanging="16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30" w:hanging="16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61" w:hanging="1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92" w:hanging="1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23" w:hanging="1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53" w:hanging="1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184" w:hanging="1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515" w:hanging="1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846" w:hanging="168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○"/>
      <w:lvlJc w:val="left"/>
      <w:pPr>
        <w:ind w:left="333" w:hanging="33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19" w:hanging="33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99" w:hanging="33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79" w:hanging="33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59" w:hanging="33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739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19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99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779" w:hanging="334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163" w:hanging="16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64" w:hanging="16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68" w:hanging="1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72" w:hanging="1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6" w:hanging="1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680" w:hanging="1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84" w:hanging="1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288" w:hanging="1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592" w:hanging="168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550" w:hanging="16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57" w:hanging="16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55" w:hanging="1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52" w:hanging="1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50" w:hanging="1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1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45" w:hanging="1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43" w:hanging="1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941" w:hanging="168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○"/>
      <w:lvlJc w:val="left"/>
      <w:pPr>
        <w:ind w:left="317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○"/>
      <w:lvlJc w:val="left"/>
      <w:pPr>
        <w:ind w:left="1995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00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00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0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07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111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15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18" w:hanging="30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295" w:hanging="16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○"/>
      <w:lvlJc w:val="left"/>
      <w:pPr>
        <w:ind w:left="1695" w:hanging="37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24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48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96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20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044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268" w:hanging="372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○"/>
      <w:lvlJc w:val="left"/>
      <w:pPr>
        <w:ind w:left="1695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6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220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980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40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00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60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20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80" w:hanging="30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○"/>
      <w:lvlJc w:val="left"/>
      <w:pPr>
        <w:ind w:left="444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7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32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6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4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25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56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86" w:hanging="30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○"/>
      <w:lvlJc w:val="left"/>
      <w:pPr>
        <w:ind w:left="299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6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2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82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4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603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26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924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585" w:hanging="3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600" w:hanging="2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74" w:hanging="26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9" w:hanging="26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24" w:hanging="26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098" w:hanging="26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73" w:hanging="26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8" w:hanging="26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223" w:hanging="26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597" w:hanging="26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353" w:hanging="272"/>
      </w:pPr>
      <w:rPr>
        <w:rFonts w:hint="default" w:ascii="Times New Roman" w:hAnsi="Times New Roman" w:eastAsia="Times New Roman" w:cs="Times New Roman"/>
        <w:w w:val="165"/>
        <w:lang w:val="en-US" w:eastAsia="ko-KR" w:bidi="ar-SA"/>
      </w:rPr>
    </w:lvl>
    <w:lvl w:ilvl="1">
      <w:start w:val="0"/>
      <w:numFmt w:val="bullet"/>
      <w:lvlText w:val="-"/>
      <w:lvlJc w:val="left"/>
      <w:pPr>
        <w:ind w:left="504" w:hanging="144"/>
      </w:pPr>
      <w:rPr>
        <w:rFonts w:hint="default" w:ascii="Book Antiqua" w:hAnsi="Book Antiqua" w:eastAsia="Book Antiqua" w:cs="Book Antiqua"/>
        <w:w w:val="9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40" w:hanging="14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79" w:hanging="14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218" w:hanging="14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558" w:hanging="14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7" w:hanging="14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237" w:hanging="14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76" w:hanging="144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"/>
      <w:lvlJc w:val="left"/>
      <w:pPr>
        <w:ind w:left="10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84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08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3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5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8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28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2" w:hanging="360"/>
      </w:pPr>
      <w:rPr>
        <w:rFonts w:hint="default"/>
        <w:lang w:val="en-US" w:eastAsia="ko-KR" w:bidi="ar-SA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0"/>
      <w:szCs w:val="2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317" w:hanging="300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에코순환패키징_재활용국제표준ISOTR17098.hwp</dc:title>
  <dcterms:created xsi:type="dcterms:W3CDTF">2022-09-28T05:57:49Z</dcterms:created>
  <dcterms:modified xsi:type="dcterms:W3CDTF">2022-09-28T05:57:49Z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