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8"/>
        </w:rPr>
      </w:pPr>
    </w:p>
    <w:p>
      <w:pPr>
        <w:pStyle w:val="BodyText"/>
        <w:spacing w:before="53"/>
        <w:ind w:left="2529" w:right="2539"/>
        <w:jc w:val="center"/>
      </w:pPr>
      <w:r>
        <w:rPr>
          <w:spacing w:val="10"/>
        </w:rPr>
        <w:t>유해물질관리</w:t>
      </w:r>
      <w:r>
        <w:rPr>
          <w:spacing w:val="55"/>
        </w:rPr>
        <w:t> </w:t>
      </w:r>
      <w:r>
        <w:rPr/>
        <w:t>및</w:t>
      </w:r>
      <w:r>
        <w:rPr>
          <w:spacing w:val="55"/>
        </w:rPr>
        <w:t> </w:t>
      </w:r>
      <w:r>
        <w:rPr/>
        <w:t>환경규제</w:t>
      </w:r>
      <w:r>
        <w:rPr>
          <w:spacing w:val="55"/>
        </w:rPr>
        <w:t> </w:t>
      </w:r>
      <w:r>
        <w:rPr/>
        <w:t>주요</w:t>
      </w:r>
      <w:r>
        <w:rPr>
          <w:spacing w:val="55"/>
        </w:rPr>
        <w:t> </w:t>
      </w:r>
      <w:r>
        <w:rPr>
          <w:spacing w:val="-5"/>
        </w:rPr>
        <w:t>지침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3"/>
        </w:rPr>
      </w:pPr>
    </w:p>
    <w:p>
      <w:pPr>
        <w:pStyle w:val="BodyText"/>
        <w:spacing w:before="52"/>
        <w:ind w:left="117"/>
      </w:pPr>
      <w:r>
        <w:rPr>
          <w:spacing w:val="-5"/>
        </w:rPr>
        <w:t>중국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rFonts w:ascii="Book Antiqua" w:eastAsia="Book Antiqua"/>
          <w:sz w:val="24"/>
        </w:rPr>
        <w:t>CCC</w:t>
      </w:r>
      <w:r>
        <w:rPr>
          <w:rFonts w:ascii="Book Antiqua" w:eastAsia="Book Antiqua"/>
          <w:spacing w:val="52"/>
          <w:sz w:val="24"/>
        </w:rPr>
        <w:t> </w:t>
      </w:r>
      <w:r>
        <w:rPr>
          <w:spacing w:val="-2"/>
          <w:sz w:val="24"/>
        </w:rPr>
        <w:t>강제인증제도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both"/>
        <w:rPr>
          <w:sz w:val="24"/>
        </w:rPr>
      </w:pPr>
      <w:r>
        <w:rPr>
          <w:sz w:val="24"/>
        </w:rPr>
        <w:t>법률근거</w:t>
      </w:r>
      <w:r>
        <w:rPr>
          <w:spacing w:val="2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6"/>
          <w:sz w:val="24"/>
        </w:rPr>
        <w:t> </w:t>
      </w:r>
      <w:r>
        <w:rPr>
          <w:sz w:val="24"/>
        </w:rPr>
        <w:t>중국인민공화국상품품질법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5"/>
          <w:sz w:val="24"/>
        </w:rPr>
        <w:t> </w:t>
      </w:r>
      <w:r>
        <w:rPr>
          <w:sz w:val="24"/>
        </w:rPr>
        <w:t>강제인증제도</w:t>
      </w:r>
      <w:r>
        <w:rPr>
          <w:spacing w:val="26"/>
          <w:sz w:val="24"/>
        </w:rPr>
        <w:t> </w:t>
      </w:r>
      <w:r>
        <w:rPr>
          <w:spacing w:val="-4"/>
          <w:sz w:val="24"/>
        </w:rPr>
        <w:t>관리규정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pacing w:val="-2"/>
          <w:sz w:val="24"/>
        </w:rPr>
        <w:t>2002.5.1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대상품목</w:t>
      </w:r>
    </w:p>
    <w:p>
      <w:pPr>
        <w:pStyle w:val="BodyText"/>
        <w:spacing w:line="300" w:lineRule="auto" w:before="38"/>
        <w:ind w:left="383" w:right="115"/>
        <w:jc w:val="both"/>
      </w:pPr>
      <w:r>
        <w:rPr>
          <w:rFonts w:ascii="Book Antiqua" w:eastAsia="Book Antiqua"/>
        </w:rPr>
        <w:t>2006</w:t>
      </w:r>
      <w:r>
        <w:rPr/>
        <w:t>년</w:t>
      </w:r>
      <w:r>
        <w:rPr>
          <w:spacing w:val="40"/>
        </w:rPr>
        <w:t> </w:t>
      </w:r>
      <w:r>
        <w:rPr>
          <w:rFonts w:ascii="Book Antiqua" w:eastAsia="Book Antiqua"/>
        </w:rPr>
        <w:t>7</w:t>
      </w:r>
      <w:r>
        <w:rPr/>
        <w:t>월</w:t>
      </w:r>
      <w:r>
        <w:rPr>
          <w:spacing w:val="40"/>
        </w:rPr>
        <w:t> </w:t>
      </w:r>
      <w:r>
        <w:rPr/>
        <w:t>말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전선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케이블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전기스위치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가정용</w:t>
      </w:r>
      <w:r>
        <w:rPr>
          <w:spacing w:val="40"/>
        </w:rPr>
        <w:t> </w:t>
      </w:r>
      <w:r>
        <w:rPr/>
        <w:t>전기제품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정보기술장 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영상음향설비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조명장비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자동차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부품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타이어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전동공구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의료기기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완구 류</w:t>
      </w:r>
      <w:r>
        <w:rPr>
          <w:rFonts w:ascii="Book Antiqua" w:eastAsia="Book Antiqua"/>
        </w:rPr>
        <w:t>, </w:t>
      </w:r>
      <w:r>
        <w:rPr/>
        <w:t>소방설비</w:t>
      </w:r>
      <w:r>
        <w:rPr>
          <w:rFonts w:ascii="Book Antiqua" w:eastAsia="Book Antiqua"/>
        </w:rPr>
        <w:t>, </w:t>
      </w:r>
      <w:r>
        <w:rPr/>
        <w:t>농기계 등 </w:t>
      </w:r>
      <w:r>
        <w:rPr>
          <w:rFonts w:ascii="Book Antiqua" w:eastAsia="Book Antiqua"/>
        </w:rPr>
        <w:t>22</w:t>
      </w:r>
      <w:r>
        <w:rPr/>
        <w:t>개 분류에 해당하는 </w:t>
      </w:r>
      <w:r>
        <w:rPr>
          <w:rFonts w:ascii="Book Antiqua" w:eastAsia="Book Antiqua"/>
        </w:rPr>
        <w:t>159</w:t>
      </w:r>
      <w:r>
        <w:rPr/>
        <w:t>개 품목이 강제인증 대상품 목으로 지정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40" w:lineRule="exact" w:before="0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BodyText"/>
        <w:spacing w:line="300" w:lineRule="auto" w:before="38"/>
        <w:ind w:left="383" w:right="115"/>
        <w:jc w:val="both"/>
      </w:pPr>
      <w:r>
        <w:rPr/>
        <w:t>강제인증제도</w:t>
      </w:r>
      <w:r>
        <w:rPr>
          <w:rFonts w:ascii="Book Antiqua" w:eastAsia="Book Antiqua"/>
        </w:rPr>
        <w:t>(CCC)</w:t>
      </w:r>
      <w:r>
        <w:rPr/>
        <w:t>는</w:t>
      </w:r>
      <w:r>
        <w:rPr>
          <w:spacing w:val="40"/>
        </w:rPr>
        <w:t> </w:t>
      </w:r>
      <w:r>
        <w:rPr/>
        <w:t>중국</w:t>
      </w:r>
      <w:r>
        <w:rPr>
          <w:spacing w:val="40"/>
        </w:rPr>
        <w:t> </w:t>
      </w:r>
      <w:r>
        <w:rPr/>
        <w:t>내에서</w:t>
      </w:r>
      <w:r>
        <w:rPr>
          <w:spacing w:val="40"/>
        </w:rPr>
        <w:t> </w:t>
      </w:r>
      <w:r>
        <w:rPr/>
        <w:t>생산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유통되거나</w:t>
      </w:r>
      <w:r>
        <w:rPr>
          <w:spacing w:val="40"/>
        </w:rPr>
        <w:t> </w:t>
      </w:r>
      <w:r>
        <w:rPr/>
        <w:t>중국으로</w:t>
      </w:r>
      <w:r>
        <w:rPr>
          <w:spacing w:val="40"/>
        </w:rPr>
        <w:t> </w:t>
      </w:r>
      <w:r>
        <w:rPr/>
        <w:t>수출되는</w:t>
      </w:r>
      <w:r>
        <w:rPr>
          <w:spacing w:val="40"/>
        </w:rPr>
        <w:t> </w:t>
      </w:r>
      <w:r>
        <w:rPr/>
        <w:t>제품 및</w:t>
      </w:r>
      <w:r>
        <w:rPr>
          <w:spacing w:val="40"/>
        </w:rPr>
        <w:t> </w:t>
      </w:r>
      <w:r>
        <w:rPr/>
        <w:t>부품</w:t>
      </w:r>
      <w:r>
        <w:rPr>
          <w:spacing w:val="40"/>
        </w:rPr>
        <w:t> </w:t>
      </w:r>
      <w:r>
        <w:rPr/>
        <w:t>가운데</w:t>
      </w:r>
      <w:r>
        <w:rPr>
          <w:spacing w:val="40"/>
        </w:rPr>
        <w:t> </w:t>
      </w:r>
      <w:r>
        <w:rPr/>
        <w:t>강제인증품목에</w:t>
      </w:r>
      <w:r>
        <w:rPr>
          <w:spacing w:val="40"/>
        </w:rPr>
        <w:t> </w:t>
      </w:r>
      <w:r>
        <w:rPr/>
        <w:t>해당하는</w:t>
      </w:r>
      <w:r>
        <w:rPr>
          <w:spacing w:val="40"/>
        </w:rPr>
        <w:t> </w:t>
      </w:r>
      <w:r>
        <w:rPr/>
        <w:t>제품은</w:t>
      </w:r>
      <w:r>
        <w:rPr>
          <w:spacing w:val="40"/>
        </w:rPr>
        <w:t> </w:t>
      </w:r>
      <w:r>
        <w:rPr/>
        <w:t>반드시</w:t>
      </w:r>
      <w:r>
        <w:rPr>
          <w:spacing w:val="40"/>
        </w:rPr>
        <w:t> </w:t>
      </w:r>
      <w:r>
        <w:rPr>
          <w:rFonts w:ascii="Book Antiqua" w:eastAsia="Book Antiqua"/>
        </w:rPr>
        <w:t>IEC(</w:t>
      </w:r>
      <w:r>
        <w:rPr/>
        <w:t>국제전기표준협 회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및 중국국가표준에 준하여 안전 및 품질인증을 받도록 하는 제도로 반드시 </w:t>
      </w:r>
      <w:r>
        <w:rPr>
          <w:rFonts w:ascii="Book Antiqua" w:eastAsia="Book Antiqua"/>
        </w:rPr>
        <w:t>CCC</w:t>
      </w:r>
      <w:r>
        <w:rPr>
          <w:rFonts w:ascii="Book Antiqua" w:eastAsia="Book Antiqua"/>
          <w:spacing w:val="40"/>
        </w:rPr>
        <w:t> </w:t>
      </w:r>
      <w:r>
        <w:rPr/>
        <w:t>마크를 획득해야만 중국내 판매가 가능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56" w:after="0"/>
        <w:ind w:left="515" w:right="0" w:hanging="399"/>
        <w:jc w:val="left"/>
        <w:rPr>
          <w:rFonts w:ascii="Book Antiqua"/>
          <w:sz w:val="24"/>
        </w:rPr>
      </w:pPr>
      <w:r>
        <w:rPr>
          <w:rFonts w:ascii="Book Antiqua"/>
          <w:sz w:val="24"/>
        </w:rPr>
        <w:t>China</w:t>
      </w:r>
      <w:r>
        <w:rPr>
          <w:rFonts w:ascii="Book Antiqua"/>
          <w:spacing w:val="50"/>
          <w:sz w:val="24"/>
        </w:rPr>
        <w:t> </w:t>
      </w:r>
      <w:r>
        <w:rPr>
          <w:rFonts w:ascii="Book Antiqua"/>
          <w:spacing w:val="-4"/>
          <w:sz w:val="24"/>
        </w:rPr>
        <w:t>RoHS</w:t>
      </w:r>
    </w:p>
    <w:p>
      <w:pPr>
        <w:pStyle w:val="BodyText"/>
        <w:spacing w:before="1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both"/>
        <w:rPr>
          <w:sz w:val="24"/>
        </w:rPr>
      </w:pPr>
      <w:r>
        <w:rPr>
          <w:sz w:val="24"/>
        </w:rPr>
        <w:t>법률근거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전자정보제품오염방지관리법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26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7"/>
          <w:sz w:val="24"/>
        </w:rPr>
        <w:t> </w:t>
      </w:r>
      <w:r>
        <w:rPr>
          <w:rFonts w:ascii="Book Antiqua" w:hAnsi="Book Antiqua" w:eastAsia="Book Antiqua"/>
          <w:sz w:val="24"/>
        </w:rPr>
        <w:t>2006.2.28(’07.3.1</w:t>
      </w:r>
      <w:r>
        <w:rPr>
          <w:rFonts w:ascii="Book Antiqua" w:hAnsi="Book Antiqua" w:eastAsia="Book Antiqua"/>
          <w:spacing w:val="47"/>
          <w:sz w:val="24"/>
        </w:rPr>
        <w:t> </w:t>
      </w:r>
      <w:r>
        <w:rPr>
          <w:spacing w:val="-5"/>
          <w:sz w:val="24"/>
        </w:rPr>
        <w:t>시행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BodyText"/>
        <w:rPr>
          <w:rFonts w:ascii="Book Antiqua"/>
          <w:sz w:val="32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대상품목</w:t>
      </w:r>
    </w:p>
    <w:p>
      <w:pPr>
        <w:pStyle w:val="BodyText"/>
        <w:spacing w:line="300" w:lineRule="auto" w:before="38"/>
        <w:ind w:left="383" w:right="115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TV,</w:t>
      </w:r>
      <w:r>
        <w:rPr>
          <w:rFonts w:ascii="Book Antiqua" w:eastAsia="Book Antiqua"/>
          <w:spacing w:val="40"/>
        </w:rPr>
        <w:t> </w:t>
      </w:r>
      <w:r>
        <w:rPr/>
        <w:t>컴퓨터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가정용전자제품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전자통신제품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전자측정기구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전자레이더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전자부</w:t>
      </w:r>
      <w:r>
        <w:rPr>
          <w:spacing w:val="80"/>
        </w:rPr>
        <w:t> </w:t>
      </w:r>
      <w:r>
        <w:rPr/>
        <w:t>품 등의 전기전자제품으로 중국 내 생산제품뿐만 아니라 수입품 포함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(</w:t>
      </w:r>
      <w:r>
        <w:rPr/>
        <w:t>의료 장 비는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제외나</w:t>
      </w:r>
      <w:r>
        <w:rPr>
          <w:spacing w:val="40"/>
        </w:rPr>
        <w:t> </w:t>
      </w:r>
      <w:r>
        <w:rPr/>
        <w:t>규제</w:t>
      </w:r>
      <w:r>
        <w:rPr>
          <w:spacing w:val="40"/>
        </w:rPr>
        <w:t> </w:t>
      </w:r>
      <w:r>
        <w:rPr/>
        <w:t>품목에</w:t>
      </w:r>
      <w:r>
        <w:rPr>
          <w:spacing w:val="40"/>
        </w:rPr>
        <w:t> </w:t>
      </w:r>
      <w:r>
        <w:rPr/>
        <w:t>포함</w:t>
      </w:r>
      <w:r>
        <w:rPr>
          <w:spacing w:val="40"/>
        </w:rPr>
        <w:t> </w:t>
      </w:r>
      <w:r>
        <w:rPr/>
        <w:t>검토</w:t>
      </w:r>
      <w:r>
        <w:rPr>
          <w:spacing w:val="40"/>
        </w:rPr>
        <w:t> </w:t>
      </w:r>
      <w:r>
        <w:rPr/>
        <w:t>중</w:t>
      </w:r>
      <w:r>
        <w:rPr>
          <w:rFonts w:ascii="Book Antiqua" w:eastAsia="Book Antiqua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41" w:lineRule="exact" w:before="0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예외조항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31</w:t>
      </w:r>
      <w:r>
        <w:rPr>
          <w:sz w:val="24"/>
        </w:rPr>
        <w:t>가지의</w:t>
      </w:r>
      <w:r>
        <w:rPr>
          <w:spacing w:val="32"/>
          <w:sz w:val="24"/>
        </w:rPr>
        <w:t> </w:t>
      </w:r>
      <w:r>
        <w:rPr>
          <w:sz w:val="24"/>
        </w:rPr>
        <w:t>예외조항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Cu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alloy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재질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40,000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mg/kg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Pb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pacing w:val="-5"/>
          <w:sz w:val="24"/>
        </w:rPr>
        <w:t>허용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both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BodyText"/>
        <w:spacing w:before="38"/>
        <w:ind w:left="383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6</w:t>
      </w:r>
      <w:r>
        <w:rPr/>
        <w:t>대</w:t>
      </w:r>
      <w:r>
        <w:rPr>
          <w:spacing w:val="61"/>
        </w:rPr>
        <w:t> </w:t>
      </w:r>
      <w:r>
        <w:rPr/>
        <w:t>유해물질</w:t>
      </w:r>
      <w:r>
        <w:rPr>
          <w:rFonts w:ascii="Book Antiqua" w:eastAsia="Book Antiqua"/>
        </w:rPr>
        <w:t>(</w:t>
      </w:r>
      <w:r>
        <w:rPr/>
        <w:t>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3"/>
          <w:w w:val="150"/>
        </w:rPr>
        <w:t> </w:t>
      </w:r>
      <w:r>
        <w:rPr/>
        <w:t>수은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5"/>
          <w:w w:val="150"/>
        </w:rPr>
        <w:t> </w:t>
      </w:r>
      <w:r>
        <w:rPr>
          <w:rFonts w:ascii="Book Antiqua" w:eastAsia="Book Antiqua"/>
        </w:rPr>
        <w:t>6</w:t>
      </w:r>
      <w:r>
        <w:rPr/>
        <w:t>가</w:t>
      </w:r>
      <w:r>
        <w:rPr>
          <w:spacing w:val="64"/>
        </w:rPr>
        <w:t> </w:t>
      </w:r>
      <w:r>
        <w:rPr/>
        <w:t>크롬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  <w:w w:val="150"/>
        </w:rPr>
        <w:t> </w:t>
      </w:r>
      <w:r>
        <w:rPr>
          <w:rFonts w:ascii="Book Antiqua" w:eastAsia="Book Antiqua"/>
        </w:rPr>
        <w:t>PBBs,</w:t>
      </w:r>
      <w:r>
        <w:rPr>
          <w:rFonts w:ascii="Book Antiqua" w:eastAsia="Book Antiqua"/>
          <w:spacing w:val="53"/>
          <w:w w:val="150"/>
        </w:rPr>
        <w:t> </w:t>
      </w:r>
      <w:r>
        <w:rPr>
          <w:rFonts w:ascii="Book Antiqua" w:eastAsia="Book Antiqua"/>
        </w:rPr>
        <w:t>PBDEs</w:t>
      </w:r>
      <w:r>
        <w:rPr>
          <w:rFonts w:ascii="Book Antiqua" w:eastAsia="Book Antiqua"/>
          <w:spacing w:val="54"/>
          <w:w w:val="15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3"/>
          <w:w w:val="150"/>
        </w:rPr>
        <w:t> </w:t>
      </w:r>
      <w:r>
        <w:rPr>
          <w:rFonts w:ascii="Book Antiqua" w:eastAsia="Book Antiqua"/>
        </w:rPr>
        <w:t>1,000</w:t>
      </w:r>
      <w:r>
        <w:rPr>
          <w:rFonts w:ascii="Book Antiqua" w:eastAsia="Book Antiqua"/>
          <w:spacing w:val="52"/>
          <w:w w:val="150"/>
        </w:rPr>
        <w:t> </w:t>
      </w:r>
      <w:r>
        <w:rPr>
          <w:rFonts w:ascii="Book Antiqua" w:eastAsia="Book Antiqua"/>
        </w:rPr>
        <w:t>mg/kg,</w:t>
      </w:r>
      <w:r>
        <w:rPr>
          <w:rFonts w:ascii="Book Antiqua" w:eastAsia="Book Antiqua"/>
          <w:spacing w:val="53"/>
          <w:w w:val="150"/>
        </w:rPr>
        <w:t> </w:t>
      </w:r>
      <w:r>
        <w:rPr/>
        <w:t>카드뮴</w:t>
      </w:r>
      <w:r>
        <w:rPr>
          <w:spacing w:val="62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3"/>
          <w:w w:val="150"/>
        </w:rPr>
        <w:t> </w:t>
      </w:r>
      <w:r>
        <w:rPr>
          <w:rFonts w:ascii="Book Antiqua" w:eastAsia="Book Antiqua"/>
          <w:spacing w:val="-5"/>
        </w:rPr>
        <w:t>100</w:t>
      </w:r>
    </w:p>
    <w:p>
      <w:pPr>
        <w:spacing w:after="0"/>
        <w:jc w:val="both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before="52"/>
        <w:ind w:left="383"/>
        <w:rPr>
          <w:rFonts w:ascii="Book Antiqua" w:eastAsia="Book Antiqua"/>
        </w:rPr>
      </w:pPr>
      <w:r>
        <w:rPr>
          <w:rFonts w:ascii="Book Antiqua" w:eastAsia="Book Antiqua"/>
        </w:rPr>
        <w:t>mg/kg)</w:t>
      </w:r>
      <w:r>
        <w:rPr>
          <w:rFonts w:ascii="Book Antiqua" w:eastAsia="Book Antiqua"/>
          <w:spacing w:val="49"/>
        </w:rPr>
        <w:t> </w:t>
      </w:r>
      <w:r>
        <w:rPr>
          <w:rFonts w:ascii="Book Antiqua" w:eastAsia="Book Antiqua"/>
        </w:rPr>
        <w:t>(</w:t>
      </w:r>
      <w:r>
        <w:rPr/>
        <w:t>균질재질</w:t>
      </w:r>
      <w:r>
        <w:rPr>
          <w:spacing w:val="29"/>
        </w:rPr>
        <w:t> </w:t>
      </w:r>
      <w:r>
        <w:rPr>
          <w:spacing w:val="-5"/>
        </w:rPr>
        <w:t>기준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배터리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고형폐기물</w:t>
      </w:r>
      <w:r>
        <w:rPr>
          <w:spacing w:val="32"/>
          <w:sz w:val="24"/>
        </w:rPr>
        <w:t> </w:t>
      </w:r>
      <w:r>
        <w:rPr>
          <w:sz w:val="24"/>
        </w:rPr>
        <w:t>환경오염</w:t>
      </w:r>
      <w:r>
        <w:rPr>
          <w:spacing w:val="32"/>
          <w:sz w:val="24"/>
        </w:rPr>
        <w:t> </w:t>
      </w:r>
      <w:r>
        <w:rPr>
          <w:sz w:val="24"/>
        </w:rPr>
        <w:t>방지법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-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폐전지</w:t>
      </w:r>
      <w:r>
        <w:rPr>
          <w:spacing w:val="32"/>
          <w:sz w:val="24"/>
        </w:rPr>
        <w:t> </w:t>
      </w:r>
      <w:r>
        <w:rPr>
          <w:sz w:val="24"/>
        </w:rPr>
        <w:t>오염방지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기술정책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2003.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10.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9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전기전자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자동차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300" w:lineRule="auto" w:before="38" w:after="0"/>
        <w:ind w:left="683" w:right="115" w:hanging="300"/>
        <w:jc w:val="left"/>
        <w:rPr>
          <w:sz w:val="24"/>
        </w:rPr>
      </w:pPr>
      <w:r>
        <w:rPr>
          <w:sz w:val="24"/>
        </w:rPr>
        <w:t>배터리의</w:t>
      </w:r>
      <w:r>
        <w:rPr>
          <w:spacing w:val="40"/>
          <w:sz w:val="24"/>
        </w:rPr>
        <w:t> </w:t>
      </w:r>
      <w:r>
        <w:rPr>
          <w:sz w:val="24"/>
        </w:rPr>
        <w:t>유해물질</w:t>
      </w:r>
      <w:r>
        <w:rPr>
          <w:spacing w:val="40"/>
          <w:sz w:val="24"/>
        </w:rPr>
        <w:t> </w:t>
      </w:r>
      <w:r>
        <w:rPr>
          <w:sz w:val="24"/>
        </w:rPr>
        <w:t>사용을</w:t>
      </w:r>
      <w:r>
        <w:rPr>
          <w:spacing w:val="40"/>
          <w:sz w:val="24"/>
        </w:rPr>
        <w:t> </w:t>
      </w:r>
      <w:r>
        <w:rPr>
          <w:sz w:val="24"/>
        </w:rPr>
        <w:t>제한하고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폐배터리를</w:t>
      </w:r>
      <w:r>
        <w:rPr>
          <w:spacing w:val="40"/>
          <w:sz w:val="24"/>
        </w:rPr>
        <w:t> </w:t>
      </w:r>
      <w:r>
        <w:rPr>
          <w:sz w:val="24"/>
        </w:rPr>
        <w:t>유해폐기물로</w:t>
      </w:r>
      <w:r>
        <w:rPr>
          <w:spacing w:val="40"/>
          <w:sz w:val="24"/>
        </w:rPr>
        <w:t> </w:t>
      </w:r>
      <w:r>
        <w:rPr>
          <w:sz w:val="24"/>
        </w:rPr>
        <w:t>분류하여</w:t>
      </w:r>
      <w:r>
        <w:rPr>
          <w:spacing w:val="56"/>
          <w:sz w:val="24"/>
        </w:rPr>
        <w:t> </w:t>
      </w:r>
      <w:r>
        <w:rPr>
          <w:sz w:val="24"/>
        </w:rPr>
        <w:t>생</w:t>
      </w:r>
      <w:r>
        <w:rPr>
          <w:sz w:val="24"/>
        </w:rPr>
        <w:t> 산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사용부터</w:t>
      </w:r>
      <w:r>
        <w:rPr>
          <w:spacing w:val="40"/>
          <w:sz w:val="24"/>
        </w:rPr>
        <w:t> </w:t>
      </w:r>
      <w:r>
        <w:rPr>
          <w:sz w:val="24"/>
        </w:rPr>
        <w:t>수집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운반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재활용까지</w:t>
      </w:r>
      <w:r>
        <w:rPr>
          <w:spacing w:val="40"/>
          <w:sz w:val="24"/>
        </w:rPr>
        <w:t> </w:t>
      </w:r>
      <w:r>
        <w:rPr>
          <w:sz w:val="24"/>
        </w:rPr>
        <w:t>관리규정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05" w:lineRule="exact" w:before="0" w:after="0"/>
        <w:ind w:left="702" w:right="0" w:hanging="320"/>
        <w:jc w:val="left"/>
        <w:rPr>
          <w:sz w:val="24"/>
        </w:rPr>
      </w:pPr>
      <w:r>
        <w:rPr>
          <w:sz w:val="24"/>
        </w:rPr>
        <w:t>수은</w:t>
      </w:r>
      <w:r>
        <w:rPr>
          <w:spacing w:val="33"/>
          <w:sz w:val="24"/>
        </w:rPr>
        <w:t> </w:t>
      </w:r>
      <w:r>
        <w:rPr>
          <w:sz w:val="24"/>
        </w:rPr>
        <w:t>사용</w:t>
      </w:r>
      <w:r>
        <w:rPr>
          <w:spacing w:val="33"/>
          <w:sz w:val="24"/>
        </w:rPr>
        <w:t> </w:t>
      </w:r>
      <w:r>
        <w:rPr>
          <w:sz w:val="24"/>
        </w:rPr>
        <w:t>점진적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감축</w:t>
      </w:r>
    </w:p>
    <w:p>
      <w:pPr>
        <w:pStyle w:val="BodyText"/>
        <w:spacing w:line="360" w:lineRule="exact" w:before="52"/>
        <w:ind w:left="683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5"/>
          <w:w w:val="105"/>
        </w:rPr>
        <w:t> </w:t>
      </w:r>
      <w:r>
        <w:rPr>
          <w:w w:val="105"/>
        </w:rPr>
        <w:t>수은함량</w:t>
      </w:r>
      <w:r>
        <w:rPr>
          <w:spacing w:val="1"/>
          <w:w w:val="105"/>
        </w:rPr>
        <w:t> </w:t>
      </w:r>
      <w:r>
        <w:rPr>
          <w:rFonts w:ascii="Book Antiqua" w:hAnsi="Book Antiqua" w:eastAsia="Book Antiqua"/>
          <w:w w:val="105"/>
        </w:rPr>
        <w:t>0.025%</w:t>
      </w:r>
      <w:r>
        <w:rPr>
          <w:rFonts w:ascii="Book Antiqua" w:hAnsi="Book Antiqua" w:eastAsia="Book Antiqua"/>
          <w:spacing w:val="23"/>
          <w:w w:val="105"/>
        </w:rPr>
        <w:t> </w:t>
      </w:r>
      <w:r>
        <w:rPr>
          <w:w w:val="105"/>
        </w:rPr>
        <w:t>이상인</w:t>
      </w:r>
      <w:r>
        <w:rPr>
          <w:spacing w:val="2"/>
          <w:w w:val="105"/>
        </w:rPr>
        <w:t> </w:t>
      </w:r>
      <w:r>
        <w:rPr>
          <w:w w:val="105"/>
        </w:rPr>
        <w:t>배터리의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판매금지</w:t>
      </w:r>
    </w:p>
    <w:p>
      <w:pPr>
        <w:pStyle w:val="BodyText"/>
        <w:spacing w:line="261" w:lineRule="auto"/>
        <w:ind w:left="983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2005</w:t>
      </w:r>
      <w:r>
        <w:rPr/>
        <w:t>년부터</w:t>
      </w:r>
      <w:r>
        <w:rPr>
          <w:spacing w:val="40"/>
        </w:rPr>
        <w:t> </w:t>
      </w:r>
      <w:r>
        <w:rPr/>
        <w:t>수은함량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0.0001%</w:t>
      </w:r>
      <w:r>
        <w:rPr>
          <w:rFonts w:ascii="Book Antiqua" w:hAnsi="Book Antiqua" w:eastAsia="Book Antiqua"/>
          <w:spacing w:val="4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아연</w:t>
      </w:r>
      <w:r>
        <w:rPr>
          <w:rFonts w:ascii="Bauhaus 93" w:hAnsi="Bauhaus 93" w:eastAsia="Bauhaus 93"/>
        </w:rPr>
        <w:t>·</w:t>
      </w:r>
      <w:r>
        <w:rPr/>
        <w:t>망간</w:t>
      </w:r>
      <w:r>
        <w:rPr>
          <w:spacing w:val="40"/>
        </w:rPr>
        <w:t> </w:t>
      </w:r>
      <w:r>
        <w:rPr/>
        <w:t>배터리와</w:t>
      </w:r>
      <w:r>
        <w:rPr>
          <w:spacing w:val="40"/>
        </w:rPr>
        <w:t> </w:t>
      </w:r>
      <w:r>
        <w:rPr/>
        <w:t>알칼리성</w:t>
      </w:r>
      <w:r>
        <w:rPr>
          <w:spacing w:val="40"/>
        </w:rPr>
        <w:t> </w:t>
      </w:r>
      <w:r>
        <w:rPr>
          <w:spacing w:val="-105"/>
        </w:rPr>
        <w:t>아연</w:t>
      </w:r>
      <w:r>
        <w:rPr>
          <w:rFonts w:ascii="Bauhaus 93" w:hAnsi="Bauhaus 93" w:eastAsia="Bauhaus 93"/>
          <w:spacing w:val="-105"/>
        </w:rPr>
        <w:t>·</w:t>
      </w:r>
      <w:r>
        <w:rPr>
          <w:rFonts w:ascii="Bauhaus 93" w:hAnsi="Bauhaus 93" w:eastAsia="Bauhaus 93"/>
        </w:rPr>
        <w:t> </w:t>
      </w:r>
      <w:r>
        <w:rPr/>
        <w:t>망간 배터리 중국 내 생산 금지</w:t>
      </w:r>
    </w:p>
    <w:p>
      <w:pPr>
        <w:pStyle w:val="BodyText"/>
        <w:spacing w:line="264" w:lineRule="auto" w:before="21"/>
        <w:ind w:left="983" w:right="115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2006</w:t>
      </w:r>
      <w:r>
        <w:rPr/>
        <w:t>년부터</w:t>
      </w:r>
      <w:r>
        <w:rPr>
          <w:spacing w:val="40"/>
        </w:rPr>
        <w:t> </w:t>
      </w:r>
      <w:r>
        <w:rPr/>
        <w:t>수은함량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0.0001%</w:t>
      </w:r>
      <w:r>
        <w:rPr>
          <w:rFonts w:ascii="Book Antiqua" w:hAnsi="Book Antiqua" w:eastAsia="Book Antiqua"/>
          <w:spacing w:val="80"/>
        </w:rPr>
        <w:t> </w:t>
      </w:r>
      <w:r>
        <w:rPr/>
        <w:t>이상인</w:t>
      </w:r>
      <w:r>
        <w:rPr>
          <w:spacing w:val="40"/>
        </w:rPr>
        <w:t> </w:t>
      </w:r>
      <w:r>
        <w:rPr/>
        <w:t>알칼리성</w:t>
      </w:r>
      <w:r>
        <w:rPr>
          <w:spacing w:val="40"/>
        </w:rPr>
        <w:t> </w:t>
      </w:r>
      <w:r>
        <w:rPr/>
        <w:t>아연망간</w:t>
      </w:r>
      <w:r>
        <w:rPr>
          <w:spacing w:val="40"/>
        </w:rPr>
        <w:t> </w:t>
      </w:r>
      <w:r>
        <w:rPr/>
        <w:t>배터리의</w:t>
      </w:r>
      <w:r>
        <w:rPr>
          <w:spacing w:val="40"/>
        </w:rPr>
        <w:t> </w:t>
      </w:r>
      <w:r>
        <w:rPr/>
        <w:t>수입 및 판매를 금지하는 개정안 제출</w:t>
      </w:r>
    </w:p>
    <w:p>
      <w:pPr>
        <w:pStyle w:val="ListParagraph"/>
        <w:numPr>
          <w:ilvl w:val="1"/>
          <w:numId w:val="1"/>
        </w:numPr>
        <w:tabs>
          <w:tab w:pos="744" w:val="left" w:leader="none"/>
        </w:tabs>
        <w:spacing w:line="300" w:lineRule="auto" w:before="46" w:after="0"/>
        <w:ind w:left="683" w:right="115" w:hanging="300"/>
        <w:jc w:val="left"/>
        <w:rPr>
          <w:sz w:val="24"/>
        </w:rPr>
      </w:pPr>
      <w:r>
        <w:rPr/>
        <w:tab/>
      </w:r>
      <w:r>
        <w:rPr>
          <w:sz w:val="24"/>
        </w:rPr>
        <w:t>니켈카드뮴</w:t>
      </w:r>
      <w:r>
        <w:rPr>
          <w:spacing w:val="40"/>
          <w:sz w:val="24"/>
        </w:rPr>
        <w:t> </w:t>
      </w:r>
      <w:r>
        <w:rPr>
          <w:sz w:val="24"/>
        </w:rPr>
        <w:t>배터리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납축전지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기타</w:t>
      </w:r>
      <w:r>
        <w:rPr>
          <w:spacing w:val="40"/>
          <w:sz w:val="24"/>
        </w:rPr>
        <w:t> </w:t>
      </w:r>
      <w:r>
        <w:rPr>
          <w:sz w:val="24"/>
        </w:rPr>
        <w:t>유해배터리에</w:t>
      </w:r>
      <w:r>
        <w:rPr>
          <w:spacing w:val="40"/>
          <w:sz w:val="24"/>
        </w:rPr>
        <w:t> </w:t>
      </w:r>
      <w:r>
        <w:rPr>
          <w:sz w:val="24"/>
        </w:rPr>
        <w:t>대해</w:t>
      </w:r>
      <w:r>
        <w:rPr>
          <w:spacing w:val="40"/>
          <w:sz w:val="24"/>
        </w:rPr>
        <w:t> </w:t>
      </w:r>
      <w:r>
        <w:rPr>
          <w:sz w:val="24"/>
        </w:rPr>
        <w:t>안전하고</w:t>
      </w:r>
      <w:r>
        <w:rPr>
          <w:spacing w:val="40"/>
          <w:sz w:val="24"/>
        </w:rPr>
        <w:t> </w:t>
      </w:r>
      <w:r>
        <w:rPr>
          <w:sz w:val="24"/>
        </w:rPr>
        <w:t>효율적인</w:t>
      </w:r>
      <w:r>
        <w:rPr>
          <w:sz w:val="24"/>
        </w:rPr>
        <w:t> 저비용 회수처리를 규정</w:t>
      </w:r>
    </w:p>
    <w:p>
      <w:pPr>
        <w:pStyle w:val="BodyText"/>
      </w:pPr>
    </w:p>
    <w:p>
      <w:pPr>
        <w:pStyle w:val="BodyText"/>
        <w:spacing w:before="7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신화학물질환경관리법</w:t>
      </w:r>
      <w:r>
        <w:rPr>
          <w:rFonts w:ascii="Book Antiqua" w:eastAsia="Book Antiqua"/>
          <w:spacing w:val="-2"/>
          <w:sz w:val="24"/>
        </w:rPr>
        <w:t>(</w:t>
      </w:r>
      <w:r>
        <w:rPr>
          <w:spacing w:val="-2"/>
          <w:sz w:val="24"/>
        </w:rPr>
        <w:t>개정안</w:t>
      </w:r>
      <w:r>
        <w:rPr>
          <w:rFonts w:ascii="Book Antiqua" w:eastAsia="Book Antiqua"/>
          <w:spacing w:val="-2"/>
          <w:sz w:val="24"/>
        </w:rPr>
        <w:t>)</w:t>
      </w:r>
    </w:p>
    <w:p>
      <w:pPr>
        <w:pStyle w:val="BodyText"/>
        <w:spacing w:before="1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2"/>
          <w:sz w:val="24"/>
        </w:rPr>
        <w:t>신화학물질환경관리법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발효일자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2010</w:t>
      </w:r>
      <w:r>
        <w:rPr>
          <w:sz w:val="24"/>
        </w:rPr>
        <w:t>년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10</w:t>
      </w:r>
      <w:r>
        <w:rPr>
          <w:sz w:val="24"/>
        </w:rPr>
        <w:t>월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15</w:t>
      </w:r>
      <w:r>
        <w:rPr>
          <w:sz w:val="24"/>
        </w:rPr>
        <w:t>일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예정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화학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예외조항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31</w:t>
      </w:r>
      <w:r>
        <w:rPr>
          <w:sz w:val="24"/>
        </w:rPr>
        <w:t>가지의</w:t>
      </w:r>
      <w:r>
        <w:rPr>
          <w:spacing w:val="32"/>
          <w:sz w:val="24"/>
        </w:rPr>
        <w:t> </w:t>
      </w:r>
      <w:r>
        <w:rPr>
          <w:sz w:val="24"/>
        </w:rPr>
        <w:t>예외조항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Cu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alloy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재질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40,000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mg/kg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Pb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pacing w:val="-5"/>
          <w:sz w:val="24"/>
        </w:rPr>
        <w:t>허용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rFonts w:ascii="Book Antiqua" w:eastAsia="Book Antiqua"/>
          <w:sz w:val="24"/>
        </w:rPr>
        <w:t>2003.9</w:t>
      </w:r>
      <w:r>
        <w:rPr>
          <w:sz w:val="24"/>
        </w:rPr>
        <w:t>월에</w:t>
      </w:r>
      <w:r>
        <w:rPr>
          <w:spacing w:val="24"/>
          <w:sz w:val="24"/>
        </w:rPr>
        <w:t> </w:t>
      </w:r>
      <w:r>
        <w:rPr>
          <w:sz w:val="24"/>
        </w:rPr>
        <w:t>발효된</w:t>
      </w:r>
      <w:r>
        <w:rPr>
          <w:spacing w:val="25"/>
          <w:sz w:val="24"/>
        </w:rPr>
        <w:t> </w:t>
      </w:r>
      <w:r>
        <w:rPr>
          <w:sz w:val="24"/>
        </w:rPr>
        <w:t>신화학물질환경관리법이</w:t>
      </w:r>
      <w:r>
        <w:rPr>
          <w:spacing w:val="25"/>
          <w:sz w:val="24"/>
        </w:rPr>
        <w:t> </w:t>
      </w:r>
      <w:r>
        <w:rPr>
          <w:sz w:val="24"/>
        </w:rPr>
        <w:t>강화된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개정안</w:t>
      </w:r>
    </w:p>
    <w:p>
      <w:pPr>
        <w:pStyle w:val="ListParagraph"/>
        <w:numPr>
          <w:ilvl w:val="1"/>
          <w:numId w:val="1"/>
        </w:numPr>
        <w:tabs>
          <w:tab w:pos="732" w:val="left" w:leader="none"/>
        </w:tabs>
        <w:spacing w:line="300" w:lineRule="auto" w:before="75" w:after="0"/>
        <w:ind w:left="683" w:right="115" w:hanging="300"/>
        <w:jc w:val="left"/>
        <w:rPr>
          <w:sz w:val="24"/>
        </w:rPr>
      </w:pPr>
      <w:r>
        <w:rPr/>
        <w:tab/>
      </w:r>
      <w:r>
        <w:rPr>
          <w:sz w:val="24"/>
        </w:rPr>
        <w:t>기존의</w:t>
      </w:r>
      <w:r>
        <w:rPr>
          <w:spacing w:val="40"/>
          <w:sz w:val="24"/>
        </w:rPr>
        <w:t> </w:t>
      </w:r>
      <w:r>
        <w:rPr>
          <w:sz w:val="24"/>
        </w:rPr>
        <w:t>화학물질에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유해</w:t>
      </w:r>
      <w:r>
        <w:rPr>
          <w:rFonts w:ascii="Book Antiqua" w:eastAsia="Book Antiqua"/>
          <w:sz w:val="24"/>
        </w:rPr>
        <w:t>(Hazard)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관리에서</w:t>
      </w:r>
      <w:r>
        <w:rPr>
          <w:spacing w:val="40"/>
          <w:sz w:val="24"/>
        </w:rPr>
        <w:t> </w:t>
      </w:r>
      <w:r>
        <w:rPr>
          <w:sz w:val="24"/>
        </w:rPr>
        <w:t>위험</w:t>
      </w:r>
      <w:r>
        <w:rPr>
          <w:rFonts w:ascii="Book Antiqua" w:eastAsia="Book Antiqua"/>
          <w:sz w:val="24"/>
        </w:rPr>
        <w:t>(Risk)</w:t>
      </w:r>
      <w:r>
        <w:rPr>
          <w:rFonts w:ascii="Book Antiqua" w:eastAsia="Book Antiqua"/>
          <w:spacing w:val="80"/>
          <w:sz w:val="24"/>
        </w:rPr>
        <w:t> </w:t>
      </w:r>
      <w:r>
        <w:rPr>
          <w:sz w:val="24"/>
        </w:rPr>
        <w:t>관리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환경위험 에 한함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로 화학물질관리체계를 변경</w:t>
      </w:r>
    </w:p>
    <w:p>
      <w:pPr>
        <w:pStyle w:val="BodyText"/>
        <w:spacing w:line="343" w:lineRule="exact"/>
        <w:ind w:left="683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53"/>
        </w:rPr>
        <w:t> </w:t>
      </w:r>
      <w:r>
        <w:rPr/>
        <w:t>신규화학물질을</w:t>
      </w:r>
      <w:r>
        <w:rPr>
          <w:spacing w:val="53"/>
        </w:rPr>
        <w:t> </w:t>
      </w:r>
      <w:r>
        <w:rPr>
          <w:rFonts w:ascii="Book Antiqua" w:hAnsi="Book Antiqua" w:eastAsia="Book Antiqua"/>
        </w:rPr>
        <w:t>3</w:t>
      </w:r>
      <w:r>
        <w:rPr/>
        <w:t>개</w:t>
      </w:r>
      <w:r>
        <w:rPr>
          <w:spacing w:val="49"/>
        </w:rPr>
        <w:t> </w:t>
      </w:r>
      <w:r>
        <w:rPr/>
        <w:t>군</w:t>
      </w:r>
      <w:r>
        <w:rPr>
          <w:rFonts w:ascii="Book Antiqua" w:hAnsi="Book Antiqua" w:eastAsia="Book Antiqua"/>
        </w:rPr>
        <w:t>(</w:t>
      </w:r>
      <w:r>
        <w:rPr/>
        <w:t>일반화학물질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3"/>
        </w:rPr>
        <w:t> </w:t>
      </w:r>
      <w:r>
        <w:rPr/>
        <w:t>유해화학물질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1"/>
        </w:rPr>
        <w:t> </w:t>
      </w:r>
      <w:r>
        <w:rPr>
          <w:spacing w:val="-2"/>
        </w:rPr>
        <w:t>환경위험성화학물질</w:t>
      </w:r>
      <w:r>
        <w:rPr>
          <w:rFonts w:ascii="Book Antiqua" w:hAnsi="Book Antiqua" w:eastAsia="Book Antiqua"/>
          <w:spacing w:val="-2"/>
        </w:rPr>
        <w:t>)</w:t>
      </w:r>
    </w:p>
    <w:p>
      <w:pPr>
        <w:pStyle w:val="BodyText"/>
        <w:spacing w:before="38"/>
        <w:ind w:left="983"/>
        <w:rPr>
          <w:rFonts w:ascii="Book Antiqua" w:eastAsia="Book Antiqua"/>
        </w:rPr>
      </w:pPr>
      <w:r>
        <w:rPr/>
        <w:t>으로</w:t>
      </w:r>
      <w:r>
        <w:rPr>
          <w:spacing w:val="32"/>
        </w:rPr>
        <w:t> </w:t>
      </w:r>
      <w:r>
        <w:rPr/>
        <w:t>분류하여</w:t>
      </w:r>
      <w:r>
        <w:rPr>
          <w:spacing w:val="33"/>
        </w:rPr>
        <w:t> </w:t>
      </w:r>
      <w:r>
        <w:rPr/>
        <w:t>규제</w:t>
      </w:r>
      <w:r>
        <w:rPr>
          <w:spacing w:val="32"/>
        </w:rPr>
        <w:t> </w:t>
      </w:r>
      <w:r>
        <w:rPr>
          <w:spacing w:val="-5"/>
        </w:rPr>
        <w:t>관리</w:t>
      </w:r>
      <w:r>
        <w:rPr>
          <w:rFonts w:ascii="Book Antiqua" w:eastAsia="Book Antiqua"/>
          <w:spacing w:val="-5"/>
        </w:rPr>
        <w:t>,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6" w:after="0"/>
        <w:ind w:left="702" w:right="0" w:hanging="320"/>
        <w:jc w:val="left"/>
        <w:rPr>
          <w:sz w:val="24"/>
        </w:rPr>
      </w:pPr>
      <w:r>
        <w:rPr>
          <w:sz w:val="24"/>
        </w:rPr>
        <w:t>신규화학물질</w:t>
      </w:r>
      <w:r>
        <w:rPr>
          <w:spacing w:val="28"/>
          <w:sz w:val="24"/>
        </w:rPr>
        <w:t> </w:t>
      </w:r>
      <w:r>
        <w:rPr>
          <w:sz w:val="24"/>
        </w:rPr>
        <w:t>등록</w:t>
      </w:r>
      <w:r>
        <w:rPr>
          <w:spacing w:val="29"/>
          <w:sz w:val="24"/>
        </w:rPr>
        <w:t> </w:t>
      </w:r>
      <w:r>
        <w:rPr>
          <w:rFonts w:ascii="Book Antiqua" w:eastAsia="Book Antiqua"/>
          <w:sz w:val="24"/>
        </w:rPr>
        <w:t>(Registration)</w:t>
      </w:r>
      <w:r>
        <w:rPr>
          <w:sz w:val="24"/>
        </w:rPr>
        <w:t>을</w:t>
      </w:r>
      <w:r>
        <w:rPr>
          <w:spacing w:val="28"/>
          <w:sz w:val="24"/>
        </w:rPr>
        <w:t> </w:t>
      </w:r>
      <w:r>
        <w:rPr>
          <w:sz w:val="24"/>
        </w:rPr>
        <w:t>위한</w:t>
      </w:r>
      <w:r>
        <w:rPr>
          <w:spacing w:val="29"/>
          <w:sz w:val="24"/>
        </w:rPr>
        <w:t> </w:t>
      </w:r>
      <w:r>
        <w:rPr>
          <w:sz w:val="24"/>
        </w:rPr>
        <w:t>신청에</w:t>
      </w:r>
      <w:r>
        <w:rPr>
          <w:spacing w:val="29"/>
          <w:sz w:val="24"/>
        </w:rPr>
        <w:t> </w:t>
      </w:r>
      <w:r>
        <w:rPr>
          <w:rFonts w:ascii="Book Antiqua" w:eastAsia="Book Antiqua"/>
          <w:sz w:val="24"/>
        </w:rPr>
        <w:t>3</w:t>
      </w:r>
      <w:r>
        <w:rPr>
          <w:sz w:val="24"/>
        </w:rPr>
        <w:t>가지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방법</w:t>
      </w:r>
    </w:p>
    <w:p>
      <w:pPr>
        <w:spacing w:after="0" w:line="240" w:lineRule="auto"/>
        <w:jc w:val="left"/>
        <w:rPr>
          <w:sz w:val="24"/>
        </w:rPr>
        <w:sectPr>
          <w:footerReference w:type="default" r:id="rId5"/>
          <w:pgSz w:w="11900" w:h="16820"/>
          <w:pgMar w:footer="848" w:header="0" w:top="1600" w:bottom="1040" w:left="1300" w:right="1300"/>
          <w:pgNumType w:start="2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29"/>
        <w:ind w:left="683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11"/>
          <w:w w:val="105"/>
        </w:rPr>
        <w:t> </w:t>
      </w:r>
      <w:r>
        <w:rPr>
          <w:w w:val="105"/>
        </w:rPr>
        <w:t>일반등록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spacing w:val="28"/>
          <w:w w:val="105"/>
        </w:rPr>
        <w:t> </w:t>
      </w:r>
      <w:r>
        <w:rPr>
          <w:w w:val="105"/>
        </w:rPr>
        <w:t>간이등록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spacing w:val="27"/>
          <w:w w:val="105"/>
        </w:rPr>
        <w:t> </w:t>
      </w:r>
      <w:r>
        <w:rPr>
          <w:spacing w:val="-2"/>
          <w:w w:val="105"/>
        </w:rPr>
        <w:t>연구개발등록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생태독성데이터는</w:t>
      </w:r>
      <w:r>
        <w:rPr>
          <w:spacing w:val="30"/>
          <w:sz w:val="24"/>
        </w:rPr>
        <w:t> </w:t>
      </w:r>
      <w:r>
        <w:rPr>
          <w:sz w:val="24"/>
        </w:rPr>
        <w:t>중국</w:t>
      </w:r>
      <w:r>
        <w:rPr>
          <w:spacing w:val="31"/>
          <w:sz w:val="24"/>
        </w:rPr>
        <w:t> </w:t>
      </w:r>
      <w:r>
        <w:rPr>
          <w:sz w:val="24"/>
        </w:rPr>
        <w:t>내의</w:t>
      </w:r>
      <w:r>
        <w:rPr>
          <w:spacing w:val="31"/>
          <w:sz w:val="24"/>
        </w:rPr>
        <w:t> </w:t>
      </w:r>
      <w:r>
        <w:rPr>
          <w:sz w:val="24"/>
        </w:rPr>
        <w:t>시료를</w:t>
      </w:r>
      <w:r>
        <w:rPr>
          <w:spacing w:val="31"/>
          <w:sz w:val="24"/>
        </w:rPr>
        <w:t> </w:t>
      </w:r>
      <w:r>
        <w:rPr>
          <w:sz w:val="24"/>
        </w:rPr>
        <w:t>통하여</w:t>
      </w:r>
      <w:r>
        <w:rPr>
          <w:spacing w:val="30"/>
          <w:sz w:val="24"/>
        </w:rPr>
        <w:t> </w:t>
      </w:r>
      <w:r>
        <w:rPr>
          <w:sz w:val="24"/>
        </w:rPr>
        <w:t>분석한</w:t>
      </w:r>
      <w:r>
        <w:rPr>
          <w:spacing w:val="31"/>
          <w:sz w:val="24"/>
        </w:rPr>
        <w:t> </w:t>
      </w:r>
      <w:r>
        <w:rPr>
          <w:sz w:val="24"/>
        </w:rPr>
        <w:t>자료만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사용</w:t>
      </w:r>
    </w:p>
    <w:p>
      <w:pPr>
        <w:pStyle w:val="BodyText"/>
        <w:spacing w:line="360" w:lineRule="exact" w:before="52"/>
        <w:ind w:left="683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/>
        <w:t>신규화학물질신청등록은</w:t>
      </w:r>
      <w:r>
        <w:rPr>
          <w:spacing w:val="37"/>
        </w:rPr>
        <w:t> </w:t>
      </w:r>
      <w:r>
        <w:rPr/>
        <w:t>오직</w:t>
      </w:r>
      <w:r>
        <w:rPr>
          <w:spacing w:val="37"/>
        </w:rPr>
        <w:t> </w:t>
      </w:r>
      <w:r>
        <w:rPr/>
        <w:t>중국</w:t>
      </w:r>
      <w:r>
        <w:rPr>
          <w:spacing w:val="37"/>
        </w:rPr>
        <w:t> </w:t>
      </w:r>
      <w:r>
        <w:rPr/>
        <w:t>내에</w:t>
      </w:r>
      <w:r>
        <w:rPr>
          <w:spacing w:val="37"/>
        </w:rPr>
        <w:t> </w:t>
      </w:r>
      <w:r>
        <w:rPr/>
        <w:t>등록된</w:t>
      </w:r>
      <w:r>
        <w:rPr>
          <w:spacing w:val="37"/>
        </w:rPr>
        <w:t> </w:t>
      </w:r>
      <w:r>
        <w:rPr/>
        <w:t>기관을</w:t>
      </w:r>
      <w:r>
        <w:rPr>
          <w:spacing w:val="37"/>
        </w:rPr>
        <w:t> </w:t>
      </w:r>
      <w:r>
        <w:rPr/>
        <w:t>통하여만</w:t>
      </w:r>
      <w:r>
        <w:rPr>
          <w:spacing w:val="36"/>
        </w:rPr>
        <w:t> </w:t>
      </w:r>
      <w:r>
        <w:rPr>
          <w:spacing w:val="-5"/>
        </w:rPr>
        <w:t>가능</w:t>
      </w:r>
    </w:p>
    <w:p>
      <w:pPr>
        <w:pStyle w:val="ListParagraph"/>
        <w:numPr>
          <w:ilvl w:val="1"/>
          <w:numId w:val="1"/>
        </w:numPr>
        <w:tabs>
          <w:tab w:pos="711" w:val="left" w:leader="none"/>
        </w:tabs>
        <w:spacing w:line="290" w:lineRule="auto" w:before="0" w:after="0"/>
        <w:ind w:left="683" w:right="115" w:hanging="300"/>
        <w:jc w:val="left"/>
        <w:rPr>
          <w:sz w:val="24"/>
        </w:rPr>
      </w:pPr>
      <w:r>
        <w:rPr>
          <w:sz w:val="24"/>
        </w:rPr>
        <w:t>유해화학물질이나</w:t>
      </w:r>
      <w:r>
        <w:rPr>
          <w:spacing w:val="40"/>
          <w:sz w:val="24"/>
        </w:rPr>
        <w:t> </w:t>
      </w:r>
      <w:r>
        <w:rPr>
          <w:sz w:val="24"/>
        </w:rPr>
        <w:t>환경위험성화학물질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rFonts w:ascii="Bauhaus 93" w:hAnsi="Bauhaus 93" w:eastAsia="Bauhaus 93"/>
          <w:sz w:val="24"/>
        </w:rPr>
        <w:t>·</w:t>
      </w:r>
      <w:r>
        <w:rPr>
          <w:sz w:val="24"/>
        </w:rPr>
        <w:t>수입</w:t>
      </w:r>
      <w:r>
        <w:rPr>
          <w:spacing w:val="40"/>
          <w:sz w:val="24"/>
        </w:rPr>
        <w:t> </w:t>
      </w:r>
      <w:r>
        <w:rPr>
          <w:sz w:val="24"/>
        </w:rPr>
        <w:t>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생산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수입량</w:t>
      </w:r>
      <w:r>
        <w:rPr>
          <w:spacing w:val="46"/>
          <w:sz w:val="24"/>
        </w:rPr>
        <w:t> </w:t>
      </w:r>
      <w:r>
        <w:rPr>
          <w:spacing w:val="-81"/>
          <w:sz w:val="24"/>
        </w:rPr>
        <w:t>연차</w:t>
      </w:r>
      <w:r>
        <w:rPr>
          <w:sz w:val="24"/>
        </w:rPr>
        <w:t> 보고서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차년도</w:t>
      </w:r>
      <w:r>
        <w:rPr>
          <w:spacing w:val="40"/>
          <w:sz w:val="24"/>
        </w:rPr>
        <w:t> </w:t>
      </w:r>
      <w:r>
        <w:rPr>
          <w:sz w:val="24"/>
        </w:rPr>
        <w:t>제조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수입</w:t>
      </w:r>
      <w:r>
        <w:rPr>
          <w:spacing w:val="40"/>
          <w:sz w:val="24"/>
        </w:rPr>
        <w:t> </w:t>
      </w:r>
      <w:r>
        <w:rPr>
          <w:sz w:val="24"/>
        </w:rPr>
        <w:t>계획서</w:t>
      </w:r>
      <w:r>
        <w:rPr>
          <w:spacing w:val="40"/>
          <w:sz w:val="24"/>
        </w:rPr>
        <w:t> </w:t>
      </w:r>
      <w:r>
        <w:rPr>
          <w:sz w:val="24"/>
        </w:rPr>
        <w:t>제출</w:t>
      </w: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56" w:after="0"/>
        <w:ind w:left="515" w:right="0" w:hanging="399"/>
        <w:jc w:val="left"/>
        <w:rPr>
          <w:sz w:val="24"/>
        </w:rPr>
      </w:pPr>
      <w:r>
        <w:rPr>
          <w:sz w:val="24"/>
        </w:rPr>
        <w:t>오존층파괴물질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대기오염방지법</w:t>
      </w:r>
      <w:r>
        <w:rPr>
          <w:spacing w:val="30"/>
          <w:sz w:val="24"/>
        </w:rPr>
        <w:t> </w:t>
      </w:r>
      <w:r>
        <w:rPr>
          <w:sz w:val="24"/>
        </w:rPr>
        <w:t>및</w:t>
      </w:r>
      <w:r>
        <w:rPr>
          <w:spacing w:val="30"/>
          <w:sz w:val="24"/>
        </w:rPr>
        <w:t> </w:t>
      </w:r>
      <w:r>
        <w:rPr>
          <w:sz w:val="24"/>
        </w:rPr>
        <w:t>오존층파괴물질</w:t>
      </w:r>
      <w:r>
        <w:rPr>
          <w:spacing w:val="30"/>
          <w:sz w:val="24"/>
        </w:rPr>
        <w:t> </w:t>
      </w:r>
      <w:r>
        <w:rPr>
          <w:sz w:val="24"/>
        </w:rPr>
        <w:t>수출입</w:t>
      </w:r>
      <w:r>
        <w:rPr>
          <w:spacing w:val="30"/>
          <w:sz w:val="24"/>
        </w:rPr>
        <w:t> </w:t>
      </w:r>
      <w:r>
        <w:rPr>
          <w:spacing w:val="-4"/>
          <w:sz w:val="24"/>
        </w:rPr>
        <w:t>관리정책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1999.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3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전기전자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자동차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pacing w:val="-5"/>
          <w:sz w:val="24"/>
        </w:rPr>
        <w:t>화학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300" w:lineRule="auto" w:before="38" w:after="0"/>
        <w:ind w:left="683" w:right="115" w:hanging="300"/>
        <w:jc w:val="left"/>
        <w:rPr>
          <w:sz w:val="24"/>
        </w:rPr>
      </w:pPr>
      <w:r>
        <w:rPr/>
        <w:tab/>
      </w:r>
      <w:r>
        <w:rPr>
          <w:sz w:val="24"/>
        </w:rPr>
        <w:t>오존층파괴물질의</w:t>
      </w:r>
      <w:r>
        <w:rPr>
          <w:spacing w:val="40"/>
          <w:sz w:val="24"/>
        </w:rPr>
        <w:t> </w:t>
      </w:r>
      <w:r>
        <w:rPr>
          <w:sz w:val="24"/>
        </w:rPr>
        <w:t>수출입량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국내생산에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sz w:val="24"/>
        </w:rPr>
        <w:t>쿼터제를</w:t>
      </w:r>
      <w:r>
        <w:rPr>
          <w:spacing w:val="40"/>
          <w:sz w:val="24"/>
        </w:rPr>
        <w:t> </w:t>
      </w:r>
      <w:r>
        <w:rPr>
          <w:sz w:val="24"/>
        </w:rPr>
        <w:t>실시하고</w:t>
      </w:r>
      <w:r>
        <w:rPr>
          <w:spacing w:val="57"/>
          <w:sz w:val="24"/>
        </w:rPr>
        <w:t> </w:t>
      </w:r>
      <w:r>
        <w:rPr>
          <w:sz w:val="24"/>
        </w:rPr>
        <w:t>나아</w:t>
      </w:r>
      <w:r>
        <w:rPr>
          <w:sz w:val="24"/>
        </w:rPr>
        <w:t> 가</w:t>
      </w:r>
      <w:r>
        <w:rPr>
          <w:spacing w:val="40"/>
          <w:sz w:val="24"/>
        </w:rPr>
        <w:t> </w:t>
      </w:r>
      <w:r>
        <w:rPr>
          <w:sz w:val="24"/>
        </w:rPr>
        <w:t>주요</w:t>
      </w:r>
      <w:r>
        <w:rPr>
          <w:spacing w:val="40"/>
          <w:sz w:val="24"/>
        </w:rPr>
        <w:t> </w:t>
      </w:r>
      <w:r>
        <w:rPr>
          <w:sz w:val="24"/>
        </w:rPr>
        <w:t>오존층파괴물질에</w:t>
      </w:r>
      <w:r>
        <w:rPr>
          <w:spacing w:val="40"/>
          <w:sz w:val="24"/>
        </w:rPr>
        <w:t> </w:t>
      </w:r>
      <w:r>
        <w:rPr>
          <w:sz w:val="24"/>
        </w:rPr>
        <w:t>대하여는</w:t>
      </w:r>
      <w:r>
        <w:rPr>
          <w:spacing w:val="40"/>
          <w:sz w:val="24"/>
        </w:rPr>
        <w:t> </w:t>
      </w:r>
      <w:r>
        <w:rPr>
          <w:sz w:val="24"/>
        </w:rPr>
        <w:t>생산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소비금지</w:t>
      </w:r>
      <w:r>
        <w:rPr>
          <w:spacing w:val="40"/>
          <w:sz w:val="24"/>
        </w:rPr>
        <w:t> </w:t>
      </w:r>
      <w:r>
        <w:rPr>
          <w:sz w:val="24"/>
        </w:rPr>
        <w:t>일정을</w:t>
      </w:r>
      <w:r>
        <w:rPr>
          <w:spacing w:val="40"/>
          <w:sz w:val="24"/>
        </w:rPr>
        <w:t> </w:t>
      </w:r>
      <w:r>
        <w:rPr>
          <w:sz w:val="24"/>
        </w:rPr>
        <w:t>규정</w:t>
      </w:r>
    </w:p>
    <w:p>
      <w:pPr>
        <w:pStyle w:val="BodyText"/>
        <w:spacing w:line="305" w:lineRule="exact"/>
        <w:ind w:left="383"/>
        <w:rPr>
          <w:rFonts w:ascii="Book Antiqua" w:eastAsia="Book Antiqua"/>
        </w:rPr>
      </w:pPr>
      <w:r>
        <w:rPr>
          <w:rFonts w:ascii="Book Antiqua" w:eastAsia="Book Antiqua"/>
        </w:rPr>
        <w:t>2)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CFCs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6</w:t>
      </w:r>
      <w:r>
        <w:rPr/>
        <w:t>종</w:t>
      </w:r>
      <w:r>
        <w:rPr>
          <w:rFonts w:ascii="Book Antiqua" w:eastAsia="Book Antiqua"/>
        </w:rPr>
        <w:t>(CFC-11,</w:t>
      </w:r>
      <w:r>
        <w:rPr>
          <w:rFonts w:ascii="Book Antiqua" w:eastAsia="Book Antiqua"/>
          <w:spacing w:val="59"/>
        </w:rPr>
        <w:t> </w:t>
      </w:r>
      <w:r>
        <w:rPr>
          <w:rFonts w:ascii="Book Antiqua" w:eastAsia="Book Antiqua"/>
        </w:rPr>
        <w:t>12,</w:t>
      </w:r>
      <w:r>
        <w:rPr>
          <w:rFonts w:ascii="Book Antiqua" w:eastAsia="Book Antiqua"/>
          <w:spacing w:val="59"/>
        </w:rPr>
        <w:t> </w:t>
      </w:r>
      <w:r>
        <w:rPr>
          <w:rFonts w:ascii="Book Antiqua" w:eastAsia="Book Antiqua"/>
        </w:rPr>
        <w:t>13,</w:t>
      </w:r>
      <w:r>
        <w:rPr>
          <w:rFonts w:ascii="Book Antiqua" w:eastAsia="Book Antiqua"/>
          <w:spacing w:val="59"/>
        </w:rPr>
        <w:t> </w:t>
      </w:r>
      <w:r>
        <w:rPr>
          <w:rFonts w:ascii="Book Antiqua" w:eastAsia="Book Antiqua"/>
        </w:rPr>
        <w:t>113,</w:t>
      </w:r>
      <w:r>
        <w:rPr>
          <w:rFonts w:ascii="Book Antiqua" w:eastAsia="Book Antiqua"/>
          <w:spacing w:val="59"/>
        </w:rPr>
        <w:t> </w:t>
      </w:r>
      <w:r>
        <w:rPr>
          <w:rFonts w:ascii="Book Antiqua" w:eastAsia="Book Antiqua"/>
        </w:rPr>
        <w:t>114,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115),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halon</w:t>
      </w:r>
      <w:r>
        <w:rPr>
          <w:rFonts w:ascii="Book Antiqua" w:eastAsia="Book Antiqua"/>
          <w:spacing w:val="58"/>
        </w:rPr>
        <w:t> </w:t>
      </w:r>
      <w:r>
        <w:rPr>
          <w:rFonts w:ascii="Book Antiqua" w:eastAsia="Book Antiqua"/>
        </w:rPr>
        <w:t>2</w:t>
      </w:r>
      <w:r>
        <w:rPr/>
        <w:t>종</w:t>
      </w:r>
      <w:r>
        <w:rPr>
          <w:rFonts w:ascii="Book Antiqua" w:eastAsia="Book Antiqua"/>
        </w:rPr>
        <w:t>(halon-1211,</w:t>
      </w:r>
      <w:r>
        <w:rPr>
          <w:rFonts w:ascii="Book Antiqua" w:eastAsia="Book Antiqua"/>
          <w:spacing w:val="59"/>
        </w:rPr>
        <w:t> </w:t>
      </w:r>
      <w:r>
        <w:rPr>
          <w:rFonts w:ascii="Book Antiqua" w:eastAsia="Book Antiqua"/>
        </w:rPr>
        <w:t>1301)</w:t>
      </w:r>
      <w:r>
        <w:rPr>
          <w:rFonts w:ascii="Book Antiqua" w:eastAsia="Book Antiqua"/>
          <w:spacing w:val="58"/>
        </w:rPr>
        <w:t> </w:t>
      </w:r>
      <w:r>
        <w:rPr/>
        <w:t>등</w:t>
      </w:r>
      <w:r>
        <w:rPr>
          <w:spacing w:val="38"/>
        </w:rPr>
        <w:t> </w:t>
      </w:r>
      <w:r>
        <w:rPr>
          <w:rFonts w:ascii="Book Antiqua" w:eastAsia="Book Antiqua"/>
          <w:spacing w:val="-5"/>
        </w:rPr>
        <w:t>10</w:t>
      </w:r>
    </w:p>
    <w:p>
      <w:pPr>
        <w:pStyle w:val="BodyText"/>
        <w:spacing w:line="300" w:lineRule="auto" w:before="75"/>
        <w:ind w:left="683"/>
        <w:rPr>
          <w:rFonts w:ascii="Book Antiqua" w:eastAsia="Book Antiqua"/>
        </w:rPr>
      </w:pPr>
      <w:r>
        <w:rPr/>
        <w:t>종의</w:t>
      </w:r>
      <w:r>
        <w:rPr>
          <w:spacing w:val="40"/>
        </w:rPr>
        <w:t> </w:t>
      </w:r>
      <w:r>
        <w:rPr/>
        <w:t>지정물질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이를</w:t>
      </w:r>
      <w:r>
        <w:rPr>
          <w:spacing w:val="40"/>
        </w:rPr>
        <w:t> </w:t>
      </w:r>
      <w:r>
        <w:rPr/>
        <w:t>사용한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수출입</w:t>
      </w:r>
      <w:r>
        <w:rPr>
          <w:spacing w:val="40"/>
        </w:rPr>
        <w:t> </w:t>
      </w:r>
      <w:r>
        <w:rPr/>
        <w:t>허가제도</w:t>
      </w:r>
      <w:r>
        <w:rPr>
          <w:spacing w:val="40"/>
        </w:rPr>
        <w:t> </w:t>
      </w:r>
      <w:r>
        <w:rPr/>
        <w:t>시행</w:t>
      </w:r>
      <w:r>
        <w:rPr>
          <w:spacing w:val="40"/>
        </w:rPr>
        <w:t> </w:t>
      </w:r>
      <w:r>
        <w:rPr>
          <w:rFonts w:ascii="Book Antiqua" w:eastAsia="Book Antiqua"/>
        </w:rPr>
        <w:t>(</w:t>
      </w:r>
      <w:r>
        <w:rPr/>
        <w:t>단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사염 화탄소의 경우 수입금지</w:t>
      </w:r>
      <w:r>
        <w:rPr>
          <w:rFonts w:ascii="Book Antiqua" w:eastAsia="Book Antiqua"/>
        </w:rPr>
        <w:t>)</w:t>
      </w:r>
    </w:p>
    <w:p>
      <w:pPr>
        <w:pStyle w:val="BodyText"/>
        <w:spacing w:line="300" w:lineRule="auto"/>
        <w:ind w:left="683" w:hanging="300"/>
      </w:pPr>
      <w:r>
        <w:rPr>
          <w:rFonts w:ascii="Book Antiqua" w:eastAsia="Book Antiqua"/>
        </w:rPr>
        <w:t>3)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CFCs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</w:t>
      </w:r>
      <w:r>
        <w:rPr/>
        <w:t>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halon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</w:t>
      </w:r>
      <w:r>
        <w:rPr/>
        <w:t>종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주요</w:t>
      </w:r>
      <w:r>
        <w:rPr>
          <w:spacing w:val="40"/>
        </w:rPr>
        <w:t> </w:t>
      </w:r>
      <w:r>
        <w:rPr/>
        <w:t>오존층파괴물질은</w:t>
      </w:r>
      <w:r>
        <w:rPr>
          <w:spacing w:val="40"/>
        </w:rPr>
        <w:t> </w:t>
      </w:r>
      <w:r>
        <w:rPr/>
        <w:t>점차적</w:t>
      </w:r>
      <w:r>
        <w:rPr>
          <w:spacing w:val="40"/>
        </w:rPr>
        <w:t> </w:t>
      </w:r>
      <w:r>
        <w:rPr/>
        <w:t>감소를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>
          <w:rFonts w:ascii="Book Antiqua" w:eastAsia="Book Antiqua"/>
        </w:rPr>
        <w:t>2010</w:t>
      </w:r>
      <w:r>
        <w:rPr/>
        <w:t>년 까지 생산 및 소비 완전금지 예정</w:t>
      </w:r>
    </w:p>
    <w:p>
      <w:pPr>
        <w:pStyle w:val="BodyText"/>
      </w:pPr>
    </w:p>
    <w:p>
      <w:pPr>
        <w:pStyle w:val="BodyText"/>
        <w:spacing w:before="5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자동차</w:t>
      </w:r>
      <w:r>
        <w:rPr>
          <w:spacing w:val="30"/>
          <w:sz w:val="24"/>
        </w:rPr>
        <w:t> </w:t>
      </w:r>
      <w:r>
        <w:rPr>
          <w:sz w:val="24"/>
        </w:rPr>
        <w:t>배기가스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규제</w:t>
      </w:r>
    </w:p>
    <w:p>
      <w:pPr>
        <w:pStyle w:val="BodyText"/>
        <w:spacing w:before="12"/>
        <w:rPr>
          <w:sz w:val="33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자동차배출</w:t>
      </w:r>
      <w:r>
        <w:rPr>
          <w:spacing w:val="31"/>
          <w:sz w:val="24"/>
        </w:rPr>
        <w:t> </w:t>
      </w:r>
      <w:r>
        <w:rPr>
          <w:sz w:val="24"/>
        </w:rPr>
        <w:t>오염방지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기술정책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1999.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5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pacing w:val="-5"/>
          <w:sz w:val="24"/>
        </w:rPr>
        <w:t>자동차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제작차의</w:t>
      </w:r>
      <w:r>
        <w:rPr>
          <w:spacing w:val="30"/>
          <w:sz w:val="24"/>
        </w:rPr>
        <w:t> </w:t>
      </w:r>
      <w:r>
        <w:rPr>
          <w:sz w:val="24"/>
        </w:rPr>
        <w:t>배기가스</w:t>
      </w:r>
      <w:r>
        <w:rPr>
          <w:spacing w:val="31"/>
          <w:sz w:val="24"/>
        </w:rPr>
        <w:t> </w:t>
      </w:r>
      <w:r>
        <w:rPr>
          <w:sz w:val="24"/>
        </w:rPr>
        <w:t>규제기준</w:t>
      </w:r>
      <w:r>
        <w:rPr>
          <w:spacing w:val="31"/>
          <w:sz w:val="24"/>
        </w:rPr>
        <w:t> </w:t>
      </w:r>
      <w:r>
        <w:rPr>
          <w:sz w:val="24"/>
        </w:rPr>
        <w:t>설정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차량검사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z w:val="24"/>
        </w:rPr>
        <w:t>관리시스템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강화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290" w:lineRule="auto" w:before="21" w:after="0"/>
        <w:ind w:left="683" w:right="115" w:hanging="300"/>
        <w:jc w:val="left"/>
        <w:rPr>
          <w:sz w:val="24"/>
        </w:rPr>
      </w:pPr>
      <w:r>
        <w:rPr/>
        <w:tab/>
      </w:r>
      <w:r>
        <w:rPr>
          <w:sz w:val="24"/>
        </w:rPr>
        <w:t>중국</w:t>
      </w:r>
      <w:r>
        <w:rPr>
          <w:spacing w:val="39"/>
          <w:sz w:val="24"/>
        </w:rPr>
        <w:t> </w:t>
      </w:r>
      <w:r>
        <w:rPr>
          <w:sz w:val="24"/>
        </w:rPr>
        <w:t>내에서</w:t>
      </w:r>
      <w:r>
        <w:rPr>
          <w:spacing w:val="39"/>
          <w:sz w:val="24"/>
        </w:rPr>
        <w:t> </w:t>
      </w:r>
      <w:r>
        <w:rPr>
          <w:sz w:val="24"/>
        </w:rPr>
        <w:t>생산</w:t>
      </w:r>
      <w:r>
        <w:rPr>
          <w:rFonts w:ascii="Bauhaus 93" w:hAnsi="Bauhaus 93" w:eastAsia="Bauhaus 93"/>
          <w:sz w:val="24"/>
        </w:rPr>
        <w:t>·</w:t>
      </w:r>
      <w:r>
        <w:rPr>
          <w:sz w:val="24"/>
        </w:rPr>
        <w:t>판매되는</w:t>
      </w:r>
      <w:r>
        <w:rPr>
          <w:spacing w:val="39"/>
          <w:sz w:val="24"/>
        </w:rPr>
        <w:t> </w:t>
      </w:r>
      <w:r>
        <w:rPr>
          <w:sz w:val="24"/>
        </w:rPr>
        <w:t>모든</w:t>
      </w:r>
      <w:r>
        <w:rPr>
          <w:spacing w:val="39"/>
          <w:sz w:val="24"/>
        </w:rPr>
        <w:t> </w:t>
      </w:r>
      <w:r>
        <w:rPr>
          <w:sz w:val="24"/>
        </w:rPr>
        <w:t>제작차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디젤차량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모터사이클</w:t>
      </w:r>
      <w:r>
        <w:rPr>
          <w:spacing w:val="39"/>
          <w:sz w:val="24"/>
        </w:rPr>
        <w:t> </w:t>
      </w:r>
      <w:r>
        <w:rPr>
          <w:sz w:val="24"/>
        </w:rPr>
        <w:t>및</w:t>
      </w:r>
      <w:r>
        <w:rPr>
          <w:spacing w:val="39"/>
          <w:sz w:val="24"/>
        </w:rPr>
        <w:t> </w:t>
      </w:r>
      <w:r>
        <w:rPr>
          <w:sz w:val="24"/>
        </w:rPr>
        <w:t>자동차엔</w:t>
      </w:r>
      <w:r>
        <w:rPr>
          <w:sz w:val="24"/>
        </w:rPr>
        <w:t> 진 포함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에 대해서는 자가진단장치 장착 권고</w:t>
      </w:r>
    </w:p>
    <w:p>
      <w:pPr>
        <w:pStyle w:val="BodyText"/>
        <w:spacing w:line="264" w:lineRule="auto"/>
        <w:ind w:left="983" w:right="115" w:hanging="300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0"/>
        </w:rPr>
        <w:t> </w:t>
      </w:r>
      <w:r>
        <w:rPr>
          <w:rFonts w:ascii="Book Antiqua" w:hAnsi="Book Antiqua" w:eastAsia="Book Antiqua"/>
        </w:rPr>
        <w:t>Euro</w:t>
      </w:r>
      <w:r>
        <w:rPr>
          <w:rFonts w:ascii="Book Antiqua" w:hAnsi="Book Antiqua" w:eastAsia="Book Antiqua"/>
          <w:spacing w:val="40"/>
        </w:rPr>
        <w:t> </w:t>
      </w:r>
      <w:r>
        <w:rPr/>
        <w:t>기준을</w:t>
      </w:r>
      <w:r>
        <w:rPr>
          <w:spacing w:val="40"/>
        </w:rPr>
        <w:t> </w:t>
      </w:r>
      <w:r>
        <w:rPr/>
        <w:t>활용하여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CO,</w:t>
      </w:r>
      <w:r>
        <w:rPr>
          <w:rFonts w:ascii="Book Antiqua" w:hAnsi="Book Antiqua" w:eastAsia="Book Antiqua"/>
          <w:spacing w:val="68"/>
        </w:rPr>
        <w:t> </w:t>
      </w:r>
      <w:r>
        <w:rPr>
          <w:rFonts w:ascii="Book Antiqua" w:hAnsi="Book Antiqua" w:eastAsia="Book Antiqua"/>
        </w:rPr>
        <w:t>HC,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NOx,</w:t>
      </w:r>
      <w:r>
        <w:rPr>
          <w:rFonts w:ascii="Book Antiqua" w:hAnsi="Book Antiqua" w:eastAsia="Book Antiqua"/>
          <w:spacing w:val="68"/>
        </w:rPr>
        <w:t> </w:t>
      </w:r>
      <w:r>
        <w:rPr>
          <w:rFonts w:ascii="Book Antiqua" w:hAnsi="Book Antiqua" w:eastAsia="Book Antiqua"/>
        </w:rPr>
        <w:t>PM</w:t>
      </w:r>
      <w:r>
        <w:rPr>
          <w:rFonts w:ascii="Book Antiqua" w:hAnsi="Book Antiqua" w:eastAsia="Book Antiqua"/>
          <w:spacing w:val="69"/>
        </w:rPr>
        <w:t> </w:t>
      </w:r>
      <w:r>
        <w:rPr/>
        <w:t>등에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단계별</w:t>
      </w:r>
      <w:r>
        <w:rPr>
          <w:spacing w:val="40"/>
        </w:rPr>
        <w:t> </w:t>
      </w:r>
      <w:r>
        <w:rPr/>
        <w:t>배출저감목 표 설정</w:t>
      </w:r>
    </w:p>
    <w:p>
      <w:pPr>
        <w:pStyle w:val="ListParagraph"/>
        <w:numPr>
          <w:ilvl w:val="1"/>
          <w:numId w:val="1"/>
        </w:numPr>
        <w:tabs>
          <w:tab w:pos="730" w:val="left" w:leader="none"/>
        </w:tabs>
        <w:spacing w:line="240" w:lineRule="auto" w:before="36" w:after="0"/>
        <w:ind w:left="729" w:right="0" w:hanging="347"/>
        <w:jc w:val="left"/>
        <w:rPr>
          <w:rFonts w:ascii="Book Antiqua" w:eastAsia="Book Antiqua"/>
          <w:sz w:val="24"/>
        </w:rPr>
      </w:pPr>
      <w:r>
        <w:rPr>
          <w:sz w:val="24"/>
        </w:rPr>
        <w:t>경량차량</w:t>
      </w:r>
      <w:r>
        <w:rPr>
          <w:rFonts w:ascii="Book Antiqua" w:eastAsia="Book Antiqua"/>
          <w:sz w:val="24"/>
        </w:rPr>
        <w:t>(3.5</w:t>
      </w:r>
      <w:r>
        <w:rPr>
          <w:sz w:val="24"/>
        </w:rPr>
        <w:t>톤</w:t>
      </w:r>
      <w:r>
        <w:rPr>
          <w:spacing w:val="57"/>
          <w:sz w:val="24"/>
        </w:rPr>
        <w:t> </w:t>
      </w:r>
      <w:r>
        <w:rPr>
          <w:sz w:val="24"/>
        </w:rPr>
        <w:t>이하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의</w:t>
      </w:r>
      <w:r>
        <w:rPr>
          <w:spacing w:val="57"/>
          <w:sz w:val="24"/>
        </w:rPr>
        <w:t> </w:t>
      </w:r>
      <w:r>
        <w:rPr>
          <w:sz w:val="24"/>
        </w:rPr>
        <w:t>경우</w:t>
      </w:r>
      <w:r>
        <w:rPr>
          <w:spacing w:val="58"/>
          <w:sz w:val="24"/>
        </w:rPr>
        <w:t> </w:t>
      </w:r>
      <w:r>
        <w:rPr>
          <w:rFonts w:ascii="Book Antiqua" w:eastAsia="Book Antiqua"/>
          <w:sz w:val="24"/>
        </w:rPr>
        <w:t>2000</w:t>
      </w:r>
      <w:r>
        <w:rPr>
          <w:sz w:val="24"/>
        </w:rPr>
        <w:t>년부터</w:t>
      </w:r>
      <w:r>
        <w:rPr>
          <w:spacing w:val="55"/>
          <w:sz w:val="24"/>
        </w:rPr>
        <w:t> </w:t>
      </w:r>
      <w:r>
        <w:rPr>
          <w:rFonts w:ascii="Book Antiqua" w:eastAsia="Book Antiqua"/>
          <w:sz w:val="24"/>
        </w:rPr>
        <w:t>Euro</w:t>
      </w:r>
      <w:r>
        <w:rPr>
          <w:rFonts w:ascii="Book Antiqua" w:eastAsia="Book Antiqua"/>
          <w:spacing w:val="78"/>
          <w:sz w:val="24"/>
        </w:rPr>
        <w:t> </w:t>
      </w:r>
      <w:r>
        <w:rPr>
          <w:rFonts w:ascii="Book Antiqua" w:eastAsia="Book Antiqua"/>
          <w:sz w:val="24"/>
        </w:rPr>
        <w:t>I</w:t>
      </w:r>
      <w:r>
        <w:rPr>
          <w:rFonts w:ascii="Book Antiqua" w:eastAsia="Book Antiqua"/>
          <w:spacing w:val="77"/>
          <w:sz w:val="24"/>
        </w:rPr>
        <w:t> </w:t>
      </w:r>
      <w:r>
        <w:rPr>
          <w:sz w:val="24"/>
        </w:rPr>
        <w:t>기준을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7"/>
          <w:sz w:val="24"/>
        </w:rPr>
        <w:t> </w:t>
      </w:r>
      <w:r>
        <w:rPr>
          <w:rFonts w:ascii="Book Antiqua" w:eastAsia="Book Antiqua"/>
          <w:sz w:val="24"/>
        </w:rPr>
        <w:t>2004</w:t>
      </w:r>
      <w:r>
        <w:rPr>
          <w:sz w:val="24"/>
        </w:rPr>
        <w:t>년</w:t>
      </w:r>
      <w:r>
        <w:rPr>
          <w:spacing w:val="58"/>
          <w:sz w:val="24"/>
        </w:rPr>
        <w:t> </w:t>
      </w:r>
      <w:r>
        <w:rPr>
          <w:sz w:val="24"/>
        </w:rPr>
        <w:t>이후</w:t>
      </w:r>
      <w:r>
        <w:rPr>
          <w:spacing w:val="57"/>
          <w:sz w:val="24"/>
        </w:rPr>
        <w:t> </w:t>
      </w:r>
      <w:r>
        <w:rPr>
          <w:rFonts w:ascii="Book Antiqua" w:eastAsia="Book Antiqua"/>
          <w:spacing w:val="-4"/>
          <w:sz w:val="24"/>
        </w:rPr>
        <w:t>Euro</w:t>
      </w:r>
    </w:p>
    <w:p>
      <w:pPr>
        <w:spacing w:after="0" w:line="240" w:lineRule="auto"/>
        <w:jc w:val="left"/>
        <w:rPr>
          <w:rFonts w:ascii="Book Antiqua" w:eastAsia="Book Antiqua"/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683" w:right="114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II</w:t>
      </w:r>
      <w:r>
        <w:rPr>
          <w:rFonts w:ascii="Book Antiqua" w:eastAsia="Book Antiqua"/>
          <w:spacing w:val="40"/>
        </w:rPr>
        <w:t> </w:t>
      </w:r>
      <w:r>
        <w:rPr/>
        <w:t>기준을 적용하고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중량차량</w:t>
      </w:r>
      <w:r>
        <w:rPr>
          <w:rFonts w:ascii="Book Antiqua" w:eastAsia="Book Antiqua"/>
        </w:rPr>
        <w:t>(3.5</w:t>
      </w:r>
      <w:r>
        <w:rPr/>
        <w:t>톤 초과</w:t>
      </w:r>
      <w:r>
        <w:rPr>
          <w:rFonts w:ascii="Book Antiqua" w:eastAsia="Book Antiqua"/>
        </w:rPr>
        <w:t>)</w:t>
      </w:r>
      <w:r>
        <w:rPr/>
        <w:t>의 경우 </w:t>
      </w:r>
      <w:r>
        <w:rPr>
          <w:rFonts w:ascii="Book Antiqua" w:eastAsia="Book Antiqua"/>
        </w:rPr>
        <w:t>2001</w:t>
      </w:r>
      <w:r>
        <w:rPr/>
        <w:t>년부터 </w:t>
      </w:r>
      <w:r>
        <w:rPr>
          <w:rFonts w:ascii="Book Antiqua" w:eastAsia="Book Antiqua"/>
        </w:rPr>
        <w:t>Euro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 </w:t>
      </w:r>
      <w:r>
        <w:rPr/>
        <w:t>기준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그리고 </w:t>
      </w:r>
      <w:r>
        <w:rPr>
          <w:rFonts w:ascii="Book Antiqua" w:eastAsia="Book Antiqua"/>
        </w:rPr>
        <w:t>2005</w:t>
      </w:r>
      <w:r>
        <w:rPr/>
        <w:t>년 이후 </w:t>
      </w:r>
      <w:r>
        <w:rPr>
          <w:rFonts w:ascii="Book Antiqua" w:eastAsia="Book Antiqua"/>
        </w:rPr>
        <w:t>Euro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II</w:t>
      </w:r>
      <w:r>
        <w:rPr>
          <w:rFonts w:ascii="Book Antiqua" w:eastAsia="Book Antiqua"/>
          <w:spacing w:val="40"/>
        </w:rPr>
        <w:t> </w:t>
      </w:r>
      <w:r>
        <w:rPr/>
        <w:t>기준 적용 중</w:t>
      </w:r>
      <w:r>
        <w:rPr>
          <w:rFonts w:ascii="Book Antiqua" w:eastAsia="Book Antiqua"/>
        </w:rPr>
        <w:t>(2010</w:t>
      </w:r>
      <w:r>
        <w:rPr/>
        <w:t>년까지 국제 배출규제 수준에 부합하도록 할 계획</w:t>
      </w:r>
      <w:r>
        <w:rPr>
          <w:rFonts w:ascii="Book Antiqua" w:eastAsia="Book Antiqua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76" w:after="0"/>
        <w:ind w:left="515" w:right="0" w:hanging="399"/>
        <w:jc w:val="left"/>
        <w:rPr>
          <w:rFonts w:ascii="Book Antiqua"/>
          <w:sz w:val="24"/>
        </w:rPr>
      </w:pPr>
      <w:r>
        <w:rPr>
          <w:rFonts w:ascii="Book Antiqua"/>
          <w:sz w:val="24"/>
        </w:rPr>
        <w:t>China</w:t>
      </w:r>
      <w:r>
        <w:rPr>
          <w:rFonts w:ascii="Book Antiqua"/>
          <w:spacing w:val="50"/>
          <w:sz w:val="24"/>
        </w:rPr>
        <w:t> </w:t>
      </w:r>
      <w:r>
        <w:rPr>
          <w:rFonts w:ascii="Book Antiqua"/>
          <w:spacing w:val="-4"/>
          <w:sz w:val="24"/>
        </w:rPr>
        <w:t>WEEE</w:t>
      </w:r>
    </w:p>
    <w:p>
      <w:pPr>
        <w:pStyle w:val="BodyText"/>
        <w:spacing w:before="1"/>
        <w:rPr>
          <w:rFonts w:ascii="Book Antiqua"/>
          <w:sz w:val="35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법률근거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폐가전</w:t>
      </w:r>
      <w:r>
        <w:rPr>
          <w:spacing w:val="32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전자제품의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회수처리관리규칙</w:t>
      </w:r>
      <w:r>
        <w:rPr>
          <w:rFonts w:ascii="Book Antiqua" w:hAnsi="Book Antiqua" w:eastAsia="Book Antiqua"/>
          <w:spacing w:val="-2"/>
          <w:sz w:val="24"/>
        </w:rPr>
        <w:t>(</w:t>
      </w:r>
      <w:r>
        <w:rPr>
          <w:spacing w:val="-2"/>
          <w:sz w:val="24"/>
        </w:rPr>
        <w:t>안</w:t>
      </w:r>
      <w:r>
        <w:rPr>
          <w:rFonts w:ascii="Book Antiqua" w:hAnsi="Book Antiqua" w:eastAsia="Book Antiqua"/>
          <w:spacing w:val="-2"/>
          <w:sz w:val="24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2011.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시행</w:t>
      </w:r>
      <w:r>
        <w:rPr>
          <w:spacing w:val="32"/>
          <w:sz w:val="24"/>
        </w:rPr>
        <w:t> </w:t>
      </w:r>
      <w:r>
        <w:rPr>
          <w:sz w:val="24"/>
        </w:rPr>
        <w:t>예정</w:t>
      </w:r>
      <w:r>
        <w:rPr>
          <w:rFonts w:ascii="Book Antiqua" w:hAnsi="Book Antiqua" w:eastAsia="Book Antiqua"/>
          <w:sz w:val="24"/>
        </w:rPr>
        <w:t>(’04.9.17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초안이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발표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자동차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전기전자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38" w:after="0"/>
        <w:ind w:left="702" w:right="0" w:hanging="320"/>
        <w:jc w:val="left"/>
        <w:rPr>
          <w:sz w:val="24"/>
        </w:rPr>
      </w:pPr>
      <w:r>
        <w:rPr>
          <w:sz w:val="24"/>
        </w:rPr>
        <w:t>생산자</w:t>
      </w:r>
      <w:r>
        <w:rPr>
          <w:spacing w:val="30"/>
          <w:sz w:val="24"/>
        </w:rPr>
        <w:t> </w:t>
      </w:r>
      <w:r>
        <w:rPr>
          <w:sz w:val="24"/>
        </w:rPr>
        <w:t>등</w:t>
      </w:r>
      <w:r>
        <w:rPr>
          <w:spacing w:val="31"/>
          <w:sz w:val="24"/>
        </w:rPr>
        <w:t> </w:t>
      </w:r>
      <w:r>
        <w:rPr>
          <w:sz w:val="24"/>
        </w:rPr>
        <w:t>이해관계자간의</w:t>
      </w:r>
      <w:r>
        <w:rPr>
          <w:spacing w:val="30"/>
          <w:sz w:val="24"/>
        </w:rPr>
        <w:t> </w:t>
      </w:r>
      <w:r>
        <w:rPr>
          <w:sz w:val="24"/>
        </w:rPr>
        <w:t>책임부분</w:t>
      </w:r>
      <w:r>
        <w:rPr>
          <w:spacing w:val="31"/>
          <w:sz w:val="24"/>
        </w:rPr>
        <w:t> </w:t>
      </w:r>
      <w:r>
        <w:rPr>
          <w:sz w:val="24"/>
        </w:rPr>
        <w:t>명시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세부</w:t>
      </w:r>
      <w:r>
        <w:rPr>
          <w:spacing w:val="31"/>
          <w:sz w:val="24"/>
        </w:rPr>
        <w:t> </w:t>
      </w:r>
      <w:r>
        <w:rPr>
          <w:sz w:val="24"/>
        </w:rPr>
        <w:t>이행기준은</w:t>
      </w:r>
      <w:r>
        <w:rPr>
          <w:spacing w:val="30"/>
          <w:sz w:val="24"/>
        </w:rPr>
        <w:t> </w:t>
      </w:r>
      <w:r>
        <w:rPr>
          <w:sz w:val="24"/>
        </w:rPr>
        <w:t>표준으로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1"/>
          <w:numId w:val="1"/>
        </w:numPr>
        <w:tabs>
          <w:tab w:pos="720" w:val="left" w:leader="none"/>
        </w:tabs>
        <w:spacing w:line="300" w:lineRule="auto" w:before="76" w:after="0"/>
        <w:ind w:left="683" w:right="115" w:hanging="300"/>
        <w:jc w:val="left"/>
        <w:rPr>
          <w:rFonts w:ascii="Book Antiqua" w:eastAsia="Book Antiqua"/>
          <w:sz w:val="24"/>
        </w:rPr>
      </w:pPr>
      <w:r>
        <w:rPr>
          <w:sz w:val="24"/>
        </w:rPr>
        <w:t>대상품목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냉장고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세탁기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3"/>
          <w:sz w:val="24"/>
        </w:rPr>
        <w:t> </w:t>
      </w:r>
      <w:r>
        <w:rPr>
          <w:sz w:val="24"/>
        </w:rPr>
        <w:t>에어컨디셔너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6"/>
          <w:sz w:val="24"/>
        </w:rPr>
        <w:t> </w:t>
      </w:r>
      <w:r>
        <w:rPr>
          <w:rFonts w:ascii="Book Antiqua" w:eastAsia="Book Antiqua"/>
          <w:sz w:val="24"/>
        </w:rPr>
        <w:t>TV,</w:t>
      </w:r>
      <w:r>
        <w:rPr>
          <w:rFonts w:ascii="Book Antiqua" w:eastAsia="Book Antiqua"/>
          <w:spacing w:val="76"/>
          <w:sz w:val="24"/>
        </w:rPr>
        <w:t> </w:t>
      </w:r>
      <w:r>
        <w:rPr>
          <w:sz w:val="24"/>
        </w:rPr>
        <w:t>컴퓨터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가전제품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55"/>
          <w:sz w:val="24"/>
        </w:rPr>
        <w:t> </w:t>
      </w:r>
      <w:r>
        <w:rPr>
          <w:sz w:val="24"/>
        </w:rPr>
        <w:t>전자</w:t>
      </w:r>
      <w:r>
        <w:rPr>
          <w:sz w:val="24"/>
        </w:rPr>
        <w:t> 제품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세부대상품목</w:t>
      </w:r>
      <w:r>
        <w:rPr>
          <w:spacing w:val="40"/>
          <w:sz w:val="24"/>
        </w:rPr>
        <w:t> </w:t>
      </w:r>
      <w:r>
        <w:rPr>
          <w:sz w:val="24"/>
        </w:rPr>
        <w:t>리스트는</w:t>
      </w:r>
      <w:r>
        <w:rPr>
          <w:spacing w:val="40"/>
          <w:sz w:val="24"/>
        </w:rPr>
        <w:t> </w:t>
      </w:r>
      <w:r>
        <w:rPr>
          <w:sz w:val="24"/>
        </w:rPr>
        <w:t>따로</w:t>
      </w:r>
      <w:r>
        <w:rPr>
          <w:spacing w:val="40"/>
          <w:sz w:val="24"/>
        </w:rPr>
        <w:t> </w:t>
      </w:r>
      <w:r>
        <w:rPr>
          <w:sz w:val="24"/>
        </w:rPr>
        <w:t>공고를</w:t>
      </w:r>
      <w:r>
        <w:rPr>
          <w:spacing w:val="40"/>
          <w:sz w:val="24"/>
        </w:rPr>
        <w:t> </w:t>
      </w:r>
      <w:r>
        <w:rPr>
          <w:sz w:val="24"/>
        </w:rPr>
        <w:t>통해</w:t>
      </w:r>
      <w:r>
        <w:rPr>
          <w:spacing w:val="40"/>
          <w:sz w:val="24"/>
        </w:rPr>
        <w:t> </w:t>
      </w:r>
      <w:r>
        <w:rPr>
          <w:sz w:val="24"/>
        </w:rPr>
        <w:t>발표될</w:t>
      </w:r>
      <w:r>
        <w:rPr>
          <w:spacing w:val="40"/>
          <w:sz w:val="24"/>
        </w:rPr>
        <w:t> </w:t>
      </w:r>
      <w:r>
        <w:rPr>
          <w:sz w:val="24"/>
        </w:rPr>
        <w:t>예정</w:t>
      </w:r>
      <w:r>
        <w:rPr>
          <w:rFonts w:ascii="Book Antiqua" w:eastAsia="Book Antiqua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pos="706" w:val="left" w:leader="none"/>
        </w:tabs>
        <w:spacing w:line="300" w:lineRule="auto" w:before="0" w:after="0"/>
        <w:ind w:left="683" w:right="115" w:hanging="300"/>
        <w:jc w:val="left"/>
        <w:rPr>
          <w:sz w:val="24"/>
        </w:rPr>
      </w:pPr>
      <w:r>
        <w:rPr>
          <w:sz w:val="24"/>
        </w:rPr>
        <w:t>제조자에</w:t>
      </w:r>
      <w:r>
        <w:rPr>
          <w:spacing w:val="40"/>
          <w:sz w:val="24"/>
        </w:rPr>
        <w:t> </w:t>
      </w:r>
      <w:r>
        <w:rPr>
          <w:sz w:val="24"/>
        </w:rPr>
        <w:t>대하여</w:t>
      </w:r>
      <w:r>
        <w:rPr>
          <w:spacing w:val="40"/>
          <w:sz w:val="24"/>
        </w:rPr>
        <w:t> </w:t>
      </w:r>
      <w:r>
        <w:rPr>
          <w:sz w:val="24"/>
        </w:rPr>
        <w:t>생산량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판매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수출량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대상품목에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정보를</w:t>
      </w:r>
      <w:r>
        <w:rPr>
          <w:spacing w:val="40"/>
          <w:sz w:val="24"/>
        </w:rPr>
        <w:t> </w:t>
      </w:r>
      <w:r>
        <w:rPr>
          <w:sz w:val="24"/>
        </w:rPr>
        <w:t>정부에</w:t>
      </w:r>
      <w:r>
        <w:rPr>
          <w:sz w:val="24"/>
        </w:rPr>
        <w:t> 제공할 의무를 부여</w:t>
      </w:r>
    </w:p>
    <w:p>
      <w:pPr>
        <w:pStyle w:val="BodyText"/>
      </w:pPr>
    </w:p>
    <w:p>
      <w:pPr>
        <w:pStyle w:val="BodyText"/>
        <w:spacing w:before="4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z w:val="24"/>
        </w:rPr>
        <w:t>대기오염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방지법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0" w:after="0"/>
        <w:ind w:left="477" w:right="0" w:hanging="361"/>
        <w:jc w:val="left"/>
        <w:rPr>
          <w:sz w:val="24"/>
        </w:rPr>
      </w:pPr>
      <w:r>
        <w:rPr>
          <w:sz w:val="24"/>
        </w:rPr>
        <w:t>법률근거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대기오염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방지법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5" w:after="0"/>
        <w:ind w:left="47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발효일자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1999.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3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240" w:lineRule="auto" w:before="14" w:after="0"/>
        <w:ind w:left="477" w:right="0" w:hanging="361"/>
        <w:jc w:val="left"/>
        <w:rPr>
          <w:sz w:val="24"/>
        </w:rPr>
      </w:pPr>
      <w:r>
        <w:rPr>
          <w:sz w:val="24"/>
        </w:rPr>
        <w:t>대상품목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sz w:val="24"/>
        </w:rPr>
        <w:t>전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업종</w:t>
      </w:r>
    </w:p>
    <w:p>
      <w:pPr>
        <w:pStyle w:val="ListParagraph"/>
        <w:numPr>
          <w:ilvl w:val="0"/>
          <w:numId w:val="2"/>
        </w:numPr>
        <w:tabs>
          <w:tab w:pos="478" w:val="left" w:leader="none"/>
        </w:tabs>
        <w:spacing w:line="360" w:lineRule="exact" w:before="15" w:after="0"/>
        <w:ind w:left="477" w:right="0" w:hanging="361"/>
        <w:jc w:val="left"/>
        <w:rPr>
          <w:sz w:val="24"/>
        </w:rPr>
      </w:pPr>
      <w:r>
        <w:rPr>
          <w:spacing w:val="-4"/>
          <w:sz w:val="24"/>
        </w:rPr>
        <w:t>규제내용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54" w:lineRule="exact" w:before="0" w:after="0"/>
        <w:ind w:left="702" w:right="0" w:hanging="320"/>
        <w:jc w:val="left"/>
        <w:rPr>
          <w:sz w:val="24"/>
        </w:rPr>
      </w:pPr>
      <w:r>
        <w:rPr>
          <w:sz w:val="24"/>
        </w:rPr>
        <w:t>대기오염방지의</w:t>
      </w:r>
      <w:r>
        <w:rPr>
          <w:spacing w:val="22"/>
          <w:sz w:val="24"/>
        </w:rPr>
        <w:t> </w:t>
      </w:r>
      <w:r>
        <w:rPr>
          <w:spacing w:val="-2"/>
          <w:sz w:val="24"/>
        </w:rPr>
        <w:t>감독</w:t>
      </w:r>
      <w:r>
        <w:rPr>
          <w:rFonts w:ascii="Bauhaus 93" w:hAnsi="Bauhaus 93" w:eastAsia="Bauhaus 93"/>
          <w:spacing w:val="-2"/>
          <w:sz w:val="24"/>
        </w:rPr>
        <w:t>·</w:t>
      </w:r>
      <w:r>
        <w:rPr>
          <w:spacing w:val="-2"/>
          <w:sz w:val="24"/>
        </w:rPr>
        <w:t>관리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6" w:after="0"/>
        <w:ind w:left="702" w:right="0" w:hanging="320"/>
        <w:jc w:val="left"/>
        <w:rPr>
          <w:sz w:val="24"/>
        </w:rPr>
      </w:pPr>
      <w:r>
        <w:rPr>
          <w:sz w:val="24"/>
        </w:rPr>
        <w:t>생석탄</w:t>
      </w:r>
      <w:r>
        <w:rPr>
          <w:spacing w:val="31"/>
          <w:sz w:val="24"/>
        </w:rPr>
        <w:t> </w:t>
      </w:r>
      <w:r>
        <w:rPr>
          <w:sz w:val="24"/>
        </w:rPr>
        <w:t>연소에</w:t>
      </w:r>
      <w:r>
        <w:rPr>
          <w:spacing w:val="31"/>
          <w:sz w:val="24"/>
        </w:rPr>
        <w:t> </w:t>
      </w:r>
      <w:r>
        <w:rPr>
          <w:sz w:val="24"/>
        </w:rPr>
        <w:t>의한</w:t>
      </w:r>
      <w:r>
        <w:rPr>
          <w:spacing w:val="31"/>
          <w:sz w:val="24"/>
        </w:rPr>
        <w:t> </w:t>
      </w:r>
      <w:r>
        <w:rPr>
          <w:sz w:val="24"/>
        </w:rPr>
        <w:t>대기오염의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방지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5" w:after="0"/>
        <w:ind w:left="702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자동차</w:t>
      </w:r>
      <w:r>
        <w:rPr>
          <w:spacing w:val="30"/>
          <w:sz w:val="24"/>
        </w:rPr>
        <w:t> </w:t>
      </w:r>
      <w:r>
        <w:rPr>
          <w:sz w:val="24"/>
        </w:rPr>
        <w:t>및</w:t>
      </w:r>
      <w:r>
        <w:rPr>
          <w:spacing w:val="31"/>
          <w:sz w:val="24"/>
        </w:rPr>
        <w:t> </w:t>
      </w:r>
      <w:r>
        <w:rPr>
          <w:sz w:val="24"/>
        </w:rPr>
        <w:t>선박의</w:t>
      </w:r>
      <w:r>
        <w:rPr>
          <w:spacing w:val="31"/>
          <w:sz w:val="24"/>
        </w:rPr>
        <w:t> </w:t>
      </w:r>
      <w:r>
        <w:rPr>
          <w:sz w:val="24"/>
        </w:rPr>
        <w:t>배출오염방지</w:t>
      </w:r>
      <w:r>
        <w:rPr>
          <w:spacing w:val="31"/>
          <w:sz w:val="24"/>
        </w:rPr>
        <w:t> </w:t>
      </w:r>
      <w:r>
        <w:rPr>
          <w:rFonts w:ascii="Book Antiqua" w:eastAsia="Book Antiqua"/>
          <w:sz w:val="24"/>
        </w:rPr>
        <w:t>(2000</w:t>
      </w:r>
      <w:r>
        <w:rPr>
          <w:sz w:val="24"/>
        </w:rPr>
        <w:t>년</w:t>
      </w:r>
      <w:r>
        <w:rPr>
          <w:spacing w:val="31"/>
          <w:sz w:val="24"/>
        </w:rPr>
        <w:t> </w:t>
      </w:r>
      <w:r>
        <w:rPr>
          <w:sz w:val="24"/>
        </w:rPr>
        <w:t>개정에</w:t>
      </w:r>
      <w:r>
        <w:rPr>
          <w:spacing w:val="31"/>
          <w:sz w:val="24"/>
        </w:rPr>
        <w:t> </w:t>
      </w:r>
      <w:r>
        <w:rPr>
          <w:sz w:val="24"/>
        </w:rPr>
        <w:t>추가된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장임</w:t>
      </w:r>
      <w:r>
        <w:rPr>
          <w:rFonts w:ascii="Book Antiqua" w:eastAsia="Book Antiqua"/>
          <w:spacing w:val="-5"/>
          <w:sz w:val="24"/>
        </w:rPr>
        <w:t>)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240" w:lineRule="auto" w:before="76" w:after="0"/>
        <w:ind w:left="702" w:right="0" w:hanging="320"/>
        <w:jc w:val="left"/>
        <w:rPr>
          <w:sz w:val="24"/>
        </w:rPr>
      </w:pPr>
      <w:r>
        <w:rPr>
          <w:sz w:val="24"/>
        </w:rPr>
        <w:t>배기가스</w:t>
      </w:r>
      <w:r>
        <w:rPr>
          <w:spacing w:val="31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분진에</w:t>
      </w:r>
      <w:r>
        <w:rPr>
          <w:spacing w:val="33"/>
          <w:sz w:val="24"/>
        </w:rPr>
        <w:t> </w:t>
      </w:r>
      <w:r>
        <w:rPr>
          <w:sz w:val="24"/>
        </w:rPr>
        <w:t>의한</w:t>
      </w:r>
      <w:r>
        <w:rPr>
          <w:spacing w:val="33"/>
          <w:sz w:val="24"/>
        </w:rPr>
        <w:t> </w:t>
      </w:r>
      <w:r>
        <w:rPr>
          <w:sz w:val="24"/>
        </w:rPr>
        <w:t>대기오염의</w:t>
      </w:r>
      <w:r>
        <w:rPr>
          <w:spacing w:val="33"/>
          <w:sz w:val="24"/>
        </w:rPr>
        <w:t> </w:t>
      </w:r>
      <w:r>
        <w:rPr>
          <w:sz w:val="24"/>
        </w:rPr>
        <w:t>방지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악취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방지</w:t>
      </w:r>
    </w:p>
    <w:sectPr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Lucida Sans Unicode">
    <w:altName w:val="Lucida Sans Unicode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Bauhaus 93">
    <w:altName w:val="Bauhaus 93"/>
    <w:charset w:val="0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809024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■"/>
      <w:lvlJc w:val="left"/>
      <w:pPr>
        <w:ind w:left="477" w:hanging="36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2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62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44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26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8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2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5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36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683" w:hanging="33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700" w:hanging="33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775" w:hanging="33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50" w:hanging="33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925" w:hanging="33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00" w:hanging="33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75" w:hanging="33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50" w:hanging="339"/>
      </w:pPr>
      <w:rPr>
        <w:rFonts w:hint="default"/>
        <w:lang w:val="en-US" w:eastAsia="ko-KR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15"/>
      <w:ind w:left="477" w:hanging="361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유해물질관리및환경규제주요지침_중국.hwp</dc:title>
  <dcterms:created xsi:type="dcterms:W3CDTF">2022-09-28T06:04:57Z</dcterms:created>
  <dcterms:modified xsi:type="dcterms:W3CDTF">2022-09-28T06:04:57Z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