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Title"/>
      </w:pPr>
      <w:r>
        <w:rPr>
          <w:spacing w:val="9"/>
          <w:w w:val="105"/>
        </w:rPr>
        <w:t>생분해성</w:t>
      </w:r>
      <w:r>
        <w:rPr>
          <w:spacing w:val="60"/>
          <w:w w:val="105"/>
        </w:rPr>
        <w:t> </w:t>
      </w:r>
      <w:r>
        <w:rPr>
          <w:spacing w:val="9"/>
          <w:w w:val="105"/>
        </w:rPr>
        <w:t>패키징의</w:t>
      </w:r>
      <w:r>
        <w:rPr>
          <w:spacing w:val="38"/>
          <w:w w:val="130"/>
        </w:rPr>
        <w:t> </w:t>
      </w:r>
      <w:r>
        <w:rPr>
          <w:spacing w:val="14"/>
          <w:w w:val="80"/>
        </w:rPr>
        <w:t>국내</w:t>
      </w:r>
      <w:r>
        <w:rPr>
          <w:rFonts w:ascii="Times New Roman" w:hAnsi="Times New Roman" w:eastAsia="Times New Roman"/>
          <w:spacing w:val="12"/>
          <w:w w:val="280"/>
        </w:rPr>
        <w:t>․</w:t>
      </w:r>
      <w:r>
        <w:rPr>
          <w:w w:val="80"/>
        </w:rPr>
        <w:t>외</w:t>
      </w:r>
      <w:r>
        <w:rPr>
          <w:spacing w:val="37"/>
          <w:w w:val="130"/>
        </w:rPr>
        <w:t> </w:t>
      </w:r>
      <w:r>
        <w:rPr>
          <w:w w:val="105"/>
        </w:rPr>
        <w:t>기술</w:t>
      </w:r>
      <w:r>
        <w:rPr>
          <w:spacing w:val="61"/>
          <w:w w:val="105"/>
        </w:rPr>
        <w:t> </w:t>
      </w:r>
      <w:r>
        <w:rPr>
          <w:w w:val="105"/>
        </w:rPr>
        <w:t>및</w:t>
      </w:r>
      <w:r>
        <w:rPr>
          <w:spacing w:val="61"/>
          <w:w w:val="105"/>
        </w:rPr>
        <w:t> </w:t>
      </w:r>
      <w:r>
        <w:rPr>
          <w:w w:val="105"/>
        </w:rPr>
        <w:t>시장</w:t>
      </w:r>
      <w:r>
        <w:rPr>
          <w:spacing w:val="60"/>
          <w:w w:val="105"/>
        </w:rPr>
        <w:t> </w:t>
      </w:r>
      <w:r>
        <w:rPr>
          <w:spacing w:val="-5"/>
          <w:w w:val="105"/>
        </w:rPr>
        <w:t>동향</w:t>
      </w:r>
    </w:p>
    <w:p>
      <w:pPr>
        <w:pStyle w:val="BodyText"/>
        <w:spacing w:before="7"/>
        <w:rPr>
          <w:sz w:val="37"/>
        </w:rPr>
      </w:pPr>
    </w:p>
    <w:p>
      <w:pPr>
        <w:pStyle w:val="BodyText"/>
        <w:spacing w:line="300" w:lineRule="auto"/>
        <w:ind w:left="117" w:right="115" w:firstLine="352"/>
        <w:jc w:val="both"/>
        <w:rPr>
          <w:rFonts w:ascii="Book Antiqua" w:hAnsi="Book Antiqua" w:eastAsia="Book Antiqua"/>
        </w:rPr>
      </w:pPr>
      <w:r>
        <w:rPr>
          <w:color w:val="282828"/>
        </w:rPr>
        <w:t>산업생산 공정에서 효소나 미생물을 이용하는 기술로 친환경 부분에 초점을 맞</w:t>
      </w:r>
      <w:r>
        <w:rPr>
          <w:color w:val="282828"/>
          <w:spacing w:val="40"/>
        </w:rPr>
        <w:t> </w:t>
      </w:r>
      <w:r>
        <w:rPr>
          <w:color w:val="282828"/>
        </w:rPr>
        <w:t>춘 기술</w:t>
      </w:r>
      <w:r>
        <w:rPr>
          <w:color w:val="282828"/>
          <w:spacing w:val="28"/>
        </w:rPr>
        <w:t> </w:t>
      </w:r>
      <w:r>
        <w:rPr>
          <w:color w:val="282828"/>
        </w:rPr>
        <w:t>분야인 화이트</w:t>
      </w:r>
      <w:r>
        <w:rPr>
          <w:color w:val="282828"/>
          <w:spacing w:val="28"/>
        </w:rPr>
        <w:t> </w:t>
      </w:r>
      <w:r>
        <w:rPr>
          <w:color w:val="282828"/>
        </w:rPr>
        <w:t>바이오 기술이</w:t>
      </w:r>
      <w:r>
        <w:rPr>
          <w:color w:val="282828"/>
          <w:spacing w:val="28"/>
        </w:rPr>
        <w:t> </w:t>
      </w:r>
      <w:r>
        <w:rPr>
          <w:color w:val="282828"/>
        </w:rPr>
        <w:t>최근 각광을 받고</w:t>
      </w:r>
      <w:r>
        <w:rPr>
          <w:color w:val="282828"/>
          <w:spacing w:val="28"/>
        </w:rPr>
        <w:t> </w:t>
      </w:r>
      <w:r>
        <w:rPr>
          <w:color w:val="282828"/>
        </w:rPr>
        <w:t>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화이트 바이오 기술 은</w:t>
      </w:r>
      <w:r>
        <w:rPr>
          <w:color w:val="282828"/>
          <w:spacing w:val="40"/>
        </w:rPr>
        <w:t> </w:t>
      </w:r>
      <w:r>
        <w:rPr>
          <w:color w:val="282828"/>
        </w:rPr>
        <w:t>석유나 석탄처럼 유해 물질을 방출하지 않고도 깨끗한 에너지를 생물체에게서 뽑아내는 기술이나 기존의 합성 화학 물질 대신 식물과 미생물을 이용해서 실생활 에서 접할 수 있는 생활에 밀접한 음식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연료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옷감</w:t>
      </w:r>
      <w:r>
        <w:rPr>
          <w:rFonts w:ascii="Book Antiqua" w:hAnsi="Book Antiqua" w:eastAsia="Book Antiqua"/>
          <w:color w:val="282828"/>
        </w:rPr>
        <w:t>, </w:t>
      </w:r>
      <w:r>
        <w:rPr>
          <w:color w:val="282828"/>
        </w:rPr>
        <w:t>플라스틱 등을 생산하는 기술 분야인데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rFonts w:ascii="Book Antiqua" w:hAnsi="Book Antiqua" w:eastAsia="Book Antiqua"/>
          <w:color w:val="282828"/>
        </w:rPr>
        <w:t>2006</w:t>
      </w:r>
      <w:r>
        <w:rPr>
          <w:color w:val="282828"/>
        </w:rPr>
        <w:t>년 시카고에서 개최된 </w:t>
      </w:r>
      <w:r>
        <w:rPr>
          <w:rFonts w:ascii="Book Antiqua" w:hAnsi="Book Antiqua" w:eastAsia="Book Antiqua"/>
          <w:color w:val="282828"/>
        </w:rPr>
        <w:t>“</w:t>
      </w:r>
      <w:r>
        <w:rPr>
          <w:color w:val="282828"/>
        </w:rPr>
        <w:t>바이오 </w:t>
      </w:r>
      <w:r>
        <w:rPr>
          <w:rFonts w:ascii="Book Antiqua" w:hAnsi="Book Antiqua" w:eastAsia="Book Antiqua"/>
          <w:color w:val="282828"/>
        </w:rPr>
        <w:t>2006”</w:t>
      </w:r>
      <w:r>
        <w:rPr>
          <w:color w:val="282828"/>
        </w:rPr>
        <w:t>에서는 다양한 레드 바이오</w:t>
      </w:r>
      <w:r>
        <w:rPr>
          <w:rFonts w:ascii="Book Antiqua" w:hAnsi="Book Antiqua" w:eastAsia="Book Antiqua"/>
          <w:color w:val="282828"/>
        </w:rPr>
        <w:t>,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그 린 바이오 및 화이트 바이오 신기술이 선보였다</w:t>
      </w:r>
      <w:r>
        <w:rPr>
          <w:rFonts w:ascii="Book Antiqua" w:hAnsi="Book Antiqua" w:eastAsia="Book Antiqua"/>
          <w:color w:val="282828"/>
        </w:rPr>
        <w:t>. </w:t>
      </w:r>
      <w:r>
        <w:rPr>
          <w:color w:val="282828"/>
        </w:rPr>
        <w:t>이중 가장 눈길을 끈 것이 화이트 바이오 기술이었다</w:t>
      </w:r>
      <w:r>
        <w:rPr>
          <w:rFonts w:ascii="Book Antiqua" w:hAnsi="Book Antiqua" w:eastAsia="Book Antiqua"/>
          <w:color w:val="282828"/>
        </w:rPr>
        <w:t>.</w:t>
      </w:r>
      <w:r>
        <w:rPr>
          <w:rFonts w:ascii="Book Antiqua" w:hAnsi="Book Antiqua" w:eastAsia="Book Antiqua"/>
          <w:color w:val="282828"/>
          <w:spacing w:val="40"/>
        </w:rPr>
        <w:t> </w:t>
      </w:r>
      <w:r>
        <w:rPr>
          <w:color w:val="282828"/>
        </w:rPr>
        <w:t>분해성 플라스틱이 이러한 화이트 바이오의 핵심기술의 일종으 로 주목을 받고 있다</w:t>
      </w:r>
      <w:r>
        <w:rPr>
          <w:rFonts w:ascii="Book Antiqua" w:hAnsi="Book Antiqua" w:eastAsia="Book Antiqua"/>
          <w:color w:val="282828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/>
        <w:t>최근</w:t>
      </w:r>
      <w:r>
        <w:rPr>
          <w:spacing w:val="35"/>
        </w:rPr>
        <w:t> </w:t>
      </w:r>
      <w:r>
        <w:rPr/>
        <w:t>석유</w:t>
      </w:r>
      <w:r>
        <w:rPr>
          <w:spacing w:val="38"/>
        </w:rPr>
        <w:t> </w:t>
      </w:r>
      <w:r>
        <w:rPr/>
        <w:t>유래의</w:t>
      </w:r>
      <w:r>
        <w:rPr>
          <w:spacing w:val="35"/>
        </w:rPr>
        <w:t> </w:t>
      </w:r>
      <w:r>
        <w:rPr/>
        <w:t>합성수지에</w:t>
      </w:r>
      <w:r>
        <w:rPr>
          <w:spacing w:val="38"/>
        </w:rPr>
        <w:t> </w:t>
      </w:r>
      <w:r>
        <w:rPr/>
        <w:t>대한</w:t>
      </w:r>
      <w:r>
        <w:rPr>
          <w:spacing w:val="35"/>
        </w:rPr>
        <w:t> </w:t>
      </w:r>
      <w:r>
        <w:rPr/>
        <w:t>논란이</w:t>
      </w:r>
      <w:r>
        <w:rPr>
          <w:spacing w:val="38"/>
        </w:rPr>
        <w:t> </w:t>
      </w:r>
      <w:r>
        <w:rPr/>
        <w:t>뜨거워지고</w:t>
      </w:r>
      <w:r>
        <w:rPr>
          <w:spacing w:val="35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우리</w:t>
      </w:r>
      <w:r>
        <w:rPr>
          <w:spacing w:val="35"/>
        </w:rPr>
        <w:t> </w:t>
      </w:r>
      <w:r>
        <w:rPr/>
        <w:t>생활</w:t>
      </w:r>
      <w:r>
        <w:rPr>
          <w:spacing w:val="38"/>
        </w:rPr>
        <w:t> </w:t>
      </w:r>
      <w:r>
        <w:rPr/>
        <w:t>주변에 서</w:t>
      </w:r>
      <w:r>
        <w:rPr>
          <w:spacing w:val="40"/>
        </w:rPr>
        <w:t> </w:t>
      </w:r>
      <w:r>
        <w:rPr/>
        <w:t>폭넓게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있지만</w:t>
      </w:r>
      <w:r>
        <w:rPr>
          <w:spacing w:val="40"/>
        </w:rPr>
        <w:t> </w:t>
      </w:r>
      <w:r>
        <w:rPr/>
        <w:t>환경문제가</w:t>
      </w:r>
      <w:r>
        <w:rPr>
          <w:spacing w:val="40"/>
        </w:rPr>
        <w:t> </w:t>
      </w:r>
      <w:r>
        <w:rPr/>
        <w:t>만만치</w:t>
      </w:r>
      <w:r>
        <w:rPr>
          <w:spacing w:val="40"/>
        </w:rPr>
        <w:t> </w:t>
      </w:r>
      <w:r>
        <w:rPr/>
        <w:t>않기</w:t>
      </w:r>
      <w:r>
        <w:rPr>
          <w:spacing w:val="40"/>
        </w:rPr>
        <w:t> </w:t>
      </w:r>
      <w:r>
        <w:rPr/>
        <w:t>때문이다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일단</w:t>
      </w:r>
      <w:r>
        <w:rPr>
          <w:spacing w:val="40"/>
        </w:rPr>
        <w:t> </w:t>
      </w:r>
      <w:r>
        <w:rPr/>
        <w:t>버려지 면</w:t>
      </w:r>
      <w:r>
        <w:rPr>
          <w:spacing w:val="40"/>
        </w:rPr>
        <w:t> </w:t>
      </w:r>
      <w:r>
        <w:rPr/>
        <w:t>분해되기</w:t>
      </w:r>
      <w:r>
        <w:rPr>
          <w:spacing w:val="40"/>
        </w:rPr>
        <w:t> </w:t>
      </w:r>
      <w:r>
        <w:rPr/>
        <w:t>까지</w:t>
      </w:r>
      <w:r>
        <w:rPr>
          <w:spacing w:val="40"/>
        </w:rPr>
        <w:t> </w:t>
      </w:r>
      <w:r>
        <w:rPr>
          <w:rFonts w:ascii="Book Antiqua" w:eastAsia="Book Antiqua"/>
        </w:rPr>
        <w:t>300</w:t>
      </w:r>
      <w:r>
        <w:rPr/>
        <w:t>년</w:t>
      </w:r>
      <w:r>
        <w:rPr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소요되어</w:t>
      </w:r>
      <w:r>
        <w:rPr>
          <w:spacing w:val="40"/>
        </w:rPr>
        <w:t> </w:t>
      </w:r>
      <w:r>
        <w:rPr/>
        <w:t>환경오염의</w:t>
      </w:r>
      <w:r>
        <w:rPr>
          <w:spacing w:val="40"/>
        </w:rPr>
        <w:t> </w:t>
      </w:r>
      <w:r>
        <w:rPr/>
        <w:t>주범으로</w:t>
      </w:r>
      <w:r>
        <w:rPr>
          <w:spacing w:val="40"/>
        </w:rPr>
        <w:t> </w:t>
      </w:r>
      <w:r>
        <w:rPr/>
        <w:t>인식되어</w:t>
      </w:r>
      <w:r>
        <w:rPr>
          <w:spacing w:val="40"/>
        </w:rPr>
        <w:t> </w:t>
      </w:r>
      <w:r>
        <w:rPr/>
        <w:t>소비자들 이</w:t>
      </w:r>
      <w:r>
        <w:rPr>
          <w:spacing w:val="35"/>
        </w:rPr>
        <w:t> </w:t>
      </w:r>
      <w:r>
        <w:rPr/>
        <w:t>점차</w:t>
      </w:r>
      <w:r>
        <w:rPr>
          <w:spacing w:val="38"/>
        </w:rPr>
        <w:t> </w:t>
      </w:r>
      <w:r>
        <w:rPr/>
        <w:t>친환경</w:t>
      </w:r>
      <w:r>
        <w:rPr>
          <w:spacing w:val="35"/>
        </w:rPr>
        <w:t> </w:t>
      </w:r>
      <w:r>
        <w:rPr/>
        <w:t>제품을</w:t>
      </w:r>
      <w:r>
        <w:rPr>
          <w:spacing w:val="38"/>
        </w:rPr>
        <w:t> </w:t>
      </w:r>
      <w:r>
        <w:rPr/>
        <w:t>원하는</w:t>
      </w:r>
      <w:r>
        <w:rPr>
          <w:spacing w:val="35"/>
        </w:rPr>
        <w:t> </w:t>
      </w:r>
      <w:r>
        <w:rPr/>
        <w:t>쪽으로</w:t>
      </w:r>
      <w:r>
        <w:rPr>
          <w:spacing w:val="38"/>
        </w:rPr>
        <w:t> </w:t>
      </w:r>
      <w:r>
        <w:rPr/>
        <w:t>분위기가</w:t>
      </w:r>
      <w:r>
        <w:rPr>
          <w:spacing w:val="35"/>
        </w:rPr>
        <w:t> </w:t>
      </w:r>
      <w:r>
        <w:rPr/>
        <w:t>바뀌고</w:t>
      </w:r>
      <w:r>
        <w:rPr>
          <w:spacing w:val="35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기존</w:t>
      </w:r>
      <w:r>
        <w:rPr>
          <w:spacing w:val="38"/>
        </w:rPr>
        <w:t> </w:t>
      </w:r>
      <w:r>
        <w:rPr/>
        <w:t>석유화학</w:t>
      </w:r>
      <w:r>
        <w:rPr>
          <w:spacing w:val="35"/>
        </w:rPr>
        <w:t> </w:t>
      </w:r>
      <w:r>
        <w:rPr/>
        <w:t>유래 의</w:t>
      </w:r>
      <w:r>
        <w:rPr>
          <w:spacing w:val="40"/>
        </w:rPr>
        <w:t> </w:t>
      </w:r>
      <w:r>
        <w:rPr/>
        <w:t>난분해성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식품가공업체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천연</w:t>
      </w:r>
      <w:r>
        <w:rPr>
          <w:spacing w:val="40"/>
        </w:rPr>
        <w:t> </w:t>
      </w:r>
      <w:r>
        <w:rPr/>
        <w:t>폴리머</w:t>
      </w:r>
      <w:r>
        <w:rPr>
          <w:spacing w:val="40"/>
        </w:rPr>
        <w:t> </w:t>
      </w:r>
      <w:r>
        <w:rPr/>
        <w:t>제품 의</w:t>
      </w:r>
      <w:r>
        <w:rPr>
          <w:spacing w:val="40"/>
        </w:rPr>
        <w:t> </w:t>
      </w:r>
      <w:r>
        <w:rPr/>
        <w:t>수요가</w:t>
      </w:r>
      <w:r>
        <w:rPr>
          <w:spacing w:val="40"/>
        </w:rPr>
        <w:t> </w:t>
      </w:r>
      <w:r>
        <w:rPr/>
        <w:t>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>
          <w:rFonts w:ascii="Book Antiqua" w:eastAsia="Book Antiqua"/>
        </w:rPr>
        <w:t>PET,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주원료인</w:t>
      </w:r>
      <w:r>
        <w:rPr>
          <w:spacing w:val="40"/>
        </w:rPr>
        <w:t> </w:t>
      </w:r>
      <w:r>
        <w:rPr/>
        <w:t>원유값이</w:t>
      </w:r>
      <w:r>
        <w:rPr>
          <w:spacing w:val="40"/>
        </w:rPr>
        <w:t> </w:t>
      </w:r>
      <w:r>
        <w:rPr/>
        <w:t>급등하면서 식물</w:t>
      </w:r>
      <w:r>
        <w:rPr>
          <w:spacing w:val="40"/>
        </w:rPr>
        <w:t> </w:t>
      </w:r>
      <w:r>
        <w:rPr/>
        <w:t>유래의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고분자를</w:t>
      </w:r>
      <w:r>
        <w:rPr>
          <w:spacing w:val="40"/>
        </w:rPr>
        <w:t> </w:t>
      </w:r>
      <w:r>
        <w:rPr/>
        <w:t>이용하는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플라스틱이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/>
        <w:t>각광을</w:t>
      </w:r>
      <w:r>
        <w:rPr>
          <w:spacing w:val="40"/>
        </w:rPr>
        <w:t> </w:t>
      </w:r>
      <w:r>
        <w:rPr/>
        <w:t>받고</w:t>
      </w:r>
      <w:r>
        <w:rPr>
          <w:spacing w:val="40"/>
        </w:rPr>
        <w:t> </w:t>
      </w:r>
      <w:r>
        <w:rPr/>
        <w:t>있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 분해성 플라스틱의 응용범위가 가전제품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IT</w:t>
      </w:r>
      <w:r>
        <w:rPr/>
        <w:t>기기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장난감 등 생활용품 전 방에</w:t>
      </w:r>
      <w:r>
        <w:rPr>
          <w:spacing w:val="40"/>
        </w:rPr>
        <w:t> </w:t>
      </w:r>
      <w:r>
        <w:rPr/>
        <w:t>걸쳐</w:t>
      </w:r>
      <w:r>
        <w:rPr>
          <w:spacing w:val="40"/>
        </w:rPr>
        <w:t> </w:t>
      </w:r>
      <w:r>
        <w:rPr/>
        <w:t>확대되고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시장</w:t>
      </w:r>
      <w:r>
        <w:rPr>
          <w:spacing w:val="40"/>
        </w:rPr>
        <w:t> </w:t>
      </w:r>
      <w:r>
        <w:rPr/>
        <w:t>전망이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밝다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9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61"/>
          <w:sz w:val="24"/>
        </w:rPr>
        <w:t> </w:t>
      </w:r>
      <w:r>
        <w:rPr>
          <w:sz w:val="24"/>
        </w:rPr>
        <w:t>패키징</w:t>
      </w:r>
      <w:r>
        <w:rPr>
          <w:spacing w:val="61"/>
          <w:sz w:val="24"/>
        </w:rPr>
        <w:t> </w:t>
      </w:r>
      <w:r>
        <w:rPr>
          <w:sz w:val="24"/>
        </w:rPr>
        <w:t>국내</w:t>
      </w:r>
      <w:r>
        <w:rPr>
          <w:spacing w:val="62"/>
          <w:sz w:val="24"/>
        </w:rPr>
        <w:t> </w:t>
      </w:r>
      <w:r>
        <w:rPr>
          <w:sz w:val="24"/>
        </w:rPr>
        <w:t>기술</w:t>
      </w:r>
      <w:r>
        <w:rPr>
          <w:spacing w:val="61"/>
          <w:sz w:val="24"/>
        </w:rPr>
        <w:t> </w:t>
      </w:r>
      <w:r>
        <w:rPr>
          <w:sz w:val="24"/>
        </w:rPr>
        <w:t>및</w:t>
      </w:r>
      <w:r>
        <w:rPr>
          <w:spacing w:val="62"/>
          <w:sz w:val="24"/>
        </w:rPr>
        <w:t> </w:t>
      </w:r>
      <w:r>
        <w:rPr>
          <w:sz w:val="24"/>
        </w:rPr>
        <w:t>시장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동향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509" w:val="left" w:leader="none"/>
        </w:tabs>
        <w:spacing w:line="240" w:lineRule="auto" w:before="161" w:after="0"/>
        <w:ind w:left="508" w:right="0" w:hanging="392"/>
        <w:jc w:val="left"/>
        <w:rPr>
          <w:sz w:val="24"/>
        </w:rPr>
      </w:pPr>
      <w:r>
        <w:rPr>
          <w:color w:val="282828"/>
          <w:sz w:val="24"/>
        </w:rPr>
        <w:t>국내</w:t>
      </w:r>
      <w:r>
        <w:rPr>
          <w:color w:val="282828"/>
          <w:spacing w:val="22"/>
          <w:sz w:val="24"/>
        </w:rPr>
        <w:t> </w:t>
      </w:r>
      <w:r>
        <w:rPr>
          <w:color w:val="282828"/>
          <w:sz w:val="24"/>
        </w:rPr>
        <w:t>기술</w:t>
      </w:r>
      <w:r>
        <w:rPr>
          <w:color w:val="282828"/>
          <w:spacing w:val="22"/>
          <w:sz w:val="24"/>
        </w:rPr>
        <w:t> </w:t>
      </w:r>
      <w:r>
        <w:rPr>
          <w:color w:val="282828"/>
          <w:spacing w:val="-5"/>
          <w:sz w:val="24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2"/>
        <w:jc w:val="both"/>
        <w:rPr>
          <w:rFonts w:ascii="Book Antiqua" w:eastAsia="Book Antiqua"/>
        </w:rPr>
      </w:pPr>
      <w:r>
        <w:rPr/>
        <w:t>우리나라의 분해성 플라스틱 기술에 대한 연구는 생분해성 플라스틱 연구가 </w:t>
      </w:r>
      <w:r>
        <w:rPr>
          <w:rFonts w:ascii="Book Antiqua" w:eastAsia="Book Antiqua"/>
        </w:rPr>
        <w:t>93</w:t>
      </w:r>
      <w:r>
        <w:rPr>
          <w:rFonts w:ascii="Book Antiqua" w:eastAsia="Book Antiqua"/>
          <w:spacing w:val="80"/>
        </w:rPr>
        <w:t> </w:t>
      </w:r>
      <w:r>
        <w:rPr/>
        <w:t>년 과기처의 기술개발 과제로 선정되면서부터 제일합섬</w:t>
      </w:r>
      <w:r>
        <w:rPr>
          <w:rFonts w:ascii="Book Antiqua" w:eastAsia="Book Antiqua"/>
        </w:rPr>
        <w:t>, </w:t>
      </w:r>
      <w:r>
        <w:rPr/>
        <w:t>삼양사</w:t>
      </w:r>
      <w:r>
        <w:rPr>
          <w:rFonts w:ascii="Book Antiqua" w:eastAsia="Book Antiqua"/>
        </w:rPr>
        <w:t>, </w:t>
      </w:r>
      <w:r>
        <w:rPr/>
        <w:t>이래화학</w:t>
      </w:r>
      <w:r>
        <w:rPr>
          <w:rFonts w:ascii="Book Antiqua" w:eastAsia="Book Antiqua"/>
        </w:rPr>
        <w:t>, SK, LG </w:t>
      </w:r>
      <w:r>
        <w:rPr/>
        <w:t>화학</w:t>
      </w:r>
      <w:r>
        <w:rPr>
          <w:rFonts w:ascii="Book Antiqua" w:eastAsia="Book Antiqua"/>
        </w:rPr>
        <w:t>, </w:t>
      </w:r>
      <w:r>
        <w:rPr/>
        <w:t>대상</w:t>
      </w:r>
      <w:r>
        <w:rPr>
          <w:rFonts w:ascii="Book Antiqua" w:eastAsia="Book Antiqua"/>
        </w:rPr>
        <w:t>, </w:t>
      </w:r>
      <w:r>
        <w:rPr/>
        <w:t>호남석유화학</w:t>
      </w:r>
      <w:r>
        <w:rPr>
          <w:rFonts w:ascii="Book Antiqua" w:eastAsia="Book Antiqua"/>
        </w:rPr>
        <w:t>, </w:t>
      </w:r>
      <w:r>
        <w:rPr/>
        <w:t>삼성종합화학 등에서 본격적으로 연구를 진행하였으나 현재 국내 대기업 및 중소기업 등의 분해성 플라스틱과 관련된 기술은 일부 </w:t>
      </w:r>
      <w:r>
        <w:rPr/>
        <w:t>기업 이외에는 선진국 수준에는 현저히 못 미치는 것으로 평가되어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원천 기술개발의 저 변 확대가 필요하다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56"/>
        <w:ind w:left="470"/>
      </w:pPr>
      <w:r>
        <w:rPr/>
        <w:t>우리나라의</w:t>
      </w:r>
      <w:r>
        <w:rPr>
          <w:spacing w:val="23"/>
        </w:rPr>
        <w:t> </w:t>
      </w:r>
      <w:r>
        <w:rPr/>
        <w:t>생분해성</w:t>
      </w:r>
      <w:r>
        <w:rPr>
          <w:spacing w:val="24"/>
        </w:rPr>
        <w:t> </w:t>
      </w:r>
      <w:r>
        <w:rPr/>
        <w:t>제품의</w:t>
      </w:r>
      <w:r>
        <w:rPr>
          <w:spacing w:val="24"/>
        </w:rPr>
        <w:t> </w:t>
      </w:r>
      <w:r>
        <w:rPr/>
        <w:t>관련</w:t>
      </w:r>
      <w:r>
        <w:rPr>
          <w:spacing w:val="24"/>
        </w:rPr>
        <w:t> </w:t>
      </w:r>
      <w:r>
        <w:rPr/>
        <w:t>규격기준은</w:t>
      </w:r>
      <w:r>
        <w:rPr>
          <w:spacing w:val="24"/>
        </w:rPr>
        <w:t> </w:t>
      </w:r>
      <w:r>
        <w:rPr/>
        <w:t>표준물질</w:t>
      </w:r>
      <w:r>
        <w:rPr>
          <w:spacing w:val="23"/>
        </w:rPr>
        <w:t> </w:t>
      </w:r>
      <w:r>
        <w:rPr/>
        <w:t>대비</w:t>
      </w:r>
      <w:r>
        <w:rPr>
          <w:spacing w:val="24"/>
        </w:rPr>
        <w:t> </w:t>
      </w:r>
      <w:r>
        <w:rPr>
          <w:rFonts w:ascii="Book Antiqua" w:eastAsia="Book Antiqua"/>
        </w:rPr>
        <w:t>90%</w:t>
      </w:r>
      <w:r>
        <w:rPr/>
        <w:t>로</w:t>
      </w:r>
      <w:r>
        <w:rPr>
          <w:spacing w:val="24"/>
        </w:rPr>
        <w:t> </w:t>
      </w:r>
      <w:r>
        <w:rPr/>
        <w:t>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6"/>
        </w:rPr>
        <w:t> </w:t>
      </w:r>
      <w:r>
        <w:rPr>
          <w:spacing w:val="-5"/>
        </w:rPr>
        <w:t>일본</w:t>
      </w:r>
    </w:p>
    <w:p>
      <w:pPr>
        <w:spacing w:after="0"/>
        <w:sectPr>
          <w:footerReference w:type="default" r:id="rId5"/>
          <w:type w:val="continuous"/>
          <w:pgSz w:w="11900" w:h="16820"/>
          <w:pgMar w:footer="848" w:header="0" w:top="1600" w:bottom="1040" w:left="1300" w:right="1300"/>
          <w:pgNumType w:start="1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7" w:right="115"/>
        <w:jc w:val="both"/>
        <w:rPr>
          <w:rFonts w:ascii="Book Antiqua" w:eastAsia="Book Antiqua"/>
        </w:rPr>
      </w:pPr>
      <w:r>
        <w:rPr/>
        <w:t>의 </w:t>
      </w:r>
      <w:r>
        <w:rPr>
          <w:rFonts w:ascii="Book Antiqua" w:eastAsia="Book Antiqua"/>
        </w:rPr>
        <w:t>60%</w:t>
      </w:r>
      <w:r>
        <w:rPr/>
        <w:t>에 비해 지나치게 엄격하여 생분해 원천기술을 확보하지 못한 국내 기업은 대부분 채산성이 맞지 않아 대부분 사업화를 중단하고 있는 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이에 따라 국내 규격 기준을 완화한 </w:t>
      </w:r>
      <w:r>
        <w:rPr>
          <w:rFonts w:ascii="Book Antiqua" w:eastAsia="Book Antiqua"/>
        </w:rPr>
        <w:t>30% </w:t>
      </w:r>
      <w:r>
        <w:rPr/>
        <w:t>생분해성 물질을 첨가한 생붕괴성 플라스틱 규격 기 준을 마련하여 종량제 봉투 등에 적용하였으나 인장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신장 등 물성이 약하고 생산 성이 부복하여 현재는 사업화 되지 않고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352"/>
        <w:jc w:val="both"/>
        <w:rPr>
          <w:rFonts w:ascii="Book Antiqua" w:eastAsia="Book Antiqua"/>
        </w:rPr>
      </w:pPr>
      <w:r>
        <w:rPr/>
        <w:t>생광분해 플라스틱의 개념은 광분해 플라스틱에 산화 촉진제와 생분해성 플라스 틱을 첨가하여 초기 광화학 반응에 의해 붕괴 및 분자량 저하가 일어나 </w:t>
      </w:r>
      <w:r>
        <w:rPr/>
        <w:t>고분자가 자연 조건에서 연속적으로 생분해로 진행되도록 설계된 것을 말한다</w:t>
      </w:r>
      <w:r>
        <w:rPr>
          <w:rFonts w:ascii="Book Antiqua" w:eastAsia="Book Antiqua"/>
        </w:rPr>
        <w:t>. </w:t>
      </w:r>
      <w:r>
        <w:rPr/>
        <w:t>생분해성 플 라스틱 제품은 기존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응용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생산성</w:t>
      </w:r>
      <w:r>
        <w:rPr>
          <w:spacing w:val="40"/>
        </w:rPr>
        <w:t> </w:t>
      </w:r>
      <w:r>
        <w:rPr/>
        <w:t>저하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광분해</w:t>
      </w:r>
      <w:r>
        <w:rPr>
          <w:spacing w:val="40"/>
        </w:rPr>
        <w:t> </w:t>
      </w:r>
      <w:r>
        <w:rPr/>
        <w:t>제품의 단점</w:t>
      </w:r>
      <w:r>
        <w:rPr>
          <w:rFonts w:ascii="Book Antiqua" w:eastAsia="Book Antiqua"/>
        </w:rPr>
        <w:t>, </w:t>
      </w:r>
      <w:r>
        <w:rPr/>
        <w:t>고가의 합성 고분자 제품의 단점을 보완한 기술을 적용한 제품으로</w:t>
      </w:r>
      <w:r>
        <w:rPr>
          <w:rFonts w:ascii="Book Antiqua" w:eastAsia="Book Antiqua"/>
        </w:rPr>
        <w:t>, </w:t>
      </w:r>
      <w:r>
        <w:rPr/>
        <w:t>전세계 적으로</w:t>
      </w:r>
      <w:r>
        <w:rPr>
          <w:spacing w:val="35"/>
        </w:rPr>
        <w:t> </w:t>
      </w:r>
      <w:r>
        <w:rPr/>
        <w:t>기존</w:t>
      </w:r>
      <w:r>
        <w:rPr>
          <w:spacing w:val="38"/>
        </w:rPr>
        <w:t> </w:t>
      </w:r>
      <w:r>
        <w:rPr/>
        <w:t>생분해</w:t>
      </w:r>
      <w:r>
        <w:rPr>
          <w:spacing w:val="35"/>
        </w:rPr>
        <w:t> </w:t>
      </w:r>
      <w:r>
        <w:rPr/>
        <w:t>기술의</w:t>
      </w:r>
      <w:r>
        <w:rPr>
          <w:spacing w:val="38"/>
        </w:rPr>
        <w:t> </w:t>
      </w:r>
      <w:r>
        <w:rPr/>
        <w:t>단점으로</w:t>
      </w:r>
      <w:r>
        <w:rPr>
          <w:spacing w:val="35"/>
        </w:rPr>
        <w:t> </w:t>
      </w:r>
      <w:r>
        <w:rPr/>
        <w:t>지적된</w:t>
      </w:r>
      <w:r>
        <w:rPr>
          <w:spacing w:val="38"/>
        </w:rPr>
        <w:t> </w:t>
      </w:r>
      <w:r>
        <w:rPr/>
        <w:t>고가의</w:t>
      </w:r>
      <w:r>
        <w:rPr>
          <w:spacing w:val="35"/>
        </w:rPr>
        <w:t> </w:t>
      </w:r>
      <w:r>
        <w:rPr/>
        <w:t>원료를</w:t>
      </w:r>
      <w:r>
        <w:rPr>
          <w:spacing w:val="35"/>
        </w:rPr>
        <w:t> </w:t>
      </w:r>
      <w:r>
        <w:rPr/>
        <w:t>절감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생산성</w:t>
      </w:r>
      <w:r>
        <w:rPr>
          <w:spacing w:val="38"/>
        </w:rPr>
        <w:t> </w:t>
      </w:r>
      <w:r>
        <w:rPr/>
        <w:t>및</w:t>
      </w:r>
      <w:r>
        <w:rPr>
          <w:spacing w:val="35"/>
        </w:rPr>
        <w:t> </w:t>
      </w:r>
      <w:r>
        <w:rPr/>
        <w:t>가공 성</w:t>
      </w:r>
      <w:r>
        <w:rPr>
          <w:spacing w:val="35"/>
        </w:rPr>
        <w:t> </w:t>
      </w:r>
      <w:r>
        <w:rPr/>
        <w:t>증가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물성</w:t>
      </w:r>
      <w:r>
        <w:rPr>
          <w:spacing w:val="35"/>
        </w:rPr>
        <w:t> </w:t>
      </w:r>
      <w:r>
        <w:rPr/>
        <w:t>등을</w:t>
      </w:r>
      <w:r>
        <w:rPr>
          <w:spacing w:val="35"/>
        </w:rPr>
        <w:t> </w:t>
      </w:r>
      <w:r>
        <w:rPr/>
        <w:t>개선한</w:t>
      </w:r>
      <w:r>
        <w:rPr>
          <w:spacing w:val="38"/>
        </w:rPr>
        <w:t> </w:t>
      </w:r>
      <w:r>
        <w:rPr/>
        <w:t>제품으로</w:t>
      </w:r>
      <w:r>
        <w:rPr>
          <w:spacing w:val="35"/>
        </w:rPr>
        <w:t> </w:t>
      </w:r>
      <w:r>
        <w:rPr/>
        <w:t>최근</w:t>
      </w:r>
      <w:r>
        <w:rPr>
          <w:spacing w:val="38"/>
        </w:rPr>
        <w:t> </w:t>
      </w:r>
      <w:r>
        <w:rPr/>
        <w:t>생광분해</w:t>
      </w:r>
      <w:r>
        <w:rPr>
          <w:spacing w:val="35"/>
        </w:rPr>
        <w:t> </w:t>
      </w:r>
      <w:r>
        <w:rPr/>
        <w:t>분해</w:t>
      </w:r>
      <w:r>
        <w:rPr>
          <w:spacing w:val="35"/>
        </w:rPr>
        <w:t> </w:t>
      </w:r>
      <w:r>
        <w:rPr/>
        <w:t>메커니즘에</w:t>
      </w:r>
      <w:r>
        <w:rPr>
          <w:spacing w:val="38"/>
        </w:rPr>
        <w:t> </w:t>
      </w:r>
      <w:r>
        <w:rPr/>
        <w:t>의한</w:t>
      </w:r>
      <w:r>
        <w:rPr>
          <w:spacing w:val="35"/>
        </w:rPr>
        <w:t> </w:t>
      </w:r>
      <w:r>
        <w:rPr/>
        <w:t>플라스 틱 분해 기술 개발이 활발하다</w:t>
      </w:r>
      <w:r>
        <w:rPr>
          <w:rFonts w:ascii="Book Antiqua" w:eastAsia="Book Antiqua"/>
        </w:rPr>
        <w:t>.</w:t>
      </w:r>
    </w:p>
    <w:p>
      <w:pPr>
        <w:pStyle w:val="BodyText"/>
        <w:spacing w:before="12"/>
        <w:rPr>
          <w:rFonts w:ascii="Book Antiqua"/>
          <w:sz w:val="2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국내에서는 이앤포레코</w:t>
      </w:r>
      <w:r>
        <w:rPr>
          <w:rFonts w:ascii="Book Antiqua" w:eastAsia="Book Antiqua"/>
        </w:rPr>
        <w:t>, </w:t>
      </w:r>
      <w:r>
        <w:rPr/>
        <w:t>에이유</w:t>
      </w:r>
      <w:r>
        <w:rPr>
          <w:rFonts w:ascii="Book Antiqua" w:eastAsia="Book Antiqua"/>
        </w:rPr>
        <w:t>, </w:t>
      </w:r>
      <w:r>
        <w:rPr/>
        <w:t>지앤씨코리아</w:t>
      </w:r>
      <w:r>
        <w:rPr>
          <w:rFonts w:ascii="Book Antiqua" w:eastAsia="Book Antiqua"/>
        </w:rPr>
        <w:t>, </w:t>
      </w:r>
      <w:r>
        <w:rPr/>
        <w:t>이앤에이웰</w:t>
      </w:r>
      <w:r>
        <w:rPr>
          <w:rFonts w:ascii="Book Antiqua" w:eastAsia="Book Antiqua"/>
        </w:rPr>
        <w:t>, </w:t>
      </w:r>
      <w:r>
        <w:rPr/>
        <w:t>네오엠씨씨 </w:t>
      </w:r>
      <w:r>
        <w:rPr/>
        <w:t>등이 사업화하고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과거에는 삼성종합화학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호남석유화학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새한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삼양제넥스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SK, KIST</w:t>
      </w:r>
      <w:r>
        <w:rPr>
          <w:rFonts w:ascii="Book Antiqua" w:eastAsia="Book Antiqua"/>
          <w:spacing w:val="40"/>
        </w:rPr>
        <w:t> </w:t>
      </w:r>
      <w:r>
        <w:rPr/>
        <w:t>등에서</w:t>
      </w:r>
      <w:r>
        <w:rPr>
          <w:spacing w:val="39"/>
        </w:rPr>
        <w:t> </w:t>
      </w:r>
      <w:r>
        <w:rPr/>
        <w:t>폴리올레핀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PCL,</w:t>
      </w:r>
      <w:r>
        <w:rPr>
          <w:rFonts w:ascii="Book Antiqua" w:eastAsia="Book Antiqua"/>
          <w:spacing w:val="40"/>
        </w:rPr>
        <w:t> </w:t>
      </w:r>
      <w:r>
        <w:rPr/>
        <w:t>지방족</w:t>
      </w:r>
      <w:r>
        <w:rPr>
          <w:spacing w:val="39"/>
        </w:rPr>
        <w:t> </w:t>
      </w:r>
      <w:r>
        <w:rPr/>
        <w:t>폴리에스테르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광분해제</w:t>
      </w:r>
      <w:r>
        <w:rPr>
          <w:spacing w:val="39"/>
        </w:rPr>
        <w:t> </w:t>
      </w:r>
      <w:r>
        <w:rPr/>
        <w:t>등을</w:t>
      </w:r>
      <w:r>
        <w:rPr>
          <w:spacing w:val="39"/>
        </w:rPr>
        <w:t> </w:t>
      </w:r>
      <w:r>
        <w:rPr/>
        <w:t>이용하 여 생분해</w:t>
      </w:r>
      <w:r>
        <w:rPr>
          <w:rFonts w:ascii="Book Antiqua" w:eastAsia="Book Antiqua"/>
        </w:rPr>
        <w:t>/</w:t>
      </w:r>
      <w:r>
        <w:rPr/>
        <w:t>광분해가 가능한 생광분해 관련 기술이 있으나</w:t>
      </w:r>
      <w:r>
        <w:rPr>
          <w:rFonts w:ascii="Book Antiqua" w:eastAsia="Book Antiqua"/>
        </w:rPr>
        <w:t>, </w:t>
      </w:r>
      <w:r>
        <w:rPr/>
        <w:t>제조원가가 높거나 분 해기간 조절이 어려운 단점</w:t>
      </w:r>
      <w:r>
        <w:rPr>
          <w:rFonts w:ascii="Book Antiqua" w:eastAsia="Book Antiqua"/>
        </w:rPr>
        <w:t>, </w:t>
      </w:r>
      <w:r>
        <w:rPr/>
        <w:t>광분해에서 생분해로 분해성이 전이되는 메커니즘이 명확하지 않아 현재 실용화되지 않고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hAnsi="Book Antiqua" w:eastAsia="Book Antiqua"/>
        </w:rPr>
      </w:pPr>
      <w:r>
        <w:rPr/>
        <w:t>국내에서는 기존의 난분해 플라스틱에 생분해 물질을 일정량 첨가하여 </w:t>
      </w:r>
      <w:r>
        <w:rPr/>
        <w:t>제조한 부분 분해성 플라스틱의 경우</w:t>
      </w:r>
      <w:r>
        <w:rPr>
          <w:rFonts w:ascii="Book Antiqua" w:hAnsi="Book Antiqua" w:eastAsia="Book Antiqua"/>
        </w:rPr>
        <w:t>, </w:t>
      </w:r>
      <w:r>
        <w:rPr/>
        <w:t>분해성 플라스틱과 환동을 피하기 위해 </w:t>
      </w:r>
      <w:r>
        <w:rPr>
          <w:rFonts w:ascii="Book Antiqua" w:hAnsi="Book Antiqua" w:eastAsia="Book Antiqua"/>
        </w:rPr>
        <w:t>“</w:t>
      </w:r>
      <w:r>
        <w:rPr/>
        <w:t>생붕괴성 플라스틱</w:t>
      </w:r>
      <w:r>
        <w:rPr>
          <w:rFonts w:ascii="Book Antiqua" w:hAnsi="Book Antiqua" w:eastAsia="Book Antiqua"/>
        </w:rPr>
        <w:t>”</w:t>
      </w:r>
      <w:r>
        <w:rPr/>
        <w:t>이란 용어를 적용하여 별도로 구분하고 있다</w:t>
      </w:r>
      <w:r>
        <w:rPr>
          <w:rFonts w:ascii="Book Antiqua" w:hAnsi="Book Antiqua" w:eastAsia="Book Antiqua"/>
        </w:rPr>
        <w:t>. </w:t>
      </w:r>
      <w:r>
        <w:rPr/>
        <w:t>이들 생붕괴성 플라스틱과 분해성</w:t>
      </w:r>
      <w:r>
        <w:rPr>
          <w:spacing w:val="40"/>
        </w:rPr>
        <w:t> </w:t>
      </w:r>
      <w:r>
        <w:rPr/>
        <w:t>플라스틱을</w:t>
      </w:r>
      <w:r>
        <w:rPr>
          <w:spacing w:val="40"/>
        </w:rPr>
        <w:t> </w:t>
      </w:r>
      <w:r>
        <w:rPr/>
        <w:t>명확하게</w:t>
      </w:r>
      <w:r>
        <w:rPr>
          <w:spacing w:val="40"/>
        </w:rPr>
        <w:t> </w:t>
      </w:r>
      <w:r>
        <w:rPr/>
        <w:t>구별하기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분해시험방법</w:t>
      </w:r>
      <w:r>
        <w:rPr>
          <w:spacing w:val="40"/>
        </w:rPr>
        <w:t> </w:t>
      </w:r>
      <w:r>
        <w:rPr/>
        <w:t>표준화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규격</w:t>
      </w:r>
      <w:r>
        <w:rPr>
          <w:spacing w:val="40"/>
        </w:rPr>
        <w:t> </w:t>
      </w:r>
      <w:r>
        <w:rPr/>
        <w:t>기준</w:t>
      </w:r>
      <w:r>
        <w:rPr>
          <w:spacing w:val="40"/>
        </w:rPr>
        <w:t> </w:t>
      </w:r>
      <w:r>
        <w:rPr/>
        <w:t>제 정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시험방법 확립 등이 필요한 실정이다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2"/>
        <w:jc w:val="both"/>
        <w:rPr>
          <w:rFonts w:ascii="Book Antiqua" w:eastAsia="Book Antiqua"/>
        </w:rPr>
      </w:pPr>
      <w:r>
        <w:rPr/>
        <w:t>생분해계 기술은 대상 등에서 </w:t>
      </w:r>
      <w:r>
        <w:rPr>
          <w:rFonts w:ascii="Book Antiqua" w:eastAsia="Book Antiqua"/>
        </w:rPr>
        <w:t>TPS</w:t>
      </w:r>
      <w:r>
        <w:rPr/>
        <w:t>라는 전분계 생분해성 플라스틱의 소재를 개 발했다고 발표한 바 있고</w:t>
      </w:r>
      <w:r>
        <w:rPr>
          <w:rFonts w:ascii="Book Antiqua" w:eastAsia="Book Antiqua"/>
        </w:rPr>
        <w:t>(1999. 9. 14 </w:t>
      </w:r>
      <w:r>
        <w:rPr/>
        <w:t>서울경제신문</w:t>
      </w:r>
      <w:r>
        <w:rPr>
          <w:rFonts w:ascii="Book Antiqua" w:eastAsia="Book Antiqua"/>
        </w:rPr>
        <w:t>), SK, </w:t>
      </w:r>
      <w:r>
        <w:rPr/>
        <w:t>네이처웍스</w:t>
      </w:r>
      <w:r>
        <w:rPr>
          <w:rFonts w:ascii="Book Antiqua" w:eastAsia="Book Antiqua"/>
        </w:rPr>
        <w:t>, </w:t>
      </w:r>
      <w:r>
        <w:rPr/>
        <w:t>네오엠씨씨</w:t>
      </w:r>
      <w:r>
        <w:rPr>
          <w:rFonts w:ascii="Book Antiqua" w:eastAsia="Book Antiqua"/>
        </w:rPr>
        <w:t>, </w:t>
      </w:r>
      <w:r>
        <w:rPr/>
        <w:t>이레화학</w:t>
      </w:r>
      <w:r>
        <w:rPr>
          <w:rFonts w:ascii="Book Antiqua" w:eastAsia="Book Antiqua"/>
        </w:rPr>
        <w:t>, </w:t>
      </w:r>
      <w:r>
        <w:rPr/>
        <w:t>엔피아이</w:t>
      </w:r>
      <w:r>
        <w:rPr>
          <w:rFonts w:ascii="Book Antiqua" w:eastAsia="Book Antiqua"/>
        </w:rPr>
        <w:t>, </w:t>
      </w:r>
      <w:r>
        <w:rPr/>
        <w:t>파인엔지 등이 기술개발</w:t>
      </w:r>
      <w:r>
        <w:rPr>
          <w:rFonts w:ascii="Book Antiqua" w:eastAsia="Book Antiqua"/>
        </w:rPr>
        <w:t>, </w:t>
      </w:r>
      <w:r>
        <w:rPr/>
        <w:t>제품화를 하고 있다</w:t>
      </w:r>
      <w:r>
        <w:rPr>
          <w:rFonts w:ascii="Book Antiqua" w:eastAsia="Book Antiqua"/>
        </w:rPr>
        <w:t>. </w:t>
      </w:r>
      <w:r>
        <w:rPr/>
        <w:t>하지만 대부분의 원천기술이라고 할 수 있는 핵심원료는 대부분 외국의 원료를 사용하는 응용 기술 제품에 관한 것이 다수를 점하고 있어 핵심 소재 개발 등에 관심을 가질 필요가 있</w:t>
      </w:r>
      <w:r>
        <w:rPr>
          <w:spacing w:val="40"/>
        </w:rPr>
        <w:t> </w:t>
      </w:r>
      <w:r>
        <w:rPr>
          <w:spacing w:val="-6"/>
        </w:rPr>
        <w:t>다</w:t>
      </w:r>
      <w:r>
        <w:rPr>
          <w:rFonts w:ascii="Book Antiqua" w:eastAsia="Book Antiqua"/>
          <w:spacing w:val="-6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5" w:firstLine="359"/>
        <w:jc w:val="both"/>
        <w:rPr>
          <w:rFonts w:ascii="Book Antiqua" w:eastAsia="Book Antiqua"/>
        </w:rPr>
      </w:pPr>
      <w:r>
        <w:rPr/>
        <w:t>최근에는</w:t>
      </w:r>
      <w:r>
        <w:rPr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대기업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참여업체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시장규모</w:t>
      </w:r>
      <w:r>
        <w:rPr>
          <w:spacing w:val="40"/>
        </w:rPr>
        <w:t> </w:t>
      </w:r>
      <w:r>
        <w:rPr/>
        <w:t>협소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해외에</w:t>
      </w:r>
      <w:r>
        <w:rPr>
          <w:spacing w:val="40"/>
        </w:rPr>
        <w:t> </w:t>
      </w:r>
      <w:r>
        <w:rPr/>
        <w:t>비하여</w:t>
      </w:r>
      <w:r>
        <w:rPr>
          <w:spacing w:val="40"/>
        </w:rPr>
        <w:t> </w:t>
      </w:r>
      <w:r>
        <w:rPr/>
        <w:t>너무 높은 생분해 제품 관련 환경마크 인증규격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생광분해 제품 원천기술 개발 미흡 등으로 인한 사업 보류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사업 중단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M&amp;A</w:t>
      </w:r>
      <w:r>
        <w:rPr>
          <w:rFonts w:ascii="Book Antiqua" w:eastAsia="Book Antiqua"/>
          <w:spacing w:val="40"/>
        </w:rPr>
        <w:t> </w:t>
      </w:r>
      <w:r>
        <w:rPr/>
        <w:t>등에 의해 많이 정비가 되어 가고 있는 현상이 눈에 띈다</w:t>
      </w:r>
      <w:r>
        <w:rPr>
          <w:rFonts w:ascii="Book Antiqua" w:eastAsia="Book Antiqua"/>
        </w:rPr>
        <w:t>. </w:t>
      </w:r>
      <w:r>
        <w:rPr/>
        <w:t>일부 국내 기업의 기술 수준은 비교적 높은 수준에 이르기도 하였으나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국내</w:t>
      </w:r>
      <w:r>
        <w:rPr>
          <w:spacing w:val="40"/>
        </w:rPr>
        <w:t> </w:t>
      </w:r>
      <w:r>
        <w:rPr/>
        <w:t>산업의</w:t>
      </w:r>
      <w:r>
        <w:rPr>
          <w:spacing w:val="40"/>
        </w:rPr>
        <w:t> </w:t>
      </w:r>
      <w:r>
        <w:rPr/>
        <w:t>규모로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일정규모</w:t>
      </w:r>
      <w:r>
        <w:rPr>
          <w:spacing w:val="40"/>
        </w:rPr>
        <w:t> </w:t>
      </w:r>
      <w:r>
        <w:rPr/>
        <w:t>이상의</w:t>
      </w:r>
      <w:r>
        <w:rPr>
          <w:spacing w:val="40"/>
        </w:rPr>
        <w:t> </w:t>
      </w:r>
      <w:r>
        <w:rPr/>
        <w:t>생산</w:t>
      </w:r>
      <w:r>
        <w:rPr>
          <w:spacing w:val="40"/>
        </w:rPr>
        <w:t> </w:t>
      </w:r>
      <w:r>
        <w:rPr/>
        <w:t>플랜트</w:t>
      </w:r>
      <w:r>
        <w:rPr>
          <w:spacing w:val="40"/>
        </w:rPr>
        <w:t> </w:t>
      </w:r>
      <w:r>
        <w:rPr/>
        <w:t>증설에는 무리가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기존의</w:t>
      </w:r>
      <w:r>
        <w:rPr>
          <w:spacing w:val="40"/>
        </w:rPr>
        <w:t> </w:t>
      </w:r>
      <w:r>
        <w:rPr/>
        <w:t>대기업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대학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공공기관을</w:t>
      </w:r>
      <w:r>
        <w:rPr>
          <w:spacing w:val="40"/>
        </w:rPr>
        <w:t> </w:t>
      </w:r>
      <w:r>
        <w:rPr/>
        <w:t>중심으로</w:t>
      </w:r>
      <w:r>
        <w:rPr>
          <w:spacing w:val="40"/>
        </w:rPr>
        <w:t> </w:t>
      </w:r>
      <w:r>
        <w:rPr/>
        <w:t>연구개발 위주인</w:t>
      </w:r>
      <w:r>
        <w:rPr>
          <w:spacing w:val="40"/>
        </w:rPr>
        <w:t> </w:t>
      </w:r>
      <w:r>
        <w:rPr/>
        <w:t>경우가</w:t>
      </w:r>
      <w:r>
        <w:rPr>
          <w:spacing w:val="40"/>
        </w:rPr>
        <w:t> </w:t>
      </w:r>
      <w:r>
        <w:rPr/>
        <w:t>많았으나</w:t>
      </w:r>
      <w:r>
        <w:rPr>
          <w:spacing w:val="40"/>
        </w:rPr>
        <w:t> </w:t>
      </w:r>
      <w:r>
        <w:rPr/>
        <w:t>현재는</w:t>
      </w:r>
      <w:r>
        <w:rPr>
          <w:spacing w:val="40"/>
        </w:rPr>
        <w:t> </w:t>
      </w:r>
      <w:r>
        <w:rPr/>
        <w:t>중소기업</w:t>
      </w:r>
      <w:r>
        <w:rPr>
          <w:spacing w:val="40"/>
        </w:rPr>
        <w:t> </w:t>
      </w:r>
      <w:r>
        <w:rPr/>
        <w:t>위주로</w:t>
      </w:r>
      <w:r>
        <w:rPr>
          <w:spacing w:val="40"/>
        </w:rPr>
        <w:t> </w:t>
      </w:r>
      <w:r>
        <w:rPr/>
        <w:t>개편이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가고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 국내 기업들은 다른 외국에 비해 상대적으로 우위에 있는 수지의 가공 및</w:t>
      </w:r>
      <w:r>
        <w:rPr>
          <w:spacing w:val="80"/>
        </w:rPr>
        <w:t> </w:t>
      </w:r>
      <w:r>
        <w:rPr/>
        <w:t>성형기술을 활용하여</w:t>
      </w:r>
      <w:r>
        <w:rPr>
          <w:rFonts w:ascii="Book Antiqua" w:eastAsia="Book Antiqua"/>
        </w:rPr>
        <w:t>, </w:t>
      </w:r>
      <w:r>
        <w:rPr/>
        <w:t>신소재 개발 보다 실제 제품화 위주로 전환되어 가고 있는 새로운 국면에 접어들고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실제 분해성 플라스틱의 상용화 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기존 플라스틱의 대체 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화석연료 사용 절감을 위한 대체 제품 등이 속속 출시되고 </w:t>
      </w:r>
      <w:r>
        <w:rPr>
          <w:spacing w:val="-4"/>
        </w:rPr>
        <w:t>있다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before="7"/>
        <w:rPr>
          <w:rFonts w:ascii="Book Antiqua"/>
          <w:sz w:val="29"/>
        </w:rPr>
      </w:pPr>
    </w:p>
    <w:p>
      <w:pPr>
        <w:pStyle w:val="BodyText"/>
        <w:ind w:left="1425" w:right="1435"/>
        <w:jc w:val="center"/>
      </w:pPr>
      <w:r>
        <w:rPr/>
        <w:t>표</w:t>
      </w:r>
      <w:r>
        <w:rPr>
          <w:spacing w:val="58"/>
        </w:rPr>
        <w:t> </w:t>
      </w:r>
      <w:r>
        <w:rPr>
          <w:rFonts w:ascii="Times New Roman" w:eastAsia="Times New Roman"/>
        </w:rPr>
        <w:t>3.</w:t>
      </w:r>
      <w:r>
        <w:rPr>
          <w:rFonts w:ascii="Times New Roman" w:eastAsia="Times New Roman"/>
          <w:spacing w:val="65"/>
        </w:rPr>
        <w:t> </w:t>
      </w:r>
      <w:r>
        <w:rPr/>
        <w:t>국내</w:t>
      </w:r>
      <w:r>
        <w:rPr>
          <w:spacing w:val="58"/>
        </w:rPr>
        <w:t> </w:t>
      </w:r>
      <w:r>
        <w:rPr/>
        <w:t>기술개발</w:t>
      </w:r>
      <w:r>
        <w:rPr>
          <w:spacing w:val="59"/>
        </w:rPr>
        <w:t> </w:t>
      </w:r>
      <w:r>
        <w:rPr>
          <w:spacing w:val="-5"/>
        </w:rPr>
        <w:t>현황</w:t>
      </w:r>
    </w:p>
    <w:p>
      <w:pPr>
        <w:pStyle w:val="BodyText"/>
        <w:spacing w:before="2"/>
        <w:rPr>
          <w:sz w:val="3"/>
        </w:rPr>
      </w:pPr>
      <w:r>
        <w:rPr/>
        <w:pict>
          <v:group style="position:absolute;margin-left:82.695503pt;margin-top:3.26593pt;width:429.8pt;height:218.55pt;mso-position-horizontal-relative:page;mso-position-vertical-relative:paragraph;z-index:-15728640;mso-wrap-distance-left:0;mso-wrap-distance-right:0" id="docshapegroup2" coordorigin="1654,65" coordsize="8596,4371">
            <v:line style="position:absolute" from="1665,76" to="1665,4425" stroked="true" strokeweight="1.079pt" strokecolor="#000000">
              <v:stroke dashstyle="solid"/>
            </v:line>
            <v:shape style="position:absolute;left:3749;top:76;width:5081;height:4349" id="docshape3" coordorigin="3749,76" coordsize="5081,4349" path="m3749,76l3749,4425m4872,76l4872,4425m8830,76l8830,4425e" filled="false" stroked="true" strokeweight=".36pt" strokecolor="#000000">
              <v:path arrowok="t"/>
              <v:stroke dashstyle="solid"/>
            </v:shape>
            <v:shape style="position:absolute;left:1655;top:76;width:8595;height:4349" id="docshape4" coordorigin="1655,76" coordsize="8595,4349" path="m10238,76l10238,4425m1655,76l10250,76e" filled="false" stroked="true" strokeweight="1.079pt" strokecolor="#000000">
              <v:path arrowok="t"/>
              <v:stroke dashstyle="solid"/>
            </v:shape>
            <v:shape style="position:absolute;left:1655;top:682;width:8595;height:3136" id="docshape5" coordorigin="1655,683" coordsize="8595,3136" path="m1655,683l10250,683m4869,1318l10250,1318m4869,1841l10250,1841m1655,2308l10250,2308m4869,2831l10250,2831m1655,3296l10250,3296m4869,3818l10250,3818e" filled="false" stroked="true" strokeweight=".36pt" strokecolor="#000000">
              <v:path arrowok="t"/>
              <v:stroke dashstyle="solid"/>
            </v:shape>
            <v:line style="position:absolute" from="1655,4425" to="10250,4425" stroked="true" strokeweight="1.079pt" strokecolor="#000000">
              <v:stroke dashstyle="solid"/>
            </v:line>
            <v:shape style="position:absolute;left:2345;top:272;width:740;height:240" type="#_x0000_t202" id="docshape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기술명</w:t>
                    </w:r>
                  </w:p>
                </w:txbxContent>
              </v:textbox>
              <w10:wrap type="none"/>
            </v:shape>
            <v:shape style="position:absolute;left:4070;top:116;width:500;height:552" type="#_x0000_t202" id="docshape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개발</w:t>
                    </w:r>
                  </w:p>
                  <w:p>
                    <w:pPr>
                      <w:spacing w:line="288" w:lineRule="exact" w:before="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단계</w:t>
                    </w:r>
                  </w:p>
                </w:txbxContent>
              </v:textbox>
              <w10:wrap type="none"/>
            </v:shape>
            <v:shape style="position:absolute;left:6310;top:272;width:1100;height:240" type="#_x0000_t202" id="docshape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개발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내용</w:t>
                    </w:r>
                  </w:p>
                </w:txbxContent>
              </v:textbox>
              <w10:wrap type="none"/>
            </v:shape>
            <v:shape style="position:absolute;left:9055;top:272;width:980;height:240" type="#_x0000_t202" id="docshape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개발주체</w:t>
                    </w:r>
                  </w:p>
                </w:txbxContent>
              </v:textbox>
              <w10:wrap type="none"/>
            </v:shape>
            <v:shape style="position:absolute;left:4898;top:737;width:4875;height:974" type="#_x0000_t202" id="docshape10" filled="false" stroked="false">
              <v:textbox inset="0,0,0,0">
                <w:txbxContent>
                  <w:p>
                    <w:pPr>
                      <w:spacing w:line="1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화학분해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기작에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의한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복합분해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pacing w:val="-10"/>
                        <w:sz w:val="24"/>
                      </w:rPr>
                      <w:t>플</w:t>
                    </w:r>
                  </w:p>
                  <w:p>
                    <w:pPr>
                      <w:tabs>
                        <w:tab w:pos="4415" w:val="left" w:leader="none"/>
                      </w:tabs>
                      <w:spacing w:line="39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라스틱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position w:val="16"/>
                        <w:sz w:val="24"/>
                      </w:rPr>
                      <w:t>N</w:t>
                    </w:r>
                    <w:r>
                      <w:rPr>
                        <w:spacing w:val="-5"/>
                        <w:position w:val="16"/>
                        <w:sz w:val="24"/>
                      </w:rPr>
                      <w:t>사</w:t>
                    </w:r>
                  </w:p>
                  <w:p>
                    <w:pPr>
                      <w:spacing w:line="288" w:lineRule="exact" w:before="114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생광분해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2226;top:1231;width:980;height:552" type="#_x0000_t202" id="docshape11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생광분해</w:t>
                    </w:r>
                  </w:p>
                  <w:p>
                    <w:pPr>
                      <w:spacing w:line="288" w:lineRule="exact" w:before="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3950;top:1387;width:740;height:240" type="#_x0000_t202" id="docshape1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상용화</w:t>
                    </w:r>
                  </w:p>
                </w:txbxContent>
              </v:textbox>
              <w10:wrap type="none"/>
            </v:shape>
            <v:shape style="position:absolute;left:9038;top:1471;width:1011;height:240" type="#_x0000_t202" id="docshape1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A</w:t>
                    </w:r>
                    <w:r>
                      <w:rPr>
                        <w:sz w:val="24"/>
                      </w:rPr>
                      <w:t>사</w:t>
                    </w:r>
                    <w:r>
                      <w:rPr>
                        <w:rFonts w:ascii="Book Antiqua" w:eastAsia="Book Antiqua"/>
                        <w:sz w:val="24"/>
                      </w:rPr>
                      <w:t>,</w:t>
                    </w:r>
                    <w:r>
                      <w:rPr>
                        <w:rFonts w:ascii="Book Antiqua" w:eastAsia="Book Antiqua"/>
                        <w:spacing w:val="53"/>
                        <w:sz w:val="24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E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4898;top:1967;width:2419;height:240" type="#_x0000_t202" id="docshape1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플라스틱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분해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촉진제</w:t>
                    </w:r>
                  </w:p>
                </w:txbxContent>
              </v:textbox>
              <w10:wrap type="none"/>
            </v:shape>
            <v:shape style="position:absolute;left:9321;top:1967;width:445;height:240" type="#_x0000_t202" id="docshape1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G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4898;top:2461;width:2419;height:240" type="#_x0000_t202" id="docshape1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생분해성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고분자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수지</w:t>
                    </w:r>
                  </w:p>
                </w:txbxContent>
              </v:textbox>
              <w10:wrap type="none"/>
            </v:shape>
            <v:shape style="position:absolute;left:9086;top:2461;width:915;height:240" type="#_x0000_t202" id="docshape1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4"/>
                      </w:rPr>
                      <w:t>K</w:t>
                    </w:r>
                    <w:r>
                      <w:rPr>
                        <w:spacing w:val="-4"/>
                        <w:sz w:val="24"/>
                      </w:rPr>
                      <w:t>연구소</w:t>
                    </w:r>
                  </w:p>
                </w:txbxContent>
              </v:textbox>
              <w10:wrap type="none"/>
            </v:shape>
            <v:shape style="position:absolute;left:1806;top:2693;width:1820;height:240" type="#_x0000_t202" id="docshape1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생분해성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고분자</w:t>
                    </w:r>
                  </w:p>
                </w:txbxContent>
              </v:textbox>
              <w10:wrap type="none"/>
            </v:shape>
            <v:shape style="position:absolute;left:4063;top:2693;width:513;height:240" type="#_x0000_t202" id="docshape1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Pilot</w:t>
                    </w:r>
                  </w:p>
                </w:txbxContent>
              </v:textbox>
              <w10:wrap type="none"/>
            </v:shape>
            <v:shape style="position:absolute;left:4898;top:2955;width:2419;height:240" type="#_x0000_t202" id="docshape2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생분해성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수지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조성물</w:t>
                    </w:r>
                  </w:p>
                </w:txbxContent>
              </v:textbox>
              <w10:wrap type="none"/>
            </v:shape>
            <v:shape style="position:absolute;left:9314;top:2955;width:459;height:240" type="#_x0000_t202" id="docshape2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H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4898;top:3448;width:3259;height:240" type="#_x0000_t202" id="docshape2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생분해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가능한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전분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성형제품</w:t>
                    </w:r>
                  </w:p>
                </w:txbxContent>
              </v:textbox>
              <w10:wrap type="none"/>
            </v:shape>
            <v:shape style="position:absolute;left:9350;top:3448;width:387;height:240" type="#_x0000_t202" id="docshape2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S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1806;top:3753;width:1820;height:240" type="#_x0000_t202" id="docshape2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분해성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3830;top:3753;width:2047;height:657" type="#_x0000_t202" id="docshape25" filled="false" stroked="false">
              <v:textbox inset="0,0,0,0">
                <w:txbxContent>
                  <w:p>
                    <w:pPr>
                      <w:spacing w:line="192" w:lineRule="auto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기술검토</w:t>
                    </w:r>
                    <w:r>
                      <w:rPr>
                        <w:spacing w:val="17"/>
                        <w:sz w:val="24"/>
                      </w:rPr>
                      <w:t> </w:t>
                    </w:r>
                    <w:r>
                      <w:rPr>
                        <w:spacing w:val="-4"/>
                        <w:position w:val="-10"/>
                        <w:sz w:val="24"/>
                      </w:rPr>
                      <w:t>복합분해</w:t>
                    </w:r>
                  </w:p>
                  <w:p>
                    <w:pPr>
                      <w:spacing w:line="288" w:lineRule="exact" w:before="12"/>
                      <w:ind w:left="1067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스틱</w:t>
                    </w:r>
                  </w:p>
                </w:txbxContent>
              </v:textbox>
              <w10:wrap type="none"/>
            </v:shape>
            <v:shape style="position:absolute;left:6039;top:3858;width:2784;height:240" type="#_x0000_t202" id="docshape2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기작에</w:t>
                    </w:r>
                    <w:r>
                      <w:rPr>
                        <w:spacing w:val="54"/>
                        <w:w w:val="15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의한</w:t>
                    </w:r>
                    <w:r>
                      <w:rPr>
                        <w:spacing w:val="55"/>
                        <w:w w:val="150"/>
                        <w:sz w:val="24"/>
                      </w:rPr>
                      <w:t> </w:t>
                    </w:r>
                    <w:r>
                      <w:rPr>
                        <w:spacing w:val="-2"/>
                        <w:sz w:val="24"/>
                      </w:rPr>
                      <w:t>분해성플라</w:t>
                    </w:r>
                  </w:p>
                </w:txbxContent>
              </v:textbox>
              <w10:wrap type="none"/>
            </v:shape>
            <v:shape style="position:absolute;left:9254;top:4014;width:579;height:240" type="#_x0000_t202" id="docshape2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I</w:t>
                    </w:r>
                    <w:r>
                      <w:rPr>
                        <w:spacing w:val="-5"/>
                        <w:sz w:val="24"/>
                      </w:rPr>
                      <w:t>대학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sz w:val="5"/>
        </w:rPr>
      </w:pPr>
    </w:p>
    <w:p>
      <w:pPr>
        <w:spacing w:before="60"/>
        <w:ind w:left="417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sz w:val="20"/>
        </w:rPr>
        <w:t>출처</w:t>
      </w:r>
      <w:r>
        <w:rPr>
          <w:spacing w:val="26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sz w:val="20"/>
        </w:rPr>
        <w:t>국가환경기술정보센터</w:t>
      </w:r>
      <w:r>
        <w:rPr>
          <w:spacing w:val="27"/>
          <w:sz w:val="20"/>
        </w:rPr>
        <w:t> </w:t>
      </w:r>
      <w:r>
        <w:rPr>
          <w:sz w:val="20"/>
        </w:rPr>
        <w:t>코네틱리포트</w:t>
      </w:r>
      <w:r>
        <w:rPr>
          <w:spacing w:val="27"/>
          <w:sz w:val="20"/>
        </w:rPr>
        <w:t> </w:t>
      </w:r>
      <w:r>
        <w:rPr>
          <w:sz w:val="20"/>
        </w:rPr>
        <w:t>시장동향</w:t>
      </w:r>
      <w:r>
        <w:rPr>
          <w:spacing w:val="27"/>
          <w:sz w:val="20"/>
        </w:rPr>
        <w:t> </w:t>
      </w:r>
      <w:r>
        <w:rPr>
          <w:sz w:val="20"/>
        </w:rPr>
        <w:t>분석리포트</w:t>
      </w:r>
      <w:r>
        <w:rPr>
          <w:spacing w:val="27"/>
          <w:sz w:val="20"/>
        </w:rPr>
        <w:t> </w:t>
      </w:r>
      <w:r>
        <w:rPr>
          <w:rFonts w:ascii="Book Antiqua" w:hAnsi="Book Antiqua" w:eastAsia="Book Antiqua"/>
          <w:sz w:val="20"/>
        </w:rPr>
        <w:t>(2007.</w:t>
      </w:r>
      <w:r>
        <w:rPr>
          <w:rFonts w:ascii="Book Antiqua" w:hAnsi="Book Antiqua" w:eastAsia="Book Antiqua"/>
          <w:spacing w:val="45"/>
          <w:sz w:val="20"/>
        </w:rPr>
        <w:t> </w:t>
      </w:r>
      <w:r>
        <w:rPr>
          <w:rFonts w:ascii="Book Antiqua" w:hAnsi="Book Antiqua" w:eastAsia="Book Antiqua"/>
          <w:sz w:val="20"/>
        </w:rPr>
        <w:t>11.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19)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5"/>
        </w:rPr>
      </w:pPr>
    </w:p>
    <w:p>
      <w:pPr>
        <w:pStyle w:val="ListParagraph"/>
        <w:numPr>
          <w:ilvl w:val="0"/>
          <w:numId w:val="2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color w:val="282828"/>
          <w:sz w:val="24"/>
        </w:rPr>
        <w:t>국내</w:t>
      </w:r>
      <w:r>
        <w:rPr>
          <w:color w:val="282828"/>
          <w:spacing w:val="34"/>
          <w:sz w:val="24"/>
        </w:rPr>
        <w:t> </w:t>
      </w:r>
      <w:r>
        <w:rPr>
          <w:color w:val="282828"/>
          <w:sz w:val="24"/>
        </w:rPr>
        <w:t>시장</w:t>
      </w:r>
      <w:r>
        <w:rPr>
          <w:color w:val="282828"/>
          <w:spacing w:val="34"/>
          <w:sz w:val="24"/>
        </w:rPr>
        <w:t> </w:t>
      </w:r>
      <w:r>
        <w:rPr>
          <w:color w:val="282828"/>
          <w:spacing w:val="-5"/>
          <w:sz w:val="24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>
          <w:color w:val="282828"/>
        </w:rPr>
        <w:t>국내에서</w:t>
      </w:r>
      <w:r>
        <w:rPr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플라스틱과</w:t>
      </w:r>
      <w:r>
        <w:rPr>
          <w:color w:val="282828"/>
          <w:spacing w:val="40"/>
        </w:rPr>
        <w:t> </w:t>
      </w:r>
      <w:r>
        <w:rPr>
          <w:color w:val="282828"/>
        </w:rPr>
        <w:t>관련된</w:t>
      </w:r>
      <w:r>
        <w:rPr>
          <w:color w:val="282828"/>
          <w:spacing w:val="40"/>
        </w:rPr>
        <w:t> </w:t>
      </w:r>
      <w:r>
        <w:rPr>
          <w:color w:val="282828"/>
        </w:rPr>
        <w:t>연구는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1990</w:t>
      </w:r>
      <w:r>
        <w:rPr>
          <w:color w:val="282828"/>
        </w:rPr>
        <w:t>년대</w:t>
      </w:r>
      <w:r>
        <w:rPr>
          <w:color w:val="282828"/>
          <w:spacing w:val="40"/>
        </w:rPr>
        <w:t> </w:t>
      </w:r>
      <w:r>
        <w:rPr>
          <w:color w:val="282828"/>
        </w:rPr>
        <w:t>이후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SK,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대상</w:t>
      </w:r>
      <w:r>
        <w:rPr>
          <w:color w:val="282828"/>
          <w:spacing w:val="40"/>
        </w:rPr>
        <w:t> </w:t>
      </w:r>
      <w:r>
        <w:rPr>
          <w:color w:val="282828"/>
        </w:rPr>
        <w:t>등 대기업 및 연구기관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벤처기업들을 중심으로 꾸준하게 이루어지고 있지만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아직은 시장</w:t>
      </w:r>
      <w:r>
        <w:rPr>
          <w:color w:val="282828"/>
          <w:spacing w:val="40"/>
        </w:rPr>
        <w:t> </w:t>
      </w:r>
      <w:r>
        <w:rPr>
          <w:color w:val="282828"/>
        </w:rPr>
        <w:t>규모가</w:t>
      </w:r>
      <w:r>
        <w:rPr>
          <w:color w:val="282828"/>
          <w:spacing w:val="40"/>
        </w:rPr>
        <w:t> </w:t>
      </w:r>
      <w:r>
        <w:rPr>
          <w:color w:val="282828"/>
        </w:rPr>
        <w:t>작고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높은</w:t>
      </w:r>
      <w:r>
        <w:rPr>
          <w:color w:val="282828"/>
          <w:spacing w:val="40"/>
        </w:rPr>
        <w:t> </w:t>
      </w:r>
      <w:r>
        <w:rPr>
          <w:color w:val="282828"/>
        </w:rPr>
        <w:t>가격으로</w:t>
      </w:r>
      <w:r>
        <w:rPr>
          <w:color w:val="282828"/>
          <w:spacing w:val="40"/>
        </w:rPr>
        <w:t> </w:t>
      </w:r>
      <w:r>
        <w:rPr>
          <w:color w:val="282828"/>
        </w:rPr>
        <w:t>인해</w:t>
      </w:r>
      <w:r>
        <w:rPr>
          <w:color w:val="282828"/>
          <w:spacing w:val="40"/>
        </w:rPr>
        <w:t> </w:t>
      </w:r>
      <w:r>
        <w:rPr>
          <w:color w:val="282828"/>
        </w:rPr>
        <w:t>사업화는</w:t>
      </w:r>
      <w:r>
        <w:rPr>
          <w:color w:val="282828"/>
          <w:spacing w:val="40"/>
        </w:rPr>
        <w:t> </w:t>
      </w:r>
      <w:r>
        <w:rPr>
          <w:color w:val="282828"/>
        </w:rPr>
        <w:t>활발하지</w:t>
      </w:r>
      <w:r>
        <w:rPr>
          <w:color w:val="282828"/>
          <w:spacing w:val="40"/>
        </w:rPr>
        <w:t> </w:t>
      </w:r>
      <w:r>
        <w:rPr>
          <w:color w:val="282828"/>
        </w:rPr>
        <w:t>못한</w:t>
      </w:r>
      <w:r>
        <w:rPr>
          <w:color w:val="282828"/>
          <w:spacing w:val="40"/>
        </w:rPr>
        <w:t> </w:t>
      </w:r>
      <w:r>
        <w:rPr>
          <w:color w:val="282828"/>
        </w:rPr>
        <w:t>실정이다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ind w:left="357"/>
      </w:pPr>
      <w:r>
        <w:rPr/>
        <w:t>과거에</w:t>
      </w:r>
      <w:r>
        <w:rPr>
          <w:spacing w:val="52"/>
          <w:w w:val="150"/>
        </w:rPr>
        <w:t> </w:t>
      </w:r>
      <w:r>
        <w:rPr/>
        <w:t>쓰레기</w:t>
      </w:r>
      <w:r>
        <w:rPr>
          <w:spacing w:val="55"/>
          <w:w w:val="150"/>
        </w:rPr>
        <w:t> </w:t>
      </w:r>
      <w:r>
        <w:rPr/>
        <w:t>종량제</w:t>
      </w:r>
      <w:r>
        <w:rPr>
          <w:spacing w:val="52"/>
          <w:w w:val="150"/>
        </w:rPr>
        <w:t> </w:t>
      </w:r>
      <w:r>
        <w:rPr/>
        <w:t>봉투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27"/>
        </w:rPr>
        <w:t>  </w:t>
      </w:r>
      <w:r>
        <w:rPr/>
        <w:t>음식물</w:t>
      </w:r>
      <w:r>
        <w:rPr>
          <w:spacing w:val="55"/>
          <w:w w:val="150"/>
        </w:rPr>
        <w:t> </w:t>
      </w:r>
      <w:r>
        <w:rPr/>
        <w:t>쓰레기</w:t>
      </w:r>
      <w:r>
        <w:rPr>
          <w:spacing w:val="52"/>
          <w:w w:val="150"/>
        </w:rPr>
        <w:t> </w:t>
      </w:r>
      <w:r>
        <w:rPr/>
        <w:t>봉투</w:t>
      </w:r>
      <w:r>
        <w:rPr>
          <w:spacing w:val="55"/>
          <w:w w:val="150"/>
        </w:rPr>
        <w:t> </w:t>
      </w:r>
      <w:r>
        <w:rPr/>
        <w:t>등</w:t>
      </w:r>
      <w:r>
        <w:rPr>
          <w:spacing w:val="53"/>
          <w:w w:val="150"/>
        </w:rPr>
        <w:t> </w:t>
      </w:r>
      <w:r>
        <w:rPr/>
        <w:t>일부</w:t>
      </w:r>
      <w:r>
        <w:rPr>
          <w:spacing w:val="52"/>
          <w:w w:val="150"/>
        </w:rPr>
        <w:t> </w:t>
      </w:r>
      <w:r>
        <w:rPr/>
        <w:t>분야에서</w:t>
      </w:r>
      <w:r>
        <w:rPr>
          <w:spacing w:val="55"/>
          <w:w w:val="150"/>
        </w:rPr>
        <w:t> </w:t>
      </w:r>
      <w:r>
        <w:rPr>
          <w:spacing w:val="-5"/>
        </w:rPr>
        <w:t>사용이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  <w:rPr>
          <w:rFonts w:ascii="Book Antiqua" w:eastAsia="Book Antiqua"/>
        </w:rPr>
      </w:pPr>
      <w:r>
        <w:rPr/>
        <w:t>되었지만</w:t>
      </w:r>
      <w:r>
        <w:rPr>
          <w:spacing w:val="31"/>
        </w:rPr>
        <w:t> </w:t>
      </w:r>
      <w:r>
        <w:rPr/>
        <w:t>현재는</w:t>
      </w:r>
      <w:r>
        <w:rPr>
          <w:spacing w:val="31"/>
        </w:rPr>
        <w:t> </w:t>
      </w:r>
      <w:r>
        <w:rPr/>
        <w:t>거의</w:t>
      </w:r>
      <w:r>
        <w:rPr>
          <w:spacing w:val="31"/>
        </w:rPr>
        <w:t> </w:t>
      </w:r>
      <w:r>
        <w:rPr/>
        <w:t>실용화가</w:t>
      </w:r>
      <w:r>
        <w:rPr>
          <w:spacing w:val="31"/>
        </w:rPr>
        <w:t> </w:t>
      </w:r>
      <w:r>
        <w:rPr/>
        <w:t>이루어지지</w:t>
      </w:r>
      <w:r>
        <w:rPr>
          <w:spacing w:val="31"/>
        </w:rPr>
        <w:t> </w:t>
      </w:r>
      <w:r>
        <w:rPr/>
        <w:t>않고</w:t>
      </w:r>
      <w:r>
        <w:rPr>
          <w:spacing w:val="31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359"/>
        <w:jc w:val="both"/>
        <w:rPr>
          <w:rFonts w:ascii="Book Antiqua" w:eastAsia="Book Antiqua"/>
        </w:rPr>
      </w:pPr>
      <w:r>
        <w:rPr/>
        <w:t>쇼핑백의 경우 사용을 억제하기 위해 쇼핑몰이나 백화점등에서 유상 </w:t>
      </w:r>
      <w:r>
        <w:rPr/>
        <w:t>제공하고 있으나 사용이 크게 줄지 않아 정책의 실효성을 거두지 못하고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이에 따라 사용할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환경친화형</w:t>
      </w:r>
      <w:r>
        <w:rPr>
          <w:spacing w:val="40"/>
        </w:rPr>
        <w:t> </w:t>
      </w:r>
      <w:r>
        <w:rPr/>
        <w:t>쇼핑백이</w:t>
      </w:r>
      <w:r>
        <w:rPr>
          <w:spacing w:val="40"/>
        </w:rPr>
        <w:t> </w:t>
      </w:r>
      <w:r>
        <w:rPr/>
        <w:t>출시되고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대체</w:t>
      </w:r>
      <w:r>
        <w:rPr>
          <w:spacing w:val="40"/>
        </w:rPr>
        <w:t> </w:t>
      </w:r>
      <w:r>
        <w:rPr/>
        <w:t>전망은</w:t>
      </w:r>
      <w:r>
        <w:rPr>
          <w:spacing w:val="40"/>
        </w:rPr>
        <w:t> </w:t>
      </w:r>
      <w:r>
        <w:rPr/>
        <w:t>밝다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정부시책 및 시민들의 환경의식 고취</w:t>
      </w:r>
      <w:r>
        <w:rPr>
          <w:rFonts w:ascii="Book Antiqua" w:eastAsia="Book Antiqua"/>
        </w:rPr>
        <w:t>, </w:t>
      </w:r>
      <w:r>
        <w:rPr/>
        <w:t>교토의정서에 의한 지구온난화 등의 </w:t>
      </w:r>
      <w:r>
        <w:rPr/>
        <w:t>인 식전환에 의해 환경 피해를 줄이기 위한 움직임이 활발하다</w:t>
      </w:r>
      <w:r>
        <w:rPr>
          <w:rFonts w:ascii="Book Antiqua" w:eastAsia="Book Antiqua"/>
        </w:rPr>
        <w:t>. </w:t>
      </w:r>
      <w:r>
        <w:rPr/>
        <w:t>소비자 들의 높아진 의식구조로</w:t>
      </w:r>
      <w:r>
        <w:rPr>
          <w:spacing w:val="37"/>
        </w:rPr>
        <w:t> </w:t>
      </w:r>
      <w:r>
        <w:rPr/>
        <w:t>환경 배려형</w:t>
      </w:r>
      <w:r>
        <w:rPr>
          <w:spacing w:val="37"/>
        </w:rPr>
        <w:t> </w:t>
      </w:r>
      <w:r>
        <w:rPr/>
        <w:t>상품의 수요가</w:t>
      </w:r>
      <w:r>
        <w:rPr>
          <w:spacing w:val="37"/>
        </w:rPr>
        <w:t> </w:t>
      </w:r>
      <w:r>
        <w:rPr/>
        <w:t>늘어가고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분해성</w:t>
      </w:r>
      <w:r>
        <w:rPr>
          <w:spacing w:val="37"/>
        </w:rPr>
        <w:t> </w:t>
      </w:r>
      <w:r>
        <w:rPr/>
        <w:t>플라스틱의 수요 도 급속하게 증가하고 있는 추세이다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3" w:firstLine="359"/>
        <w:jc w:val="both"/>
        <w:rPr>
          <w:rFonts w:ascii="Book Antiqua" w:eastAsia="Book Antiqua"/>
        </w:rPr>
      </w:pPr>
      <w:r>
        <w:rPr/>
        <w:t>자원의 절약과 재활용 촉진에 관한 법률시행으로 분해성 시장이 확대되고 </w:t>
      </w:r>
      <w:r>
        <w:rPr/>
        <w:t>있</w:t>
      </w:r>
      <w:r>
        <w:rPr>
          <w:spacing w:val="40"/>
        </w:rPr>
        <w:t> </w:t>
      </w:r>
      <w:r>
        <w:rPr/>
        <w:t>으며</w:t>
      </w:r>
      <w:r>
        <w:rPr>
          <w:spacing w:val="80"/>
        </w:rPr>
        <w:t> </w:t>
      </w:r>
      <w:r>
        <w:rPr/>
        <w:t>이마트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홈플러스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롯데마트 등 대형마트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중소형 마트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백화점 등의 식품매 장은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대체품인</w:t>
      </w:r>
      <w:r>
        <w:rPr>
          <w:spacing w:val="40"/>
        </w:rPr>
        <w:t> </w:t>
      </w:r>
      <w:r>
        <w:rPr/>
        <w:t>펄프</w:t>
      </w:r>
      <w:r>
        <w:rPr>
          <w:spacing w:val="40"/>
        </w:rPr>
        <w:t> </w:t>
      </w:r>
      <w:r>
        <w:rPr/>
        <w:t>트레이가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베이커리</w:t>
      </w:r>
      <w:r>
        <w:rPr>
          <w:spacing w:val="40"/>
        </w:rPr>
        <w:t> </w:t>
      </w:r>
      <w:r>
        <w:rPr/>
        <w:t>업체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도시 락 용기 등은 법적 규제에 의해 생분해성 소재 또는 천연소재로 시장 교체가 이 루어지고 있다</w:t>
      </w:r>
      <w:r>
        <w:rPr>
          <w:rFonts w:ascii="Book Antiqua" w:eastAsia="Book Antiqua"/>
        </w:rPr>
        <w:t>. </w:t>
      </w:r>
      <w:r>
        <w:rPr/>
        <w:t>풀무원</w:t>
      </w:r>
      <w:r>
        <w:rPr>
          <w:rFonts w:ascii="Book Antiqua" w:eastAsia="Book Antiqua"/>
        </w:rPr>
        <w:t>, </w:t>
      </w:r>
      <w:r>
        <w:rPr/>
        <w:t>삼성전기</w:t>
      </w:r>
      <w:r>
        <w:rPr>
          <w:rFonts w:ascii="Book Antiqua" w:eastAsia="Book Antiqua"/>
        </w:rPr>
        <w:t>, </w:t>
      </w:r>
      <w:r>
        <w:rPr/>
        <w:t>제과업체</w:t>
      </w:r>
      <w:r>
        <w:rPr>
          <w:rFonts w:ascii="Book Antiqua" w:eastAsia="Book Antiqua"/>
        </w:rPr>
        <w:t>, </w:t>
      </w:r>
      <w:r>
        <w:rPr/>
        <w:t>화장품 업체 등 기억의 식품 포장재</w:t>
      </w:r>
      <w:r>
        <w:rPr>
          <w:rFonts w:ascii="Book Antiqua" w:eastAsia="Book Antiqua"/>
        </w:rPr>
        <w:t>, </w:t>
      </w:r>
      <w:r>
        <w:rPr/>
        <w:t>산업용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수요가</w:t>
      </w:r>
      <w:r>
        <w:rPr>
          <w:spacing w:val="40"/>
        </w:rPr>
        <w:t> </w:t>
      </w:r>
      <w:r>
        <w:rPr/>
        <w:t>급속히</w:t>
      </w:r>
      <w:r>
        <w:rPr>
          <w:spacing w:val="40"/>
        </w:rPr>
        <w:t> </w:t>
      </w:r>
      <w:r>
        <w:rPr/>
        <w:t>증가하고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</w:p>
    <w:p>
      <w:pPr>
        <w:pStyle w:val="BodyText"/>
        <w:spacing w:before="2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국내 시장규모는 정확하게 파악이 되지 않고 있다</w:t>
      </w:r>
      <w:r>
        <w:rPr>
          <w:rFonts w:ascii="Book Antiqua" w:eastAsia="Book Antiqua"/>
        </w:rPr>
        <w:t>. </w:t>
      </w:r>
      <w:r>
        <w:rPr/>
        <w:t>다만</w:t>
      </w:r>
      <w:r>
        <w:rPr>
          <w:rFonts w:ascii="Book Antiqua" w:eastAsia="Book Antiqua"/>
        </w:rPr>
        <w:t>, </w:t>
      </w:r>
      <w:r>
        <w:rPr/>
        <w:t>국내 </w:t>
      </w:r>
      <w:r>
        <w:rPr>
          <w:rFonts w:ascii="Book Antiqua" w:eastAsia="Book Antiqua"/>
        </w:rPr>
        <w:t>1</w:t>
      </w:r>
      <w:r>
        <w:rPr/>
        <w:t>회용품 대비 생분해성</w:t>
      </w:r>
      <w:r>
        <w:rPr>
          <w:spacing w:val="4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시장을</w:t>
      </w:r>
      <w:r>
        <w:rPr>
          <w:spacing w:val="40"/>
        </w:rPr>
        <w:t> </w:t>
      </w:r>
      <w:r>
        <w:rPr/>
        <w:t>추정</w:t>
      </w:r>
      <w:r>
        <w:rPr>
          <w:spacing w:val="40"/>
        </w:rPr>
        <w:t> </w:t>
      </w:r>
      <w:r>
        <w:rPr/>
        <w:t>비교해</w:t>
      </w:r>
      <w:r>
        <w:rPr>
          <w:spacing w:val="40"/>
        </w:rPr>
        <w:t> </w:t>
      </w:r>
      <w:r>
        <w:rPr/>
        <w:t>보면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표와</w:t>
      </w:r>
      <w:r>
        <w:rPr>
          <w:spacing w:val="40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BodyText"/>
        <w:tabs>
          <w:tab w:pos="7531" w:val="left" w:leader="none"/>
        </w:tabs>
        <w:ind w:left="837"/>
        <w:rPr>
          <w:rFonts w:ascii="Book Antiqua" w:eastAsia="Book Antiqua"/>
        </w:rPr>
      </w:pPr>
      <w:r>
        <w:rPr/>
        <w:t>표</w:t>
      </w:r>
      <w:r>
        <w:rPr>
          <w:spacing w:val="61"/>
        </w:rPr>
        <w:t> </w:t>
      </w:r>
      <w:r>
        <w:rPr>
          <w:rFonts w:ascii="Times New Roman" w:eastAsia="Times New Roman"/>
        </w:rPr>
        <w:t>4.</w:t>
      </w:r>
      <w:r>
        <w:rPr>
          <w:rFonts w:ascii="Times New Roman" w:eastAsia="Times New Roman"/>
          <w:spacing w:val="68"/>
        </w:rPr>
        <w:t> </w:t>
      </w:r>
      <w:r>
        <w:rPr/>
        <w:t>국내</w:t>
      </w:r>
      <w:r>
        <w:rPr>
          <w:spacing w:val="62"/>
        </w:rPr>
        <w:t> </w:t>
      </w:r>
      <w:r>
        <w:rPr>
          <w:rFonts w:ascii="Times New Roman" w:eastAsia="Times New Roman"/>
        </w:rPr>
        <w:t>1</w:t>
      </w:r>
      <w:r>
        <w:rPr/>
        <w:t>회용품</w:t>
      </w:r>
      <w:r>
        <w:rPr>
          <w:spacing w:val="62"/>
        </w:rPr>
        <w:t> </w:t>
      </w:r>
      <w:r>
        <w:rPr/>
        <w:t>시장과</w:t>
      </w:r>
      <w:r>
        <w:rPr>
          <w:spacing w:val="62"/>
        </w:rPr>
        <w:t> </w:t>
      </w:r>
      <w:r>
        <w:rPr/>
        <w:t>생분해성</w:t>
      </w:r>
      <w:r>
        <w:rPr>
          <w:spacing w:val="62"/>
        </w:rPr>
        <w:t> </w:t>
      </w:r>
      <w:r>
        <w:rPr/>
        <w:t>고분자</w:t>
      </w:r>
      <w:r>
        <w:rPr>
          <w:spacing w:val="61"/>
        </w:rPr>
        <w:t> </w:t>
      </w:r>
      <w:r>
        <w:rPr/>
        <w:t>시장</w:t>
      </w:r>
      <w:r>
        <w:rPr>
          <w:spacing w:val="62"/>
        </w:rPr>
        <w:t> </w:t>
      </w:r>
      <w:r>
        <w:rPr>
          <w:rFonts w:ascii="Times New Roman" w:eastAsia="Times New Roman"/>
          <w:spacing w:val="-4"/>
        </w:rPr>
        <w:t>(</w:t>
      </w:r>
      <w:r>
        <w:rPr>
          <w:spacing w:val="-4"/>
        </w:rPr>
        <w:t>추정</w:t>
      </w:r>
      <w:r>
        <w:rPr>
          <w:rFonts w:ascii="Times New Roman" w:eastAsia="Times New Roman"/>
          <w:spacing w:val="-4"/>
        </w:rPr>
        <w:t>)</w:t>
      </w:r>
      <w:r>
        <w:rPr>
          <w:rFonts w:ascii="Times New Roman" w:eastAsia="Times New Roman"/>
        </w:rPr>
        <w:tab/>
      </w:r>
      <w:r>
        <w:rPr>
          <w:rFonts w:ascii="Book Antiqua" w:eastAsia="Book Antiqua"/>
        </w:rPr>
        <w:t>(</w:t>
      </w:r>
      <w:r>
        <w:rPr/>
        <w:t>단위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6"/>
        </w:rPr>
        <w:t> </w:t>
      </w:r>
      <w:r>
        <w:rPr>
          <w:spacing w:val="-5"/>
        </w:rPr>
        <w:t>억원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6"/>
        <w:rPr>
          <w:rFonts w:ascii="Book Antiqua"/>
          <w:sz w:val="8"/>
        </w:rPr>
      </w:pPr>
      <w:r>
        <w:rPr/>
        <w:pict>
          <v:group style="position:absolute;margin-left:78.977501pt;margin-top:6.513031pt;width:437.15pt;height:65pt;mso-position-horizontal-relative:page;mso-position-vertical-relative:paragraph;z-index:-15728128;mso-wrap-distance-left:0;mso-wrap-distance-right:0" id="docshapegroup28" coordorigin="1580,130" coordsize="8743,1300">
            <v:line style="position:absolute" from="1590,141" to="1590,1419" stroked="true" strokeweight="1.079pt" strokecolor="#000000">
              <v:stroke dashstyle="solid"/>
            </v:line>
            <v:shape style="position:absolute;left:3650;top:141;width:4995;height:1278" id="docshape29" coordorigin="3651,141" coordsize="4995,1278" path="m3651,141l3651,1419m5316,141l5316,1419m6980,141l6980,1419m8645,141l8645,1419e" filled="false" stroked="true" strokeweight=".36pt" strokecolor="#000000">
              <v:path arrowok="t"/>
              <v:stroke dashstyle="solid"/>
            </v:shape>
            <v:shape style="position:absolute;left:1580;top:141;width:8741;height:1278" id="docshape30" coordorigin="1581,141" coordsize="8741,1278" path="m10310,141l10310,1419m1581,141l10322,141e" filled="false" stroked="true" strokeweight="1.079pt" strokecolor="#000000">
              <v:path arrowok="t"/>
              <v:stroke dashstyle="solid"/>
            </v:shape>
            <v:shape style="position:absolute;left:1580;top:565;width:8741;height:427" id="docshape31" coordorigin="1581,565" coordsize="8741,427" path="m1581,565l10322,565m1581,992l10322,992e" filled="false" stroked="true" strokeweight=".36pt" strokecolor="#000000">
              <v:path arrowok="t"/>
              <v:stroke dashstyle="solid"/>
            </v:shape>
            <v:line style="position:absolute" from="1581,1419" to="10322,1419" stroked="true" strokeweight="1.079pt" strokecolor="#000000">
              <v:stroke dashstyle="solid"/>
            </v:line>
            <v:shape style="position:absolute;left:1842;top:246;width:1580;height:1091" type="#_x0000_t202" id="docshape32" filled="false" stroked="false">
              <v:textbox inset="0,0,0,0">
                <w:txbxContent>
                  <w:p>
                    <w:pPr>
                      <w:spacing w:line="260" w:lineRule="exact" w:before="0"/>
                      <w:ind w:left="525" w:right="544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구분</w:t>
                    </w:r>
                  </w:p>
                  <w:p>
                    <w:pPr>
                      <w:spacing w:line="426" w:lineRule="exact" w:before="0"/>
                      <w:ind w:left="-1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z w:val="24"/>
                      </w:rPr>
                      <w:t>1</w:t>
                    </w:r>
                    <w:r>
                      <w:rPr>
                        <w:sz w:val="24"/>
                      </w:rPr>
                      <w:t>회용품 시장 생분해성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시장</w:t>
                    </w:r>
                  </w:p>
                </w:txbxContent>
              </v:textbox>
              <w10:wrap type="none"/>
            </v:shape>
            <v:shape style="position:absolute;left:4125;top:246;width:738;height:1091" type="#_x0000_t202" id="docshape33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2002</w:t>
                    </w:r>
                    <w:r>
                      <w:rPr>
                        <w:spacing w:val="-2"/>
                        <w:sz w:val="24"/>
                      </w:rPr>
                      <w:t>년</w:t>
                    </w:r>
                  </w:p>
                  <w:p>
                    <w:pPr>
                      <w:spacing w:before="126"/>
                      <w:ind w:left="91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4,000</w:t>
                    </w:r>
                  </w:p>
                  <w:p>
                    <w:pPr>
                      <w:spacing w:line="278" w:lineRule="exact" w:before="128"/>
                      <w:ind w:left="91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1,600</w:t>
                    </w:r>
                  </w:p>
                </w:txbxContent>
              </v:textbox>
              <w10:wrap type="none"/>
            </v:shape>
            <v:shape style="position:absolute;left:5790;top:246;width:735;height:1091" type="#_x0000_t202" id="docshape3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2003</w:t>
                    </w:r>
                    <w:r>
                      <w:rPr>
                        <w:spacing w:val="-2"/>
                        <w:sz w:val="24"/>
                      </w:rPr>
                      <w:t>년</w:t>
                    </w:r>
                  </w:p>
                  <w:p>
                    <w:pPr>
                      <w:spacing w:before="126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4,600</w:t>
                    </w:r>
                  </w:p>
                  <w:p>
                    <w:pPr>
                      <w:spacing w:line="278" w:lineRule="exact" w:before="128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2,300</w:t>
                    </w:r>
                  </w:p>
                </w:txbxContent>
              </v:textbox>
              <w10:wrap type="none"/>
            </v:shape>
            <v:shape style="position:absolute;left:7455;top:246;width:735;height:1091" type="#_x0000_t202" id="docshape3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2004</w:t>
                    </w:r>
                    <w:r>
                      <w:rPr>
                        <w:spacing w:val="-2"/>
                        <w:sz w:val="24"/>
                      </w:rPr>
                      <w:t>년</w:t>
                    </w:r>
                  </w:p>
                  <w:p>
                    <w:pPr>
                      <w:spacing w:before="126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5,300</w:t>
                    </w:r>
                  </w:p>
                  <w:p>
                    <w:pPr>
                      <w:spacing w:line="278" w:lineRule="exact" w:before="128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3,200</w:t>
                    </w:r>
                  </w:p>
                </w:txbxContent>
              </v:textbox>
              <w10:wrap type="none"/>
            </v:shape>
            <v:shape style="position:absolute;left:9119;top:246;width:735;height:1091" type="#_x0000_t202" id="docshape36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4"/>
                      </w:rPr>
                      <w:t>2005</w:t>
                    </w:r>
                    <w:r>
                      <w:rPr>
                        <w:spacing w:val="-2"/>
                        <w:sz w:val="24"/>
                      </w:rPr>
                      <w:t>년</w:t>
                    </w:r>
                  </w:p>
                  <w:p>
                    <w:pPr>
                      <w:spacing w:before="126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6,100</w:t>
                    </w:r>
                  </w:p>
                  <w:p>
                    <w:pPr>
                      <w:spacing w:line="278" w:lineRule="exact" w:before="128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4,270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6"/>
        </w:rPr>
      </w:pPr>
    </w:p>
    <w:p>
      <w:pPr>
        <w:pStyle w:val="BodyText"/>
        <w:spacing w:before="52"/>
        <w:ind w:left="477"/>
        <w:rPr>
          <w:rFonts w:ascii="Book Antiqua" w:eastAsia="Book Antiqua"/>
        </w:rPr>
      </w:pPr>
      <w:r>
        <w:rPr/>
        <w:t>현재</w:t>
      </w:r>
      <w:r>
        <w:rPr>
          <w:spacing w:val="32"/>
        </w:rPr>
        <w:t> </w:t>
      </w:r>
      <w:r>
        <w:rPr/>
        <w:t>시장</w:t>
      </w:r>
      <w:r>
        <w:rPr>
          <w:spacing w:val="32"/>
        </w:rPr>
        <w:t> </w:t>
      </w:r>
      <w:r>
        <w:rPr/>
        <w:t>변화의</w:t>
      </w:r>
      <w:r>
        <w:rPr>
          <w:spacing w:val="32"/>
        </w:rPr>
        <w:t> </w:t>
      </w:r>
      <w:r>
        <w:rPr/>
        <w:t>추이를</w:t>
      </w:r>
      <w:r>
        <w:rPr>
          <w:spacing w:val="32"/>
        </w:rPr>
        <w:t> </w:t>
      </w:r>
      <w:r>
        <w:rPr/>
        <w:t>살펴보면</w:t>
      </w:r>
      <w:r>
        <w:rPr>
          <w:spacing w:val="33"/>
        </w:rPr>
        <w:t> </w:t>
      </w:r>
      <w:r>
        <w:rPr/>
        <w:t>다음과</w:t>
      </w:r>
      <w:r>
        <w:rPr>
          <w:spacing w:val="32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161" w:after="0"/>
        <w:ind w:left="837" w:right="0" w:hanging="361"/>
        <w:jc w:val="left"/>
        <w:rPr>
          <w:sz w:val="24"/>
        </w:rPr>
      </w:pPr>
      <w:r>
        <w:rPr>
          <w:sz w:val="24"/>
        </w:rPr>
        <w:t>일회용기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소비량</w:t>
      </w:r>
    </w:p>
    <w:p>
      <w:pPr>
        <w:pStyle w:val="BodyText"/>
        <w:spacing w:before="76"/>
        <w:ind w:left="837"/>
      </w:pPr>
      <w:r>
        <w:rPr>
          <w:rFonts w:ascii="Book Antiqua" w:eastAsia="Book Antiqua"/>
        </w:rPr>
        <w:t>1998</w:t>
      </w:r>
      <w:r>
        <w:rPr/>
        <w:t>년</w:t>
      </w:r>
      <w:r>
        <w:rPr>
          <w:spacing w:val="31"/>
        </w:rPr>
        <w:t> </w:t>
      </w:r>
      <w:r>
        <w:rPr>
          <w:rFonts w:ascii="Book Antiqua" w:eastAsia="Book Antiqua"/>
        </w:rPr>
        <w:t>5</w:t>
      </w:r>
      <w:r>
        <w:rPr/>
        <w:t>천</w:t>
      </w:r>
      <w:r>
        <w:rPr>
          <w:spacing w:val="31"/>
        </w:rPr>
        <w:t> </w:t>
      </w:r>
      <w:r>
        <w:rPr>
          <w:rFonts w:ascii="Book Antiqua" w:eastAsia="Book Antiqua"/>
        </w:rPr>
        <w:t>5</w:t>
      </w:r>
      <w:r>
        <w:rPr/>
        <w:t>백억개에서</w:t>
      </w:r>
      <w:r>
        <w:rPr>
          <w:spacing w:val="31"/>
        </w:rPr>
        <w:t> </w:t>
      </w:r>
      <w:r>
        <w:rPr>
          <w:rFonts w:ascii="Book Antiqua" w:eastAsia="Book Antiqua"/>
        </w:rPr>
        <w:t>2000</w:t>
      </w:r>
      <w:r>
        <w:rPr/>
        <w:t>년</w:t>
      </w:r>
      <w:r>
        <w:rPr>
          <w:spacing w:val="31"/>
        </w:rPr>
        <w:t> </w:t>
      </w:r>
      <w:r>
        <w:rPr>
          <w:rFonts w:ascii="Book Antiqua" w:eastAsia="Book Antiqua"/>
        </w:rPr>
        <w:t>9</w:t>
      </w:r>
      <w:r>
        <w:rPr/>
        <w:t>천억개로</w:t>
      </w:r>
      <w:r>
        <w:rPr>
          <w:spacing w:val="31"/>
        </w:rPr>
        <w:t> </w:t>
      </w:r>
      <w:r>
        <w:rPr/>
        <w:t>매년</w:t>
      </w:r>
      <w:r>
        <w:rPr>
          <w:spacing w:val="31"/>
        </w:rPr>
        <w:t> </w:t>
      </w:r>
      <w:r>
        <w:rPr>
          <w:rFonts w:ascii="Book Antiqua" w:eastAsia="Book Antiqua"/>
        </w:rPr>
        <w:t>30%</w:t>
      </w:r>
      <w:r>
        <w:rPr>
          <w:rFonts w:ascii="Book Antiqua" w:eastAsia="Book Antiqua"/>
          <w:spacing w:val="51"/>
        </w:rPr>
        <w:t> </w:t>
      </w:r>
      <w:r>
        <w:rPr/>
        <w:t>이상</w:t>
      </w:r>
      <w:r>
        <w:rPr>
          <w:spacing w:val="31"/>
        </w:rPr>
        <w:t> </w:t>
      </w:r>
      <w:r>
        <w:rPr>
          <w:spacing w:val="-5"/>
        </w:rPr>
        <w:t>성장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75" w:after="0"/>
        <w:ind w:left="837" w:right="0" w:hanging="361"/>
        <w:jc w:val="left"/>
        <w:rPr>
          <w:sz w:val="24"/>
        </w:rPr>
      </w:pPr>
      <w:r>
        <w:rPr>
          <w:sz w:val="24"/>
        </w:rPr>
        <w:t>친환경</w:t>
      </w:r>
      <w:r>
        <w:rPr>
          <w:spacing w:val="33"/>
          <w:sz w:val="24"/>
        </w:rPr>
        <w:t> </w:t>
      </w:r>
      <w:r>
        <w:rPr>
          <w:sz w:val="24"/>
        </w:rPr>
        <w:t>재질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용기</w:t>
      </w:r>
    </w:p>
    <w:p>
      <w:pPr>
        <w:pStyle w:val="BodyText"/>
        <w:tabs>
          <w:tab w:pos="1794" w:val="left" w:leader="none"/>
          <w:tab w:pos="3075" w:val="left" w:leader="none"/>
          <w:tab w:pos="4890" w:val="left" w:leader="none"/>
          <w:tab w:pos="6327" w:val="left" w:leader="none"/>
          <w:tab w:pos="8462" w:val="left" w:leader="none"/>
        </w:tabs>
        <w:spacing w:line="300" w:lineRule="auto" w:before="76"/>
        <w:ind w:left="837" w:right="115"/>
        <w:rPr>
          <w:rFonts w:ascii="Book Antiqua" w:eastAsia="Book Antiqua"/>
        </w:rPr>
      </w:pPr>
      <w:r>
        <w:rPr>
          <w:rFonts w:ascii="Book Antiqua" w:eastAsia="Book Antiqua"/>
          <w:spacing w:val="-2"/>
        </w:rPr>
        <w:t>1999</w:t>
      </w:r>
      <w:r>
        <w:rPr>
          <w:spacing w:val="-2"/>
        </w:rPr>
        <w:t>년</w:t>
      </w:r>
      <w:r>
        <w:rPr/>
        <w:tab/>
      </w:r>
      <w:r>
        <w:rPr>
          <w:rFonts w:ascii="Book Antiqua" w:eastAsia="Book Antiqua"/>
          <w:spacing w:val="-2"/>
        </w:rPr>
        <w:t>68</w:t>
      </w:r>
      <w:r>
        <w:rPr>
          <w:spacing w:val="-2"/>
        </w:rPr>
        <w:t>억개</w:t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약</w:t>
      </w:r>
      <w:r>
        <w:rPr/>
        <w:tab/>
      </w:r>
      <w:r>
        <w:rPr>
          <w:rFonts w:ascii="Book Antiqua" w:eastAsia="Book Antiqua"/>
          <w:spacing w:val="-2"/>
        </w:rPr>
        <w:t>6,800</w:t>
      </w:r>
      <w:r>
        <w:rPr>
          <w:spacing w:val="-2"/>
        </w:rPr>
        <w:t>억원</w:t>
      </w:r>
      <w:r>
        <w:rPr>
          <w:rFonts w:ascii="Book Antiqua" w:eastAsia="Book Antiqua"/>
          <w:spacing w:val="-2"/>
        </w:rPr>
        <w:t>)</w:t>
      </w:r>
      <w:r>
        <w:rPr>
          <w:spacing w:val="-2"/>
        </w:rPr>
        <w:t>에서</w:t>
      </w:r>
      <w:r>
        <w:rPr/>
        <w:tab/>
      </w:r>
      <w:r>
        <w:rPr>
          <w:rFonts w:ascii="Book Antiqua" w:eastAsia="Book Antiqua"/>
          <w:spacing w:val="-2"/>
        </w:rPr>
        <w:t>2004</w:t>
      </w:r>
      <w:r>
        <w:rPr>
          <w:spacing w:val="-2"/>
        </w:rPr>
        <w:t>년부터</w:t>
      </w:r>
      <w:r>
        <w:rPr/>
        <w:tab/>
      </w:r>
      <w:r>
        <w:rPr>
          <w:rFonts w:ascii="Book Antiqua" w:eastAsia="Book Antiqua"/>
          <w:spacing w:val="-2"/>
        </w:rPr>
        <w:t>20</w:t>
      </w:r>
      <w:r>
        <w:rPr>
          <w:spacing w:val="-2"/>
        </w:rPr>
        <w:t>억개</w:t>
      </w:r>
      <w:r>
        <w:rPr>
          <w:rFonts w:ascii="Book Antiqua" w:eastAsia="Book Antiqua"/>
          <w:spacing w:val="-2"/>
        </w:rPr>
        <w:t>(1,400</w:t>
      </w:r>
      <w:r>
        <w:rPr>
          <w:spacing w:val="-2"/>
        </w:rPr>
        <w:t>억원</w:t>
      </w:r>
      <w:r>
        <w:rPr>
          <w:rFonts w:ascii="Book Antiqua" w:eastAsia="Book Antiqua"/>
          <w:spacing w:val="-2"/>
        </w:rPr>
        <w:t>)</w:t>
      </w:r>
      <w:r>
        <w:rPr>
          <w:rFonts w:ascii="Book Antiqua" w:eastAsia="Book Antiqua"/>
        </w:rPr>
        <w:tab/>
      </w:r>
      <w:r>
        <w:rPr>
          <w:spacing w:val="-4"/>
        </w:rPr>
        <w:t>이상의 </w:t>
      </w:r>
      <w:r>
        <w:rPr/>
        <w:t>용기를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재질로</w:t>
      </w:r>
      <w:r>
        <w:rPr>
          <w:spacing w:val="40"/>
        </w:rPr>
        <w:t> </w:t>
      </w:r>
      <w:r>
        <w:rPr/>
        <w:t>사용하도록</w:t>
      </w:r>
      <w:r>
        <w:rPr>
          <w:spacing w:val="40"/>
        </w:rPr>
        <w:t> </w:t>
      </w:r>
      <w:r>
        <w:rPr/>
        <w:t>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(</w:t>
      </w:r>
      <w:r>
        <w:rPr/>
        <w:t>환경부</w:t>
      </w:r>
      <w:r>
        <w:rPr>
          <w:spacing w:val="40"/>
        </w:rPr>
        <w:t> </w:t>
      </w:r>
      <w:r>
        <w:rPr/>
        <w:t>발표</w:t>
      </w:r>
      <w:r>
        <w:rPr>
          <w:rFonts w:ascii="Book Antiqua" w:eastAsia="Book Antiqua"/>
        </w:rPr>
        <w:t>).</w:t>
      </w:r>
    </w:p>
    <w:p>
      <w:pPr>
        <w:spacing w:after="0" w:line="300" w:lineRule="auto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52" w:after="0"/>
        <w:ind w:left="837" w:right="0" w:hanging="361"/>
        <w:jc w:val="both"/>
        <w:rPr>
          <w:sz w:val="24"/>
        </w:rPr>
      </w:pPr>
      <w:r>
        <w:rPr>
          <w:sz w:val="24"/>
        </w:rPr>
        <w:t>컵라면</w:t>
      </w:r>
      <w:r>
        <w:rPr>
          <w:spacing w:val="33"/>
          <w:sz w:val="24"/>
        </w:rPr>
        <w:t> </w:t>
      </w:r>
      <w:r>
        <w:rPr>
          <w:sz w:val="24"/>
        </w:rPr>
        <w:t>등</w:t>
      </w:r>
      <w:r>
        <w:rPr>
          <w:spacing w:val="34"/>
          <w:sz w:val="24"/>
        </w:rPr>
        <w:t> </w:t>
      </w:r>
      <w:r>
        <w:rPr>
          <w:sz w:val="24"/>
        </w:rPr>
        <w:t>면류</w:t>
      </w:r>
      <w:r>
        <w:rPr>
          <w:spacing w:val="33"/>
          <w:sz w:val="24"/>
        </w:rPr>
        <w:t> </w:t>
      </w:r>
      <w:r>
        <w:rPr>
          <w:sz w:val="24"/>
        </w:rPr>
        <w:t>용기의</w:t>
      </w:r>
      <w:r>
        <w:rPr>
          <w:spacing w:val="34"/>
          <w:sz w:val="24"/>
        </w:rPr>
        <w:t> </w:t>
      </w:r>
      <w:r>
        <w:rPr>
          <w:sz w:val="24"/>
        </w:rPr>
        <w:t>친환경</w:t>
      </w:r>
      <w:r>
        <w:rPr>
          <w:spacing w:val="33"/>
          <w:sz w:val="24"/>
        </w:rPr>
        <w:t> </w:t>
      </w:r>
      <w:r>
        <w:rPr>
          <w:sz w:val="24"/>
        </w:rPr>
        <w:t>재질</w:t>
      </w:r>
      <w:r>
        <w:rPr>
          <w:spacing w:val="34"/>
          <w:sz w:val="24"/>
        </w:rPr>
        <w:t> </w:t>
      </w:r>
      <w:r>
        <w:rPr>
          <w:sz w:val="24"/>
        </w:rPr>
        <w:t>의무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사용</w:t>
      </w:r>
    </w:p>
    <w:p>
      <w:pPr>
        <w:pStyle w:val="BodyText"/>
        <w:spacing w:line="300" w:lineRule="auto" w:before="76"/>
        <w:ind w:left="837" w:right="116"/>
        <w:jc w:val="both"/>
      </w:pPr>
      <w:r>
        <w:rPr>
          <w:rFonts w:ascii="Book Antiqua" w:eastAsia="Book Antiqua"/>
        </w:rPr>
        <w:t>2002</w:t>
      </w:r>
      <w:r>
        <w:rPr/>
        <w:t>년</w:t>
      </w:r>
      <w:r>
        <w:rPr>
          <w:spacing w:val="40"/>
        </w:rPr>
        <w:t> </w:t>
      </w:r>
      <w:r>
        <w:rPr/>
        <w:t>소요량</w:t>
      </w:r>
      <w:r>
        <w:rPr>
          <w:spacing w:val="40"/>
        </w:rPr>
        <w:t> </w:t>
      </w:r>
      <w:r>
        <w:rPr>
          <w:rFonts w:ascii="Book Antiqua" w:eastAsia="Book Antiqua"/>
        </w:rPr>
        <w:t>9</w:t>
      </w:r>
      <w:r>
        <w:rPr/>
        <w:t>억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천만개를</w:t>
      </w:r>
      <w:r>
        <w:rPr>
          <w:spacing w:val="40"/>
        </w:rPr>
        <w:t> </w:t>
      </w:r>
      <w:r>
        <w:rPr/>
        <w:t>기준으로</w:t>
      </w:r>
      <w:r>
        <w:rPr>
          <w:spacing w:val="40"/>
        </w:rPr>
        <w:t> </w:t>
      </w:r>
      <w:r>
        <w:rPr/>
        <w:t>할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의무</w:t>
      </w:r>
      <w:r>
        <w:rPr>
          <w:spacing w:val="40"/>
        </w:rPr>
        <w:t> </w:t>
      </w:r>
      <w:r>
        <w:rPr/>
        <w:t>감량</w:t>
      </w:r>
      <w:r>
        <w:rPr>
          <w:spacing w:val="40"/>
        </w:rPr>
        <w:t> </w:t>
      </w:r>
      <w:r>
        <w:rPr/>
        <w:t>기준은</w:t>
      </w:r>
      <w:r>
        <w:rPr>
          <w:spacing w:val="40"/>
        </w:rPr>
        <w:t> </w:t>
      </w:r>
      <w:r>
        <w:rPr>
          <w:rFonts w:ascii="Book Antiqua" w:eastAsia="Book Antiqua"/>
        </w:rPr>
        <w:t>2005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2 </w:t>
      </w:r>
      <w:r>
        <w:rPr/>
        <w:t>억</w:t>
      </w:r>
      <w:r>
        <w:rPr>
          <w:spacing w:val="40"/>
        </w:rPr>
        <w:t> </w:t>
      </w:r>
      <w:r>
        <w:rPr>
          <w:rFonts w:ascii="Book Antiqua" w:eastAsia="Book Antiqua"/>
        </w:rPr>
        <w:t>8</w:t>
      </w:r>
      <w:r>
        <w:rPr/>
        <w:t>천만개</w:t>
      </w:r>
      <w:r>
        <w:rPr>
          <w:rFonts w:ascii="Book Antiqua" w:eastAsia="Book Antiqua"/>
        </w:rPr>
        <w:t>(30%),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2007</w:t>
      </w:r>
      <w:r>
        <w:rPr/>
        <w:t>년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억</w:t>
      </w:r>
      <w:r>
        <w:rPr>
          <w:spacing w:val="40"/>
        </w:rPr>
        <w:t> </w:t>
      </w:r>
      <w:r>
        <w:rPr>
          <w:rFonts w:ascii="Book Antiqua" w:eastAsia="Book Antiqua"/>
        </w:rPr>
        <w:t>3</w:t>
      </w:r>
      <w:r>
        <w:rPr/>
        <w:t>천만개</w:t>
      </w:r>
      <w:r>
        <w:rPr>
          <w:rFonts w:ascii="Book Antiqua" w:eastAsia="Book Antiqua"/>
        </w:rPr>
        <w:t>(35%)</w:t>
      </w:r>
      <w:r>
        <w:rPr/>
        <w:t>를</w:t>
      </w:r>
      <w:r>
        <w:rPr>
          <w:spacing w:val="40"/>
        </w:rPr>
        <w:t> </w:t>
      </w:r>
      <w:r>
        <w:rPr/>
        <w:t>의무</w:t>
      </w:r>
      <w:r>
        <w:rPr>
          <w:spacing w:val="40"/>
        </w:rPr>
        <w:t> </w:t>
      </w:r>
      <w:r>
        <w:rPr/>
        <w:t>사용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305" w:lineRule="exact" w:before="0" w:after="0"/>
        <w:ind w:left="837" w:right="0" w:hanging="361"/>
        <w:jc w:val="both"/>
        <w:rPr>
          <w:sz w:val="24"/>
        </w:rPr>
      </w:pPr>
      <w:r>
        <w:rPr>
          <w:sz w:val="24"/>
        </w:rPr>
        <w:t>스티로폼</w:t>
      </w:r>
      <w:r>
        <w:rPr>
          <w:spacing w:val="31"/>
          <w:sz w:val="24"/>
        </w:rPr>
        <w:t> </w:t>
      </w:r>
      <w:r>
        <w:rPr>
          <w:sz w:val="24"/>
        </w:rPr>
        <w:t>완충재</w:t>
      </w:r>
      <w:r>
        <w:rPr>
          <w:spacing w:val="32"/>
          <w:sz w:val="24"/>
        </w:rPr>
        <w:t> </w:t>
      </w:r>
      <w:r>
        <w:rPr>
          <w:sz w:val="24"/>
        </w:rPr>
        <w:t>사용</w:t>
      </w:r>
      <w:r>
        <w:rPr>
          <w:spacing w:val="32"/>
          <w:sz w:val="24"/>
        </w:rPr>
        <w:t> </w:t>
      </w:r>
      <w:r>
        <w:rPr>
          <w:spacing w:val="-5"/>
          <w:sz w:val="24"/>
        </w:rPr>
        <w:t>금지</w:t>
      </w:r>
    </w:p>
    <w:p>
      <w:pPr>
        <w:pStyle w:val="BodyText"/>
        <w:spacing w:line="300" w:lineRule="auto" w:before="76"/>
        <w:ind w:left="837" w:right="115"/>
        <w:jc w:val="both"/>
      </w:pPr>
      <w:r>
        <w:rPr>
          <w:rFonts w:ascii="Book Antiqua" w:eastAsia="Book Antiqua"/>
        </w:rPr>
        <w:t>2006</w:t>
      </w:r>
      <w:r>
        <w:rPr/>
        <w:t>년 기준 국내 시판 전기용품</w:t>
      </w:r>
      <w:r>
        <w:rPr>
          <w:rFonts w:ascii="Book Antiqua" w:eastAsia="Book Antiqua"/>
        </w:rPr>
        <w:t>(81</w:t>
      </w:r>
      <w:r>
        <w:rPr/>
        <w:t>개 품목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3,354</w:t>
      </w:r>
      <w:r>
        <w:rPr/>
        <w:t>만대중 </w:t>
      </w:r>
      <w:r>
        <w:rPr>
          <w:rFonts w:ascii="Book Antiqua" w:eastAsia="Book Antiqua"/>
        </w:rPr>
        <w:t>911</w:t>
      </w:r>
      <w:r>
        <w:rPr/>
        <w:t>만대</w:t>
      </w:r>
      <w:r>
        <w:rPr>
          <w:rFonts w:ascii="Book Antiqua" w:eastAsia="Book Antiqua"/>
        </w:rPr>
        <w:t>(36.2%)</w:t>
      </w:r>
      <w:r>
        <w:rPr>
          <w:rFonts w:ascii="Book Antiqua" w:eastAsia="Book Antiqua"/>
          <w:spacing w:val="40"/>
        </w:rPr>
        <w:t> </w:t>
      </w:r>
      <w:r>
        <w:rPr/>
        <w:t>사</w:t>
      </w:r>
      <w:r>
        <w:rPr>
          <w:spacing w:val="40"/>
        </w:rPr>
        <w:t> </w:t>
      </w:r>
      <w:r>
        <w:rPr/>
        <w:t>용</w:t>
      </w:r>
      <w:r>
        <w:rPr>
          <w:spacing w:val="40"/>
        </w:rPr>
        <w:t> </w:t>
      </w:r>
      <w:r>
        <w:rPr/>
        <w:t>금지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해외</w:t>
      </w:r>
      <w:r>
        <w:rPr>
          <w:spacing w:val="40"/>
        </w:rPr>
        <w:t> </w:t>
      </w:r>
      <w:r>
        <w:rPr/>
        <w:t>수출</w:t>
      </w:r>
      <w:r>
        <w:rPr>
          <w:spacing w:val="40"/>
        </w:rPr>
        <w:t> </w:t>
      </w:r>
      <w:r>
        <w:rPr/>
        <w:t>제품에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친환경</w:t>
      </w:r>
      <w:r>
        <w:rPr>
          <w:spacing w:val="40"/>
        </w:rPr>
        <w:t> </w:t>
      </w:r>
      <w:r>
        <w:rPr/>
        <w:t>재질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감량</w:t>
      </w:r>
      <w:r>
        <w:rPr>
          <w:spacing w:val="40"/>
        </w:rPr>
        <w:t> </w:t>
      </w:r>
      <w:r>
        <w:rPr/>
        <w:t>의무 화 확대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304" w:lineRule="exact" w:before="0" w:after="0"/>
        <w:ind w:left="837" w:right="0" w:hanging="361"/>
        <w:jc w:val="both"/>
        <w:rPr>
          <w:sz w:val="24"/>
        </w:rPr>
      </w:pPr>
      <w:r>
        <w:rPr>
          <w:sz w:val="24"/>
        </w:rPr>
        <w:t>농원예용</w:t>
      </w:r>
      <w:r>
        <w:rPr>
          <w:spacing w:val="32"/>
          <w:sz w:val="24"/>
        </w:rPr>
        <w:t> </w:t>
      </w:r>
      <w:r>
        <w:rPr>
          <w:sz w:val="24"/>
        </w:rPr>
        <w:t>발포</w:t>
      </w:r>
      <w:r>
        <w:rPr>
          <w:spacing w:val="33"/>
          <w:sz w:val="24"/>
        </w:rPr>
        <w:t> </w:t>
      </w:r>
      <w:r>
        <w:rPr>
          <w:sz w:val="24"/>
        </w:rPr>
        <w:t>쉬트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농산물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과일</w:t>
      </w:r>
      <w:r>
        <w:rPr>
          <w:spacing w:val="33"/>
          <w:sz w:val="24"/>
        </w:rPr>
        <w:t> </w:t>
      </w:r>
      <w:r>
        <w:rPr>
          <w:sz w:val="24"/>
        </w:rPr>
        <w:t>포장재등</w:t>
      </w:r>
      <w:r>
        <w:rPr>
          <w:spacing w:val="33"/>
          <w:sz w:val="24"/>
        </w:rPr>
        <w:t> </w:t>
      </w:r>
      <w:r>
        <w:rPr>
          <w:sz w:val="24"/>
        </w:rPr>
        <w:t>연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조원</w:t>
      </w:r>
      <w:r>
        <w:rPr>
          <w:spacing w:val="33"/>
          <w:sz w:val="24"/>
        </w:rPr>
        <w:t> </w:t>
      </w:r>
      <w:r>
        <w:rPr>
          <w:sz w:val="24"/>
        </w:rPr>
        <w:t>규모로</w:t>
      </w:r>
      <w:r>
        <w:rPr>
          <w:spacing w:val="32"/>
          <w:sz w:val="24"/>
        </w:rPr>
        <w:t> </w:t>
      </w:r>
      <w:r>
        <w:rPr>
          <w:sz w:val="24"/>
        </w:rPr>
        <w:t>시장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확대</w:t>
      </w:r>
    </w:p>
    <w:p>
      <w:pPr>
        <w:pStyle w:val="ListParagraph"/>
        <w:numPr>
          <w:ilvl w:val="0"/>
          <w:numId w:val="3"/>
        </w:numPr>
        <w:tabs>
          <w:tab w:pos="838" w:val="left" w:leader="none"/>
        </w:tabs>
        <w:spacing w:line="240" w:lineRule="auto" w:before="75" w:after="0"/>
        <w:ind w:left="837" w:right="0" w:hanging="361"/>
        <w:jc w:val="both"/>
        <w:rPr>
          <w:sz w:val="24"/>
        </w:rPr>
      </w:pPr>
      <w:r>
        <w:rPr>
          <w:sz w:val="24"/>
        </w:rPr>
        <w:t>유럽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미국</w:t>
      </w:r>
      <w:r>
        <w:rPr>
          <w:spacing w:val="33"/>
          <w:sz w:val="24"/>
        </w:rPr>
        <w:t> </w:t>
      </w:r>
      <w:r>
        <w:rPr>
          <w:sz w:val="24"/>
        </w:rPr>
        <w:t>등</w:t>
      </w:r>
      <w:r>
        <w:rPr>
          <w:spacing w:val="33"/>
          <w:sz w:val="24"/>
        </w:rPr>
        <w:t> </w:t>
      </w:r>
      <w:r>
        <w:rPr>
          <w:sz w:val="24"/>
        </w:rPr>
        <w:t>제품</w:t>
      </w:r>
      <w:r>
        <w:rPr>
          <w:spacing w:val="33"/>
          <w:sz w:val="24"/>
        </w:rPr>
        <w:t> </w:t>
      </w:r>
      <w:r>
        <w:rPr>
          <w:sz w:val="24"/>
        </w:rPr>
        <w:t>수출시</w:t>
      </w:r>
      <w:r>
        <w:rPr>
          <w:spacing w:val="33"/>
          <w:sz w:val="24"/>
        </w:rPr>
        <w:t> </w:t>
      </w:r>
      <w:r>
        <w:rPr>
          <w:sz w:val="24"/>
        </w:rPr>
        <w:t>생분해성</w:t>
      </w:r>
      <w:r>
        <w:rPr>
          <w:spacing w:val="33"/>
          <w:sz w:val="24"/>
        </w:rPr>
        <w:t> </w:t>
      </w:r>
      <w:r>
        <w:rPr>
          <w:sz w:val="24"/>
        </w:rPr>
        <w:t>친환경</w:t>
      </w:r>
      <w:r>
        <w:rPr>
          <w:spacing w:val="33"/>
          <w:sz w:val="24"/>
        </w:rPr>
        <w:t> </w:t>
      </w:r>
      <w:r>
        <w:rPr>
          <w:sz w:val="24"/>
        </w:rPr>
        <w:t>제품</w:t>
      </w:r>
      <w:r>
        <w:rPr>
          <w:spacing w:val="33"/>
          <w:sz w:val="24"/>
        </w:rPr>
        <w:t> </w:t>
      </w:r>
      <w:r>
        <w:rPr>
          <w:sz w:val="24"/>
        </w:rPr>
        <w:t>미사용시</w:t>
      </w:r>
      <w:r>
        <w:rPr>
          <w:spacing w:val="33"/>
          <w:sz w:val="24"/>
        </w:rPr>
        <w:t> </w:t>
      </w:r>
      <w:r>
        <w:rPr>
          <w:sz w:val="24"/>
        </w:rPr>
        <w:t>수출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불가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분해성 플라스틱은 플라스틱의 여러가지 문제 해결을 위한 대안의 </w:t>
      </w:r>
      <w:r>
        <w:rPr/>
        <w:t>하나로 </w:t>
      </w:r>
      <w:r>
        <w:rPr>
          <w:rFonts w:ascii="Book Antiqua" w:eastAsia="Book Antiqua"/>
        </w:rPr>
        <w:t>1980</w:t>
      </w:r>
      <w:r>
        <w:rPr/>
        <w:t>년대</w:t>
      </w:r>
      <w:r>
        <w:rPr>
          <w:spacing w:val="40"/>
        </w:rPr>
        <w:t> </w:t>
      </w:r>
      <w:r>
        <w:rPr/>
        <w:t>후반부터</w:t>
      </w:r>
      <w:r>
        <w:rPr>
          <w:spacing w:val="40"/>
        </w:rPr>
        <w:t> </w:t>
      </w:r>
      <w:r>
        <w:rPr/>
        <w:t>대두된</w:t>
      </w:r>
      <w:r>
        <w:rPr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대체시장으로</w:t>
      </w:r>
      <w:r>
        <w:rPr>
          <w:spacing w:val="40"/>
        </w:rPr>
        <w:t> </w:t>
      </w:r>
      <w:r>
        <w:rPr>
          <w:rFonts w:ascii="Book Antiqua" w:eastAsia="Book Antiqua"/>
        </w:rPr>
        <w:t>1990</w:t>
      </w:r>
      <w:r>
        <w:rPr/>
        <w:t>년대</w:t>
      </w:r>
      <w:r>
        <w:rPr>
          <w:spacing w:val="40"/>
        </w:rPr>
        <w:t> </w:t>
      </w:r>
      <w:r>
        <w:rPr/>
        <w:t>중반이후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규제가</w:t>
      </w:r>
      <w:r>
        <w:rPr>
          <w:spacing w:val="40"/>
        </w:rPr>
        <w:t> </w:t>
      </w:r>
      <w:r>
        <w:rPr/>
        <w:t>강화되면서</w:t>
      </w:r>
      <w:r>
        <w:rPr>
          <w:spacing w:val="40"/>
        </w:rPr>
        <w:t> </w:t>
      </w:r>
      <w:r>
        <w:rPr/>
        <w:t>새롭게</w:t>
      </w:r>
      <w:r>
        <w:rPr>
          <w:spacing w:val="40"/>
        </w:rPr>
        <w:t> </w:t>
      </w:r>
      <w:r>
        <w:rPr/>
        <w:t>부각되고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신흥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분야이다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292" w:lineRule="auto"/>
        <w:ind w:left="117" w:right="113" w:firstLine="335"/>
        <w:jc w:val="both"/>
        <w:rPr>
          <w:rFonts w:ascii="Book Antiqua" w:hAnsi="Book Antiqua" w:eastAsia="Book Antiqua"/>
        </w:rPr>
      </w:pPr>
      <w:r>
        <w:rPr/>
        <w:t>우리나라의 경우 분해성 플라스틱의 실용화가 미미한 편이었으나 </w:t>
      </w:r>
      <w:r>
        <w:rPr>
          <w:rFonts w:ascii="Book Antiqua" w:hAnsi="Book Antiqua" w:eastAsia="Book Antiqua"/>
        </w:rPr>
        <w:t>2001</w:t>
      </w:r>
      <w:r>
        <w:rPr/>
        <w:t>년 하반기 부터 쓰레기 종량제 봉투 제조시 생분해성 소재 함량 </w:t>
      </w:r>
      <w:r>
        <w:rPr>
          <w:rFonts w:ascii="Book Antiqua" w:hAnsi="Book Antiqua" w:eastAsia="Book Antiqua"/>
        </w:rPr>
        <w:t>30%</w:t>
      </w:r>
      <w:r>
        <w:rPr/>
        <w:t>이상 사용의무화를 위한 환경부 지침이 개정됨에 따라 각 시</w:t>
      </w:r>
      <w:r>
        <w:rPr>
          <w:rFonts w:ascii="Book Antiqua" w:hAnsi="Book Antiqua" w:eastAsia="Book Antiqua"/>
        </w:rPr>
        <w:t>, </w:t>
      </w:r>
      <w:r>
        <w:rPr/>
        <w:t>군</w:t>
      </w:r>
      <w:r>
        <w:rPr>
          <w:rFonts w:ascii="Book Antiqua" w:hAnsi="Book Antiqua" w:eastAsia="Book Antiqua"/>
        </w:rPr>
        <w:t>, </w:t>
      </w:r>
      <w:r>
        <w:rPr/>
        <w:t>구 지</w:t>
      </w:r>
      <w:r>
        <w:rPr>
          <w:rFonts w:ascii="PMingLiU" w:hAnsi="PMingLiU" w:eastAsia="PMingLiU" w:hint="eastAsia"/>
        </w:rPr>
        <w:t>․</w:t>
      </w:r>
      <w:r>
        <w:rPr/>
        <w:t>자치 단체의 조례 개정작업이 완료 되어 현재 적용 중에 있고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일회용품 등의 사용금지 법안 발효시점인 </w:t>
      </w:r>
      <w:r>
        <w:rPr>
          <w:rFonts w:ascii="Book Antiqua" w:hAnsi="Book Antiqua" w:eastAsia="Book Antiqua"/>
        </w:rPr>
        <w:t>2003</w:t>
      </w:r>
      <w:r>
        <w:rPr/>
        <w:t>년 </w:t>
      </w:r>
      <w:r>
        <w:rPr>
          <w:rFonts w:ascii="Book Antiqua" w:hAnsi="Book Antiqua" w:eastAsia="Book Antiqua"/>
        </w:rPr>
        <w:t>1</w:t>
      </w:r>
      <w:r>
        <w:rPr/>
        <w:t>월 </w:t>
      </w:r>
      <w:r>
        <w:rPr>
          <w:rFonts w:ascii="Book Antiqua" w:hAnsi="Book Antiqua" w:eastAsia="Book Antiqua"/>
        </w:rPr>
        <w:t>1 </w:t>
      </w:r>
      <w:r>
        <w:rPr/>
        <w:t>일부터는 우리나라의 분해성 플라스틱 시장도 급속하게 성장되고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BodyText"/>
        <w:spacing w:line="300" w:lineRule="auto"/>
        <w:ind w:left="117" w:right="115" w:firstLine="352"/>
        <w:jc w:val="both"/>
        <w:rPr>
          <w:rFonts w:ascii="Book Antiqua" w:eastAsia="Book Antiqua"/>
        </w:rPr>
      </w:pPr>
      <w:r>
        <w:rPr/>
        <w:t>국내 기업들은 정부의 방침에 따라 식품 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산업용 포장재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면도기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칫솔</w:t>
      </w:r>
      <w:r>
        <w:rPr>
          <w:rFonts w:ascii="Book Antiqua" w:eastAsia="Book Antiqua"/>
        </w:rPr>
        <w:t>, </w:t>
      </w:r>
      <w:r>
        <w:rPr/>
        <w:t>포크</w:t>
      </w:r>
      <w:r>
        <w:rPr>
          <w:rFonts w:ascii="Book Antiqua" w:eastAsia="Book Antiqua"/>
        </w:rPr>
        <w:t>, </w:t>
      </w:r>
      <w:r>
        <w:rPr/>
        <w:t>수저 등의 다양한 일회용 플라스틱 제품에 대한 대체원료를 출시하여 일회용 플라스틱</w:t>
      </w:r>
      <w:r>
        <w:rPr>
          <w:spacing w:val="36"/>
        </w:rPr>
        <w:t> </w:t>
      </w:r>
      <w:r>
        <w:rPr/>
        <w:t>제품을 급속하게</w:t>
      </w:r>
      <w:r>
        <w:rPr>
          <w:spacing w:val="36"/>
        </w:rPr>
        <w:t> </w:t>
      </w:r>
      <w:r>
        <w:rPr/>
        <w:t>생분해성</w:t>
      </w:r>
      <w:r>
        <w:rPr>
          <w:spacing w:val="36"/>
        </w:rPr>
        <w:t> </w:t>
      </w:r>
      <w:r>
        <w:rPr/>
        <w:t>소재로 대체하고</w:t>
      </w:r>
      <w:r>
        <w:rPr>
          <w:spacing w:val="36"/>
        </w:rPr>
        <w:t> </w:t>
      </w:r>
      <w:r>
        <w:rPr/>
        <w:t>있어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추후</w:t>
      </w:r>
      <w:r>
        <w:rPr>
          <w:spacing w:val="36"/>
        </w:rPr>
        <w:t> </w:t>
      </w:r>
      <w:r>
        <w:rPr/>
        <w:t>분해성 플라스틱 의</w:t>
      </w:r>
      <w:r>
        <w:rPr>
          <w:spacing w:val="40"/>
        </w:rPr>
        <w:t> </w:t>
      </w:r>
      <w:r>
        <w:rPr/>
        <w:t>국내시장</w:t>
      </w:r>
      <w:r>
        <w:rPr>
          <w:spacing w:val="40"/>
        </w:rPr>
        <w:t> </w:t>
      </w:r>
      <w:r>
        <w:rPr/>
        <w:t>규모는</w:t>
      </w:r>
      <w:r>
        <w:rPr>
          <w:spacing w:val="40"/>
        </w:rPr>
        <w:t> </w:t>
      </w:r>
      <w:r>
        <w:rPr/>
        <w:t>최소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조원</w:t>
      </w:r>
      <w:r>
        <w:rPr>
          <w:spacing w:val="40"/>
        </w:rPr>
        <w:t> </w:t>
      </w:r>
      <w:r>
        <w:rPr/>
        <w:t>이상이</w:t>
      </w:r>
      <w:r>
        <w:rPr>
          <w:spacing w:val="40"/>
        </w:rPr>
        <w:t> </w:t>
      </w:r>
      <w:r>
        <w:rPr/>
        <w:t>될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예상하고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현재 분해성 플라스틱은 물성이 기존 플라스틱 제품에 미치지 못하고 </w:t>
      </w:r>
      <w:r>
        <w:rPr/>
        <w:t>가격이 상대적</w:t>
      </w:r>
      <w:r>
        <w:rPr>
          <w:spacing w:val="40"/>
        </w:rPr>
        <w:t> </w:t>
      </w:r>
      <w:r>
        <w:rPr/>
        <w:t>고가여서</w:t>
      </w:r>
      <w:r>
        <w:rPr>
          <w:spacing w:val="40"/>
        </w:rPr>
        <w:t> </w:t>
      </w:r>
      <w:r>
        <w:rPr/>
        <w:t>상업적으로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미미한</w:t>
      </w:r>
      <w:r>
        <w:rPr>
          <w:spacing w:val="40"/>
        </w:rPr>
        <w:t> </w:t>
      </w:r>
      <w:r>
        <w:rPr/>
        <w:t>실정이나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폐기물에</w:t>
      </w:r>
      <w:r>
        <w:rPr>
          <w:spacing w:val="40"/>
        </w:rPr>
        <w:t> </w:t>
      </w:r>
      <w:r>
        <w:rPr/>
        <w:t>대한 규제 강화가 증가되고 있고 국민들의 환경의식 수준이 높아짐에 따라 생분해성 플라스틱에 대한 수요는 지속적으로 증가할 전망이다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기존 플라스틱의 물성을 유사하면서도 원가절감이 이루어진 분해성 </w:t>
      </w:r>
      <w:r>
        <w:rPr/>
        <w:t>플라스틱 제품이</w:t>
      </w:r>
      <w:r>
        <w:rPr>
          <w:spacing w:val="40"/>
        </w:rPr>
        <w:t> </w:t>
      </w:r>
      <w:r>
        <w:rPr/>
        <w:t>지속적으로</w:t>
      </w:r>
      <w:r>
        <w:rPr>
          <w:spacing w:val="40"/>
        </w:rPr>
        <w:t> </w:t>
      </w:r>
      <w:r>
        <w:rPr/>
        <w:t>출시되고</w:t>
      </w:r>
      <w:r>
        <w:rPr>
          <w:spacing w:val="40"/>
        </w:rPr>
        <w:t> </w:t>
      </w:r>
      <w:r>
        <w:rPr/>
        <w:t>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물성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가격이</w:t>
      </w:r>
      <w:r>
        <w:rPr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난분해성</w:t>
      </w:r>
      <w:r>
        <w:rPr>
          <w:spacing w:val="40"/>
        </w:rPr>
        <w:t> </w:t>
      </w:r>
      <w:r>
        <w:rPr/>
        <w:t>범용 플라스틱과 유사한 복합분해 플라스틱이 상용화되면 폭발적인 시장 확대가</w:t>
      </w:r>
      <w:r>
        <w:rPr>
          <w:spacing w:val="40"/>
        </w:rPr>
        <w:t> </w:t>
      </w:r>
      <w:r>
        <w:rPr>
          <w:spacing w:val="-2"/>
        </w:rPr>
        <w:t>예상된다</w:t>
      </w:r>
      <w:r>
        <w:rPr>
          <w:rFonts w:ascii="Book Antiqua" w:eastAsia="Book Antiqua"/>
          <w:spacing w:val="-2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BodyText"/>
        <w:spacing w:line="300" w:lineRule="auto" w:before="53"/>
        <w:ind w:left="117" w:right="115" w:firstLine="359"/>
        <w:jc w:val="both"/>
        <w:rPr>
          <w:rFonts w:ascii="Book Antiqua" w:eastAsia="Book Antiqua"/>
        </w:rPr>
      </w:pPr>
      <w:r>
        <w:rPr/>
        <w:t>특히 식품 포장 및 용기의 경우 수거체계가 미흡하고</w:t>
      </w:r>
      <w:r>
        <w:rPr>
          <w:rFonts w:ascii="Book Antiqua" w:eastAsia="Book Antiqua"/>
        </w:rPr>
        <w:t>, </w:t>
      </w:r>
      <w:r>
        <w:rPr/>
        <w:t>고추 기름 등 이물질에 오염이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경우가</w:t>
      </w:r>
      <w:r>
        <w:rPr>
          <w:spacing w:val="40"/>
        </w:rPr>
        <w:t> </w:t>
      </w:r>
      <w:r>
        <w:rPr/>
        <w:t>많고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수거비가</w:t>
      </w:r>
      <w:r>
        <w:rPr>
          <w:spacing w:val="40"/>
        </w:rPr>
        <w:t> </w:t>
      </w:r>
      <w:r>
        <w:rPr/>
        <w:t>과다하게</w:t>
      </w:r>
      <w:r>
        <w:rPr>
          <w:spacing w:val="40"/>
        </w:rPr>
        <w:t> </w:t>
      </w:r>
      <w:r>
        <w:rPr/>
        <w:t>소요되는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현실적으로 수거에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재활용이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실정이다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특히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대량</w:t>
      </w:r>
      <w:r>
        <w:rPr>
          <w:spacing w:val="40"/>
        </w:rPr>
        <w:t> </w:t>
      </w:r>
      <w:r>
        <w:rPr/>
        <w:t>사용되고 연포장재와 같은 다층필름의 경우 재활용 자체가 어려운 문제점이 있다</w:t>
      </w:r>
      <w:r>
        <w:rPr>
          <w:rFonts w:ascii="Book Antiqua" w:eastAsia="Book Antiqua"/>
        </w:rPr>
        <w:t>. </w:t>
      </w:r>
      <w:r>
        <w:rPr/>
        <w:t>이러한 재활용의 어려움 및 소각에 따른 환경 문제가 상존하고 있는 현재 실정에서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퇴비화가 진전될 경우 일반 음식 쓰레기와 동시처리가 가능하다는 장점으로 향후 급속한 대체가 예상된다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분해성 플라스틱을 주원료로 한 도시락 용기</w:t>
      </w:r>
      <w:r>
        <w:rPr>
          <w:rFonts w:ascii="Book Antiqua" w:eastAsia="Book Antiqua"/>
        </w:rPr>
        <w:t>, </w:t>
      </w:r>
      <w:r>
        <w:rPr/>
        <w:t>컵라면 용기 및 각종 </w:t>
      </w:r>
      <w:r>
        <w:rPr/>
        <w:t>상품용 포장용기가 실용화되고</w:t>
      </w:r>
      <w:r>
        <w:rPr>
          <w:rFonts w:ascii="Book Antiqua" w:eastAsia="Book Antiqua"/>
        </w:rPr>
        <w:t>, </w:t>
      </w:r>
      <w:r>
        <w:rPr/>
        <w:t>장기적으로는 생체 의료용제 등과 같은 생명 공학기술을 응용한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종류의</w:t>
      </w:r>
      <w:r>
        <w:rPr>
          <w:spacing w:val="40"/>
        </w:rPr>
        <w:t> </w:t>
      </w:r>
      <w:r>
        <w:rPr/>
        <w:t>환경</w:t>
      </w:r>
      <w:r>
        <w:rPr>
          <w:spacing w:val="40"/>
        </w:rPr>
        <w:t> </w:t>
      </w:r>
      <w:r>
        <w:rPr/>
        <w:t>친화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출시가</w:t>
      </w:r>
      <w:r>
        <w:rPr>
          <w:spacing w:val="40"/>
        </w:rPr>
        <w:t> </w:t>
      </w:r>
      <w:r>
        <w:rPr/>
        <w:t>예상된다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분해성 플라스틱 시장은 난분해성 플라스틱 시장의 대체 시장이므로 </w:t>
      </w:r>
      <w:r>
        <w:rPr/>
        <w:t>정부의 지속적인 정책적 지원과 국민들의 환경에 대한 인식 전환 및 생산업체의 조달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코스트 인하 등이 이루어지면 그 시장 잠재력과 성장성이 무한한 환경 관련</w:t>
      </w:r>
      <w:r>
        <w:rPr>
          <w:spacing w:val="80"/>
        </w:rPr>
        <w:t> </w:t>
      </w:r>
      <w:r>
        <w:rPr/>
        <w:t>사업으로 시장 전망이 대단히 밝은 분야이다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1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0" w:after="0"/>
        <w:ind w:left="415" w:right="0" w:hanging="299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62"/>
          <w:sz w:val="24"/>
        </w:rPr>
        <w:t> </w:t>
      </w:r>
      <w:r>
        <w:rPr>
          <w:sz w:val="24"/>
        </w:rPr>
        <w:t>패키징</w:t>
      </w:r>
      <w:r>
        <w:rPr>
          <w:spacing w:val="62"/>
          <w:sz w:val="24"/>
        </w:rPr>
        <w:t> </w:t>
      </w:r>
      <w:r>
        <w:rPr>
          <w:sz w:val="24"/>
        </w:rPr>
        <w:t>해외</w:t>
      </w:r>
      <w:r>
        <w:rPr>
          <w:spacing w:val="62"/>
          <w:sz w:val="24"/>
        </w:rPr>
        <w:t> </w:t>
      </w:r>
      <w:r>
        <w:rPr>
          <w:sz w:val="24"/>
        </w:rPr>
        <w:t>기술</w:t>
      </w:r>
      <w:r>
        <w:rPr>
          <w:spacing w:val="62"/>
          <w:sz w:val="24"/>
        </w:rPr>
        <w:t> </w:t>
      </w:r>
      <w:r>
        <w:rPr>
          <w:sz w:val="24"/>
        </w:rPr>
        <w:t>및</w:t>
      </w:r>
      <w:r>
        <w:rPr>
          <w:spacing w:val="62"/>
          <w:sz w:val="24"/>
        </w:rPr>
        <w:t> </w:t>
      </w:r>
      <w:r>
        <w:rPr>
          <w:spacing w:val="-4"/>
          <w:sz w:val="24"/>
        </w:rPr>
        <w:t>시장동향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161" w:after="0"/>
        <w:ind w:left="515" w:right="0" w:hanging="399"/>
        <w:jc w:val="left"/>
        <w:rPr>
          <w:sz w:val="24"/>
        </w:rPr>
      </w:pPr>
      <w:r>
        <w:rPr>
          <w:sz w:val="24"/>
        </w:rPr>
        <w:t>해외</w:t>
      </w:r>
      <w:r>
        <w:rPr>
          <w:spacing w:val="34"/>
          <w:sz w:val="24"/>
        </w:rPr>
        <w:t> </w:t>
      </w:r>
      <w:r>
        <w:rPr>
          <w:sz w:val="24"/>
        </w:rPr>
        <w:t>기술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생광분해성 플라스틱은 생분해 플라스틱의 제품 응용 및 생산성 저하</w:t>
      </w:r>
      <w:r>
        <w:rPr>
          <w:rFonts w:ascii="Book Antiqua" w:eastAsia="Book Antiqua"/>
        </w:rPr>
        <w:t>, </w:t>
      </w:r>
      <w:r>
        <w:rPr/>
        <w:t>광분해 제품의 단점</w:t>
      </w:r>
      <w:r>
        <w:rPr>
          <w:rFonts w:ascii="Book Antiqua" w:eastAsia="Book Antiqua"/>
        </w:rPr>
        <w:t>, </w:t>
      </w:r>
      <w:r>
        <w:rPr/>
        <w:t>고가의 합성 고분자 제품의 단점을 보완하기 위한 기술이다</w:t>
      </w:r>
      <w:r>
        <w:rPr>
          <w:rFonts w:ascii="Book Antiqua" w:eastAsia="Book Antiqua"/>
        </w:rPr>
        <w:t>. </w:t>
      </w:r>
      <w:r>
        <w:rPr/>
        <w:t>전세계 적으로</w:t>
      </w:r>
      <w:r>
        <w:rPr>
          <w:spacing w:val="35"/>
        </w:rPr>
        <w:t> </w:t>
      </w:r>
      <w:r>
        <w:rPr/>
        <w:t>기존</w:t>
      </w:r>
      <w:r>
        <w:rPr>
          <w:spacing w:val="38"/>
        </w:rPr>
        <w:t> </w:t>
      </w:r>
      <w:r>
        <w:rPr/>
        <w:t>생분해</w:t>
      </w:r>
      <w:r>
        <w:rPr>
          <w:spacing w:val="35"/>
        </w:rPr>
        <w:t> </w:t>
      </w:r>
      <w:r>
        <w:rPr/>
        <w:t>기술의</w:t>
      </w:r>
      <w:r>
        <w:rPr>
          <w:spacing w:val="38"/>
        </w:rPr>
        <w:t> </w:t>
      </w:r>
      <w:r>
        <w:rPr/>
        <w:t>단점으로</w:t>
      </w:r>
      <w:r>
        <w:rPr>
          <w:spacing w:val="35"/>
        </w:rPr>
        <w:t> </w:t>
      </w:r>
      <w:r>
        <w:rPr/>
        <w:t>지적된</w:t>
      </w:r>
      <w:r>
        <w:rPr>
          <w:spacing w:val="38"/>
        </w:rPr>
        <w:t> </w:t>
      </w:r>
      <w:r>
        <w:rPr/>
        <w:t>고가의</w:t>
      </w:r>
      <w:r>
        <w:rPr>
          <w:spacing w:val="35"/>
        </w:rPr>
        <w:t> </w:t>
      </w:r>
      <w:r>
        <w:rPr/>
        <w:t>원료비</w:t>
      </w:r>
      <w:r>
        <w:rPr>
          <w:spacing w:val="35"/>
        </w:rPr>
        <w:t> </w:t>
      </w:r>
      <w:r>
        <w:rPr/>
        <w:t>개선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생산성</w:t>
      </w:r>
      <w:r>
        <w:rPr>
          <w:spacing w:val="38"/>
        </w:rPr>
        <w:t> </w:t>
      </w:r>
      <w:r>
        <w:rPr/>
        <w:t>및</w:t>
      </w:r>
      <w:r>
        <w:rPr>
          <w:spacing w:val="35"/>
        </w:rPr>
        <w:t> </w:t>
      </w:r>
      <w:r>
        <w:rPr/>
        <w:t>가공 성</w:t>
      </w:r>
      <w:r>
        <w:rPr>
          <w:spacing w:val="40"/>
        </w:rPr>
        <w:t> </w:t>
      </w:r>
      <w:r>
        <w:rPr/>
        <w:t>증가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물성</w:t>
      </w:r>
      <w:r>
        <w:rPr>
          <w:spacing w:val="40"/>
        </w:rPr>
        <w:t> </w:t>
      </w:r>
      <w:r>
        <w:rPr/>
        <w:t>등을</w:t>
      </w:r>
      <w:r>
        <w:rPr>
          <w:spacing w:val="40"/>
        </w:rPr>
        <w:t> </w:t>
      </w:r>
      <w:r>
        <w:rPr/>
        <w:t>개선시키기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광분해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생분해의</w:t>
      </w:r>
      <w:r>
        <w:rPr>
          <w:spacing w:val="40"/>
        </w:rPr>
        <w:t> </w:t>
      </w:r>
      <w:r>
        <w:rPr/>
        <w:t>복합적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메커니즘에 의한</w:t>
      </w:r>
      <w:r>
        <w:rPr>
          <w:spacing w:val="40"/>
        </w:rPr>
        <w:t> </w:t>
      </w:r>
      <w:r>
        <w:rPr/>
        <w:t>분해성능이</w:t>
      </w:r>
      <w:r>
        <w:rPr>
          <w:spacing w:val="40"/>
        </w:rPr>
        <w:t> </w:t>
      </w:r>
      <w:r>
        <w:rPr/>
        <w:t>전이에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분해기술</w:t>
      </w:r>
      <w:r>
        <w:rPr>
          <w:spacing w:val="40"/>
        </w:rPr>
        <w:t> </w:t>
      </w:r>
      <w:r>
        <w:rPr/>
        <w:t>개발이</w:t>
      </w:r>
      <w:r>
        <w:rPr>
          <w:spacing w:val="40"/>
        </w:rPr>
        <w:t> </w:t>
      </w:r>
      <w:r>
        <w:rPr/>
        <w:t>활발하다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</w:pPr>
      <w:r>
        <w:rPr/>
        <w:t>미국</w:t>
      </w:r>
      <w:r>
        <w:rPr>
          <w:rFonts w:ascii="Book Antiqua" w:eastAsia="Book Antiqua"/>
        </w:rPr>
        <w:t>, </w:t>
      </w:r>
      <w:r>
        <w:rPr/>
        <w:t>일본을 비롯한 유럽의 선진국에서는 생광분해성 플라스틱 소재 개발을 위주로 하여 사업화를 추진하고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이를 이용하여 쇼핑백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쓰레기 </w:t>
      </w:r>
      <w:r>
        <w:rPr/>
        <w:t>봉투</w:t>
      </w:r>
      <w:r>
        <w:rPr>
          <w:rFonts w:ascii="Book Antiqua" w:eastAsia="Book Antiqua"/>
        </w:rPr>
        <w:t>, </w:t>
      </w:r>
      <w:r>
        <w:rPr/>
        <w:t>진공성형 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사출품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농업용 멀칭 필름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완충재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다층 필름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기능성 필름 등의 다양한</w:t>
      </w:r>
      <w:r>
        <w:rPr>
          <w:spacing w:val="40"/>
        </w:rPr>
        <w:t> </w:t>
      </w:r>
      <w:r>
        <w:rPr/>
        <w:t>용도의</w:t>
      </w:r>
      <w:r>
        <w:rPr>
          <w:spacing w:val="40"/>
        </w:rPr>
        <w:t> </w:t>
      </w:r>
      <w:r>
        <w:rPr/>
        <w:t>생광분해성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관련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실용화</w:t>
      </w:r>
      <w:r>
        <w:rPr>
          <w:spacing w:val="40"/>
        </w:rPr>
        <w:t> </w:t>
      </w:r>
      <w:r>
        <w:rPr/>
        <w:t>개발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판매가</w:t>
      </w:r>
      <w:r>
        <w:rPr>
          <w:spacing w:val="40"/>
        </w:rPr>
        <w:t> </w:t>
      </w:r>
      <w:r>
        <w:rPr/>
        <w:t>이루어지고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이들</w:t>
      </w:r>
      <w:r>
        <w:rPr>
          <w:spacing w:val="40"/>
        </w:rPr>
        <w:t> </w:t>
      </w:r>
      <w:r>
        <w:rPr/>
        <w:t>기업은</w:t>
      </w:r>
      <w:r>
        <w:rPr>
          <w:spacing w:val="40"/>
        </w:rPr>
        <w:t> </w:t>
      </w:r>
      <w:r>
        <w:rPr/>
        <w:t>미국과</w:t>
      </w:r>
      <w:r>
        <w:rPr>
          <w:spacing w:val="40"/>
        </w:rPr>
        <w:t> </w:t>
      </w:r>
      <w:r>
        <w:rPr/>
        <w:t>일본의</w:t>
      </w:r>
      <w:r>
        <w:rPr>
          <w:spacing w:val="40"/>
        </w:rPr>
        <w:t> </w:t>
      </w:r>
      <w:r>
        <w:rPr/>
        <w:t>합작사인</w:t>
      </w:r>
      <w:r>
        <w:rPr>
          <w:spacing w:val="40"/>
        </w:rPr>
        <w:t> </w:t>
      </w:r>
      <w:r>
        <w:rPr/>
        <w:t>노본저팬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미국의 </w:t>
      </w:r>
      <w:r>
        <w:rPr>
          <w:rFonts w:ascii="Book Antiqua" w:eastAsia="Book Antiqua"/>
        </w:rPr>
        <w:t>MRI,</w:t>
      </w:r>
      <w:r>
        <w:rPr>
          <w:rFonts w:ascii="Book Antiqua" w:eastAsia="Book Antiqua"/>
          <w:spacing w:val="65"/>
          <w:w w:val="150"/>
        </w:rPr>
        <w:t> </w:t>
      </w:r>
      <w:r>
        <w:rPr/>
        <w:t>스위스의</w:t>
      </w:r>
      <w:r>
        <w:rPr>
          <w:spacing w:val="74"/>
        </w:rPr>
        <w:t> </w:t>
      </w:r>
      <w:r>
        <w:rPr/>
        <w:t>시바</w:t>
      </w:r>
      <w:r>
        <w:rPr>
          <w:spacing w:val="78"/>
        </w:rPr>
        <w:t> </w:t>
      </w:r>
      <w:r>
        <w:rPr/>
        <w:t>스페셜티</w:t>
      </w:r>
      <w:r>
        <w:rPr>
          <w:spacing w:val="74"/>
        </w:rPr>
        <w:t> </w:t>
      </w:r>
      <w:r>
        <w:rPr/>
        <w:t>케미칼스</w:t>
      </w:r>
      <w:r>
        <w:rPr>
          <w:spacing w:val="75"/>
        </w:rPr>
        <w:t> </w:t>
      </w:r>
      <w:r>
        <w:rPr/>
        <w:t>홀딩</w:t>
      </w:r>
      <w:r>
        <w:rPr>
          <w:spacing w:val="77"/>
        </w:rPr>
        <w:t> </w:t>
      </w:r>
      <w:r>
        <w:rPr>
          <w:rFonts w:ascii="Book Antiqua" w:eastAsia="Book Antiqua"/>
        </w:rPr>
        <w:t>Inc.,</w:t>
      </w:r>
      <w:r>
        <w:rPr>
          <w:rFonts w:ascii="Book Antiqua" w:eastAsia="Book Antiqua"/>
          <w:spacing w:val="66"/>
          <w:w w:val="150"/>
        </w:rPr>
        <w:t> </w:t>
      </w:r>
      <w:r>
        <w:rPr/>
        <w:t>일본</w:t>
      </w:r>
      <w:r>
        <w:rPr>
          <w:spacing w:val="74"/>
        </w:rPr>
        <w:t> </w:t>
      </w:r>
      <w:r>
        <w:rPr>
          <w:rFonts w:ascii="Book Antiqua" w:eastAsia="Book Antiqua"/>
        </w:rPr>
        <w:t>KONICA</w:t>
      </w:r>
      <w:r>
        <w:rPr>
          <w:rFonts w:ascii="Book Antiqua" w:eastAsia="Book Antiqua"/>
          <w:spacing w:val="66"/>
          <w:w w:val="150"/>
        </w:rPr>
        <w:t> </w:t>
      </w:r>
      <w:r>
        <w:rPr>
          <w:rFonts w:ascii="Book Antiqua" w:eastAsia="Book Antiqua"/>
        </w:rPr>
        <w:t>Corp.,</w:t>
      </w:r>
      <w:r>
        <w:rPr>
          <w:rFonts w:ascii="Book Antiqua" w:eastAsia="Book Antiqua"/>
          <w:spacing w:val="65"/>
          <w:w w:val="150"/>
        </w:rPr>
        <w:t> </w:t>
      </w:r>
      <w:r>
        <w:rPr>
          <w:spacing w:val="-5"/>
        </w:rPr>
        <w:t>일본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7" w:right="1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DAICEL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CHEM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IND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Ltd.,</w:t>
      </w:r>
      <w:r>
        <w:rPr>
          <w:rFonts w:ascii="Book Antiqua" w:eastAsia="Book Antiqua"/>
          <w:spacing w:val="40"/>
        </w:rPr>
        <w:t> </w:t>
      </w:r>
      <w:r>
        <w:rPr/>
        <w:t>캐나나</w:t>
      </w:r>
      <w:r>
        <w:rPr>
          <w:spacing w:val="40"/>
        </w:rPr>
        <w:t> </w:t>
      </w:r>
      <w:r>
        <w:rPr>
          <w:rFonts w:ascii="Book Antiqua" w:eastAsia="Book Antiqua"/>
        </w:rPr>
        <w:t>EPI,</w:t>
      </w:r>
      <w:r>
        <w:rPr>
          <w:rFonts w:ascii="Book Antiqua" w:eastAsia="Book Antiqua"/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>
          <w:rFonts w:ascii="Book Antiqua" w:eastAsia="Book Antiqua"/>
        </w:rPr>
        <w:t>EPI-Global,</w:t>
      </w:r>
      <w:r>
        <w:rPr>
          <w:rFonts w:ascii="Book Antiqua" w:eastAsia="Book Antiqua"/>
          <w:spacing w:val="40"/>
        </w:rPr>
        <w:t> </w:t>
      </w:r>
      <w:r>
        <w:rPr/>
        <w:t>영국</w:t>
      </w:r>
      <w:r>
        <w:rPr>
          <w:spacing w:val="40"/>
        </w:rPr>
        <w:t> </w:t>
      </w:r>
      <w:r>
        <w:rPr/>
        <w:t>심포니</w:t>
      </w:r>
      <w:r>
        <w:rPr>
          <w:spacing w:val="40"/>
        </w:rPr>
        <w:t> </w:t>
      </w:r>
      <w:r>
        <w:rPr/>
        <w:t>등 생광분해성 고분자 개발에 전력을 다하고 있으며</w:t>
      </w:r>
      <w:r>
        <w:rPr>
          <w:rFonts w:ascii="Book Antiqua" w:eastAsia="Book Antiqua"/>
        </w:rPr>
        <w:t>, </w:t>
      </w:r>
      <w:r>
        <w:rPr/>
        <w:t>영국 등 유럽에서는 </w:t>
      </w:r>
      <w:r>
        <w:rPr/>
        <w:t>판매가 활발하다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폴리올레핀계</w:t>
      </w:r>
      <w:r>
        <w:rPr>
          <w:spacing w:val="40"/>
        </w:rPr>
        <w:t> </w:t>
      </w:r>
      <w:r>
        <w:rPr/>
        <w:t>열가소성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의</w:t>
      </w:r>
      <w:r>
        <w:rPr>
          <w:spacing w:val="40"/>
        </w:rPr>
        <w:t> </w:t>
      </w:r>
      <w:r>
        <w:rPr/>
        <w:t>자연환경에서의 완전분해</w:t>
      </w:r>
      <w:r>
        <w:rPr>
          <w:rFonts w:ascii="Book Antiqua" w:eastAsia="Book Antiqua"/>
        </w:rPr>
        <w:t>(</w:t>
      </w:r>
      <w:r>
        <w:rPr/>
        <w:t>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이산화탄소 및 바이오매스로 분해</w:t>
      </w:r>
      <w:r>
        <w:rPr>
          <w:rFonts w:ascii="Book Antiqua" w:eastAsia="Book Antiqua"/>
        </w:rPr>
        <w:t>)</w:t>
      </w:r>
      <w:r>
        <w:rPr/>
        <w:t>에 관련한 연구는 </w:t>
      </w:r>
      <w:r>
        <w:rPr>
          <w:rFonts w:ascii="Book Antiqua" w:eastAsia="Book Antiqua"/>
        </w:rPr>
        <w:t>G. scott, Albertsson,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Kostyniak</w:t>
      </w:r>
      <w:r>
        <w:rPr>
          <w:rFonts w:ascii="Book Antiqua" w:eastAsia="Book Antiqua"/>
          <w:spacing w:val="40"/>
        </w:rPr>
        <w:t> </w:t>
      </w:r>
      <w:r>
        <w:rPr/>
        <w:t>교수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이루어지고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before="1"/>
        <w:ind w:left="1425" w:right="1435"/>
        <w:jc w:val="center"/>
      </w:pPr>
      <w:r>
        <w:rPr/>
        <w:t>표</w:t>
      </w:r>
      <w:r>
        <w:rPr>
          <w:spacing w:val="62"/>
        </w:rPr>
        <w:t> </w:t>
      </w:r>
      <w:r>
        <w:rPr>
          <w:rFonts w:ascii="Times New Roman" w:eastAsia="Times New Roman"/>
        </w:rPr>
        <w:t>5.</w:t>
      </w:r>
      <w:r>
        <w:rPr>
          <w:rFonts w:ascii="Times New Roman" w:eastAsia="Times New Roman"/>
          <w:spacing w:val="68"/>
        </w:rPr>
        <w:t> </w:t>
      </w:r>
      <w:r>
        <w:rPr/>
        <w:t>해외</w:t>
      </w:r>
      <w:r>
        <w:rPr>
          <w:spacing w:val="63"/>
        </w:rPr>
        <w:t> </w:t>
      </w:r>
      <w:r>
        <w:rPr/>
        <w:t>주요국의</w:t>
      </w:r>
      <w:r>
        <w:rPr>
          <w:spacing w:val="62"/>
        </w:rPr>
        <w:t> </w:t>
      </w:r>
      <w:r>
        <w:rPr/>
        <w:t>기술개발</w:t>
      </w:r>
      <w:r>
        <w:rPr>
          <w:spacing w:val="62"/>
        </w:rPr>
        <w:t> </w:t>
      </w:r>
      <w:r>
        <w:rPr>
          <w:spacing w:val="-5"/>
        </w:rPr>
        <w:t>현황</w:t>
      </w:r>
    </w:p>
    <w:p>
      <w:pPr>
        <w:pStyle w:val="BodyText"/>
        <w:spacing w:before="4"/>
        <w:rPr>
          <w:sz w:val="3"/>
        </w:rPr>
      </w:pPr>
      <w:r>
        <w:rPr/>
        <w:pict>
          <v:group style="position:absolute;margin-left:82.815002pt;margin-top:3.372957pt;width:429.55pt;height:245.15pt;mso-position-horizontal-relative:page;mso-position-vertical-relative:paragraph;z-index:-15727616;mso-wrap-distance-left:0;mso-wrap-distance-right:0" id="docshapegroup37" coordorigin="1656,67" coordsize="8591,4903">
            <v:line style="position:absolute" from="1665,76" to="1665,4962" stroked="true" strokeweight=".84pt" strokecolor="#000000">
              <v:stroke dashstyle="solid"/>
            </v:line>
            <v:shape style="position:absolute;left:3749;top:75;width:5081;height:4886" id="docshape38" coordorigin="3749,76" coordsize="5081,4886" path="m3749,76l3749,4962m4872,76l4872,4962m8830,76l8830,4962e" filled="false" stroked="true" strokeweight=".36pt" strokecolor="#000000">
              <v:path arrowok="t"/>
              <v:stroke dashstyle="solid"/>
            </v:shape>
            <v:shape style="position:absolute;left:1657;top:75;width:8590;height:4886" id="docshape39" coordorigin="1658,76" coordsize="8590,4886" path="m10238,76l10238,4962m1658,76l10247,76e" filled="false" stroked="true" strokeweight=".84pt" strokecolor="#000000">
              <v:path arrowok="t"/>
              <v:stroke dashstyle="solid"/>
            </v:shape>
            <v:shape style="position:absolute;left:1657;top:852;width:8590;height:3587" id="docshape40" coordorigin="1658,853" coordsize="8590,3587" path="m1658,853l10247,853m4869,1517l10247,1517m4869,2181l10247,2181m1658,2759l10247,2759m4869,3339l10247,3339m1658,3861l10247,3861m4869,4439l10247,4439e" filled="false" stroked="true" strokeweight=".36pt" strokecolor="#000000">
              <v:path arrowok="t"/>
              <v:stroke dashstyle="solid"/>
            </v:shape>
            <v:line style="position:absolute" from="1658,4962" to="10247,4962" stroked="true" strokeweight=".84pt" strokecolor="#000000">
              <v:stroke dashstyle="solid"/>
            </v:line>
            <v:shape style="position:absolute;left:2345;top:356;width:740;height:240" type="#_x0000_t202" id="docshape4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기술명</w:t>
                    </w:r>
                  </w:p>
                </w:txbxContent>
              </v:textbox>
              <w10:wrap type="none"/>
            </v:shape>
            <v:shape style="position:absolute;left:4070;top:200;width:500;height:552" type="#_x0000_t202" id="docshape42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개발</w:t>
                    </w:r>
                  </w:p>
                  <w:p>
                    <w:pPr>
                      <w:spacing w:line="288" w:lineRule="exact" w:before="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단계</w:t>
                    </w:r>
                  </w:p>
                </w:txbxContent>
              </v:textbox>
              <w10:wrap type="none"/>
            </v:shape>
            <v:shape style="position:absolute;left:6310;top:356;width:1100;height:240" type="#_x0000_t202" id="docshape4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개발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pacing w:val="-7"/>
                        <w:sz w:val="24"/>
                      </w:rPr>
                      <w:t>내용</w:t>
                    </w:r>
                  </w:p>
                </w:txbxContent>
              </v:textbox>
              <w10:wrap type="none"/>
            </v:shape>
            <v:shape style="position:absolute;left:9055;top:356;width:980;height:240" type="#_x0000_t202" id="docshape4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개발주체</w:t>
                    </w:r>
                  </w:p>
                </w:txbxContent>
              </v:textbox>
              <w10:wrap type="none"/>
            </v:shape>
            <v:shape style="position:absolute;left:4898;top:921;width:5029;height:552" type="#_x0000_t202" id="docshape45" filled="false" stroked="false">
              <v:textbox inset="0,0,0,0">
                <w:txbxContent>
                  <w:p>
                    <w:pPr>
                      <w:spacing w:line="182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광화학적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분해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기작에</w:t>
                    </w:r>
                    <w:r>
                      <w:rPr>
                        <w:spacing w:val="5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따른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폴리올</w:t>
                    </w:r>
                  </w:p>
                  <w:p>
                    <w:pPr>
                      <w:tabs>
                        <w:tab w:pos="4262" w:val="left" w:leader="none"/>
                      </w:tabs>
                      <w:spacing w:line="37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레핀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분해</w:t>
                    </w:r>
                    <w:r>
                      <w:rPr>
                        <w:spacing w:val="3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가능</w:t>
                    </w:r>
                    <w:r>
                      <w:rPr>
                        <w:spacing w:val="35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소재</w:t>
                    </w:r>
                    <w:r>
                      <w:rPr>
                        <w:spacing w:val="34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35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제품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rFonts w:ascii="PMingLiU" w:eastAsia="PMingLiU" w:hint="eastAsia"/>
                        <w:spacing w:val="27"/>
                        <w:position w:val="16"/>
                        <w:sz w:val="24"/>
                      </w:rPr>
                      <w:t>美 </w:t>
                    </w:r>
                    <w:r>
                      <w:rPr>
                        <w:rFonts w:ascii="Book Antiqua" w:eastAsia="Book Antiqua"/>
                        <w:spacing w:val="-7"/>
                        <w:position w:val="16"/>
                        <w:sz w:val="24"/>
                      </w:rPr>
                      <w:t>E</w:t>
                    </w:r>
                    <w:r>
                      <w:rPr>
                        <w:spacing w:val="-7"/>
                        <w:position w:val="16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1806;top:1542;width:2885;height:552" type="#_x0000_t202" id="docshape46" filled="false" stroked="false">
              <v:textbox inset="0,0,0,0">
                <w:txbxContent>
                  <w:p>
                    <w:pPr>
                      <w:spacing w:line="182" w:lineRule="exact" w:before="0"/>
                      <w:ind w:left="239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화학적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분해</w:t>
                    </w:r>
                  </w:p>
                  <w:p>
                    <w:pPr>
                      <w:tabs>
                        <w:tab w:pos="2144" w:val="left" w:leader="none"/>
                      </w:tabs>
                      <w:spacing w:line="37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가능한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플라스틱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5"/>
                        <w:position w:val="16"/>
                        <w:sz w:val="24"/>
                      </w:rPr>
                      <w:t>상용화</w:t>
                    </w:r>
                  </w:p>
                </w:txbxContent>
              </v:textbox>
              <w10:wrap type="none"/>
            </v:shape>
            <v:shape style="position:absolute;left:4898;top:1583;width:3926;height:552" type="#_x0000_t202" id="docshape4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분해가능</w:t>
                    </w:r>
                    <w:r>
                      <w:rPr>
                        <w:spacing w:val="48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전분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및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분해가능한</w:t>
                    </w:r>
                    <w:r>
                      <w:rPr>
                        <w:spacing w:val="4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중합</w:t>
                    </w:r>
                  </w:p>
                  <w:p>
                    <w:pPr>
                      <w:spacing w:line="288" w:lineRule="exact" w:before="3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체</w:t>
                    </w:r>
                    <w:r>
                      <w:rPr>
                        <w:spacing w:val="36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조성물</w:t>
                    </w:r>
                  </w:p>
                </w:txbxContent>
              </v:textbox>
              <w10:wrap type="none"/>
            </v:shape>
            <v:shape style="position:absolute;left:9134;top:1739;width:819;height:240" type="#_x0000_t202" id="docshape4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PMingLiU" w:eastAsia="PMingLiU" w:hint="eastAsia"/>
                        <w:spacing w:val="27"/>
                        <w:sz w:val="24"/>
                      </w:rPr>
                      <w:t>日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N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4898;top:2362;width:2899;height:240" type="#_x0000_t202" id="docshape49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화학</w:t>
                    </w:r>
                    <w:r>
                      <w:rPr>
                        <w:spacing w:val="30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분해가능한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플라스틱</w:t>
                    </w:r>
                  </w:p>
                </w:txbxContent>
              </v:textbox>
              <w10:wrap type="none"/>
            </v:shape>
            <v:shape style="position:absolute;left:9170;top:2362;width:747;height:240" type="#_x0000_t202" id="docshape50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PMingLiU" w:eastAsia="PMingLiU" w:hint="eastAsia"/>
                        <w:spacing w:val="27"/>
                        <w:sz w:val="24"/>
                      </w:rPr>
                      <w:t>英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S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4898;top:2940;width:1939;height:240" type="#_x0000_t202" id="docshape51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분해성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다층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필름</w:t>
                    </w:r>
                  </w:p>
                </w:txbxContent>
              </v:textbox>
              <w10:wrap type="none"/>
            </v:shape>
            <v:shape style="position:absolute;left:9146;top:2940;width:795;height:240" type="#_x0000_t202" id="docshape5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PMingLiU" w:eastAsia="PMingLiU" w:hint="eastAsia"/>
                        <w:spacing w:val="27"/>
                        <w:sz w:val="24"/>
                      </w:rPr>
                      <w:t>日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K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2046;top:3201;width:1340;height:240" type="#_x0000_t202" id="docshape53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분해성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필름</w:t>
                    </w:r>
                  </w:p>
                </w:txbxContent>
              </v:textbox>
              <w10:wrap type="none"/>
            </v:shape>
            <v:shape style="position:absolute;left:4063;top:3201;width:513;height:240" type="#_x0000_t202" id="docshape54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Pilot</w:t>
                    </w:r>
                  </w:p>
                </w:txbxContent>
              </v:textbox>
              <w10:wrap type="none"/>
            </v:shape>
            <v:shape style="position:absolute;left:4898;top:3491;width:3019;height:240" type="#_x0000_t202" id="docshape55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농업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물품용</w:t>
                    </w:r>
                    <w:r>
                      <w:rPr>
                        <w:spacing w:val="3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첨가제</w:t>
                    </w:r>
                    <w:r>
                      <w:rPr>
                        <w:spacing w:val="32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혼합물</w:t>
                    </w:r>
                  </w:p>
                </w:txbxContent>
              </v:textbox>
              <w10:wrap type="none"/>
            </v:shape>
            <v:shape style="position:absolute;left:8875;top:3491;width:1340;height:240" type="#_x0000_t202" id="docshape56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스위스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시바</w:t>
                    </w:r>
                  </w:p>
                </w:txbxContent>
              </v:textbox>
              <w10:wrap type="none"/>
            </v:shape>
            <v:shape style="position:absolute;left:4898;top:4040;width:2659;height:240" type="#_x0000_t202" id="docshape57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생광분해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플라스틱</w:t>
                    </w:r>
                    <w:r>
                      <w:rPr>
                        <w:spacing w:val="29"/>
                        <w:sz w:val="24"/>
                      </w:rPr>
                      <w:t> </w:t>
                    </w:r>
                    <w:r>
                      <w:rPr>
                        <w:spacing w:val="-5"/>
                        <w:sz w:val="24"/>
                      </w:rPr>
                      <w:t>용기</w:t>
                    </w:r>
                  </w:p>
                </w:txbxContent>
              </v:textbox>
              <w10:wrap type="none"/>
            </v:shape>
            <v:shape style="position:absolute;left:9134;top:4040;width:819;height:240" type="#_x0000_t202" id="docshape58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rFonts w:ascii="PMingLiU" w:eastAsia="PMingLiU" w:hint="eastAsia"/>
                        <w:spacing w:val="27"/>
                        <w:sz w:val="24"/>
                      </w:rPr>
                      <w:t>日 </w:t>
                    </w:r>
                    <w:r>
                      <w:rPr>
                        <w:rFonts w:ascii="Book Antiqua" w:eastAsia="Book Antiqua"/>
                        <w:spacing w:val="-5"/>
                        <w:sz w:val="24"/>
                      </w:rPr>
                      <w:t>H</w:t>
                    </w:r>
                    <w:r>
                      <w:rPr>
                        <w:spacing w:val="-5"/>
                        <w:sz w:val="24"/>
                      </w:rPr>
                      <w:t>사</w:t>
                    </w:r>
                  </w:p>
                </w:txbxContent>
              </v:textbox>
              <w10:wrap type="none"/>
            </v:shape>
            <v:shape style="position:absolute;left:1806;top:4302;width:3004;height:240" type="#_x0000_t202" id="docshape59" filled="false" stroked="false">
              <v:textbox inset="0,0,0,0">
                <w:txbxContent>
                  <w:p>
                    <w:pPr>
                      <w:tabs>
                        <w:tab w:pos="2024" w:val="left" w:leader="none"/>
                      </w:tabs>
                      <w:spacing w:line="24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분해성</w:t>
                    </w:r>
                    <w:r>
                      <w:rPr>
                        <w:spacing w:val="31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플라스틱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spacing w:val="-4"/>
                        <w:sz w:val="24"/>
                      </w:rPr>
                      <w:t>기술검토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10"/>
        <w:rPr>
          <w:sz w:val="5"/>
        </w:rPr>
      </w:pPr>
    </w:p>
    <w:p>
      <w:pPr>
        <w:spacing w:before="60"/>
        <w:ind w:left="477" w:right="0" w:firstLine="0"/>
        <w:jc w:val="left"/>
        <w:rPr>
          <w:rFonts w:ascii="Book Antiqua" w:hAnsi="Book Antiqua" w:eastAsia="Book Antiqua"/>
          <w:sz w:val="20"/>
        </w:rPr>
      </w:pPr>
      <w:r>
        <w:rPr>
          <w:rFonts w:ascii="Times New Roman" w:hAnsi="Times New Roman" w:eastAsia="Times New Roman"/>
          <w:sz w:val="20"/>
        </w:rPr>
        <w:t>※</w:t>
      </w:r>
      <w:r>
        <w:rPr>
          <w:rFonts w:ascii="Times New Roman" w:hAnsi="Times New Roman" w:eastAsia="Times New Roman"/>
          <w:spacing w:val="44"/>
          <w:sz w:val="20"/>
        </w:rPr>
        <w:t> </w:t>
      </w:r>
      <w:r>
        <w:rPr>
          <w:sz w:val="20"/>
        </w:rPr>
        <w:t>출처</w:t>
      </w:r>
      <w:r>
        <w:rPr>
          <w:spacing w:val="27"/>
          <w:sz w:val="20"/>
        </w:rPr>
        <w:t> </w:t>
      </w:r>
      <w:r>
        <w:rPr>
          <w:rFonts w:ascii="Book Antiqua" w:hAnsi="Book Antiqua" w:eastAsia="Book Antiqua"/>
          <w:sz w:val="20"/>
        </w:rPr>
        <w:t>:</w:t>
      </w:r>
      <w:r>
        <w:rPr>
          <w:rFonts w:ascii="Book Antiqua" w:hAnsi="Book Antiqua" w:eastAsia="Book Antiqua"/>
          <w:spacing w:val="46"/>
          <w:sz w:val="20"/>
        </w:rPr>
        <w:t> </w:t>
      </w:r>
      <w:r>
        <w:rPr>
          <w:sz w:val="20"/>
        </w:rPr>
        <w:t>국가환경기술정보센터</w:t>
      </w:r>
      <w:r>
        <w:rPr>
          <w:spacing w:val="27"/>
          <w:sz w:val="20"/>
        </w:rPr>
        <w:t> </w:t>
      </w:r>
      <w:r>
        <w:rPr>
          <w:sz w:val="20"/>
        </w:rPr>
        <w:t>코네틱리포트</w:t>
      </w:r>
      <w:r>
        <w:rPr>
          <w:spacing w:val="28"/>
          <w:sz w:val="20"/>
        </w:rPr>
        <w:t> </w:t>
      </w:r>
      <w:r>
        <w:rPr>
          <w:sz w:val="20"/>
        </w:rPr>
        <w:t>시장동향</w:t>
      </w:r>
      <w:r>
        <w:rPr>
          <w:spacing w:val="27"/>
          <w:sz w:val="20"/>
        </w:rPr>
        <w:t> </w:t>
      </w:r>
      <w:r>
        <w:rPr>
          <w:sz w:val="20"/>
        </w:rPr>
        <w:t>분석리포트</w:t>
      </w:r>
      <w:r>
        <w:rPr>
          <w:spacing w:val="28"/>
          <w:sz w:val="20"/>
        </w:rPr>
        <w:t> </w:t>
      </w:r>
      <w:r>
        <w:rPr>
          <w:rFonts w:ascii="Book Antiqua" w:hAnsi="Book Antiqua" w:eastAsia="Book Antiqua"/>
          <w:sz w:val="20"/>
        </w:rPr>
        <w:t>(2007.</w:t>
      </w:r>
      <w:r>
        <w:rPr>
          <w:rFonts w:ascii="Book Antiqua" w:hAnsi="Book Antiqua" w:eastAsia="Book Antiqua"/>
          <w:spacing w:val="43"/>
          <w:sz w:val="20"/>
        </w:rPr>
        <w:t> </w:t>
      </w:r>
      <w:r>
        <w:rPr>
          <w:rFonts w:ascii="Book Antiqua" w:hAnsi="Book Antiqua" w:eastAsia="Book Antiqua"/>
          <w:sz w:val="20"/>
        </w:rPr>
        <w:t>11.</w:t>
      </w:r>
      <w:r>
        <w:rPr>
          <w:rFonts w:ascii="Book Antiqua" w:hAnsi="Book Antiqua" w:eastAsia="Book Antiqua"/>
          <w:spacing w:val="44"/>
          <w:sz w:val="20"/>
        </w:rPr>
        <w:t> </w:t>
      </w:r>
      <w:r>
        <w:rPr>
          <w:rFonts w:ascii="Book Antiqua" w:hAnsi="Book Antiqua" w:eastAsia="Book Antiqua"/>
          <w:spacing w:val="-5"/>
          <w:sz w:val="20"/>
        </w:rPr>
        <w:t>19)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15"/>
        </w:rPr>
      </w:pPr>
    </w:p>
    <w:p>
      <w:pPr>
        <w:pStyle w:val="BodyText"/>
        <w:spacing w:line="304" w:lineRule="auto"/>
        <w:ind w:left="117" w:right="113" w:firstLine="359"/>
        <w:jc w:val="both"/>
        <w:rPr>
          <w:rFonts w:ascii="Book Antiqua" w:eastAsia="Book Antiqua"/>
        </w:rPr>
      </w:pPr>
      <w:r>
        <w:rPr/>
        <w:t>생광분해성 첨가 원료로 사용되는 생분해성 플라스틱은 </w:t>
      </w:r>
      <w:r>
        <w:rPr>
          <w:rFonts w:ascii="Book Antiqua" w:eastAsia="Book Antiqua"/>
        </w:rPr>
        <w:t>PCL(Polycaprolactone), </w:t>
      </w:r>
      <w:r>
        <w:rPr>
          <w:rFonts w:ascii="Book Antiqua" w:eastAsia="Book Antiqua"/>
          <w:spacing w:val="-6"/>
        </w:rPr>
        <w:t>PLA(Polylacticacid),</w:t>
      </w:r>
      <w:r>
        <w:rPr>
          <w:rFonts w:ascii="Book Antiqua" w:eastAsia="Book Antiqua"/>
          <w:spacing w:val="-5"/>
        </w:rPr>
        <w:t> </w:t>
      </w:r>
      <w:r>
        <w:rPr>
          <w:rFonts w:ascii="Book Antiqua" w:eastAsia="Book Antiqua"/>
          <w:spacing w:val="-6"/>
        </w:rPr>
        <w:t>Diol/Diacid</w:t>
      </w:r>
      <w:r>
        <w:rPr>
          <w:spacing w:val="-6"/>
        </w:rPr>
        <w:t>계</w:t>
      </w:r>
      <w:r>
        <w:rPr>
          <w:spacing w:val="-14"/>
        </w:rPr>
        <w:t> </w:t>
      </w:r>
      <w:r>
        <w:rPr>
          <w:rFonts w:ascii="Book Antiqua" w:eastAsia="Book Antiqua"/>
          <w:spacing w:val="-6"/>
        </w:rPr>
        <w:t>AP(Alphatic</w:t>
      </w:r>
      <w:r>
        <w:rPr>
          <w:rFonts w:ascii="Book Antiqua" w:eastAsia="Book Antiqua"/>
        </w:rPr>
        <w:t> </w:t>
      </w:r>
      <w:r>
        <w:rPr>
          <w:rFonts w:ascii="Book Antiqua" w:eastAsia="Book Antiqua"/>
          <w:spacing w:val="-6"/>
        </w:rPr>
        <w:t>polyester),</w:t>
      </w:r>
      <w:r>
        <w:rPr>
          <w:rFonts w:ascii="Book Antiqua" w:eastAsia="Book Antiqua"/>
        </w:rPr>
        <w:t> </w:t>
      </w:r>
      <w:r>
        <w:rPr>
          <w:rFonts w:ascii="Book Antiqua" w:eastAsia="Book Antiqua"/>
          <w:spacing w:val="-6"/>
        </w:rPr>
        <w:t>Aro/Ali(Aromatic/Aliphatic </w:t>
      </w:r>
      <w:r>
        <w:rPr>
          <w:rFonts w:ascii="Book Antiqua" w:eastAsia="Book Antiqua"/>
        </w:rPr>
        <w:t>copolyester), PGA(Polyglycolic acid), PBS(Polybutylene succinate), Poly(phosphate </w:t>
      </w:r>
      <w:r>
        <w:rPr>
          <w:rFonts w:ascii="Book Antiqua" w:eastAsia="Book Antiqua"/>
          <w:spacing w:val="-2"/>
        </w:rPr>
        <w:t>ester),</w:t>
      </w:r>
      <w:r>
        <w:rPr>
          <w:rFonts w:ascii="Book Antiqua" w:eastAsia="Book Antiqua"/>
          <w:spacing w:val="-2"/>
        </w:rPr>
        <w:t> Poly(phosphazene),</w:t>
      </w:r>
      <w:r>
        <w:rPr>
          <w:rFonts w:ascii="Book Antiqua" w:eastAsia="Book Antiqua"/>
          <w:spacing w:val="-2"/>
        </w:rPr>
        <w:t> PHA(Poly-hydroxyalkanoate),</w:t>
      </w:r>
      <w:r>
        <w:rPr>
          <w:rFonts w:ascii="Book Antiqua" w:eastAsia="Book Antiqua"/>
          <w:spacing w:val="-2"/>
        </w:rPr>
        <w:t> PHB(Poly-hydrolybutyrate) </w:t>
      </w:r>
      <w:r>
        <w:rPr/>
        <w:t>등이 개발 및 시판되고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BodyText"/>
        <w:spacing w:line="292" w:lineRule="auto" w:before="1"/>
        <w:ind w:left="117" w:right="113" w:firstLine="359"/>
        <w:jc w:val="both"/>
        <w:rPr>
          <w:rFonts w:ascii="Book Antiqua" w:eastAsia="Book Antiqua"/>
        </w:rPr>
      </w:pPr>
      <w:r>
        <w:rPr/>
        <w:t>현재 생분해성 소재의 개발 및 사업화에 참여하고 있는 기업은 미국의 경우</w:t>
      </w:r>
      <w:r>
        <w:rPr>
          <w:rFonts w:ascii="Book Antiqua" w:eastAsia="Book Antiqua"/>
        </w:rPr>
        <w:t>, PCL</w:t>
      </w:r>
      <w:r>
        <w:rPr/>
        <w:t>의 대표적인 생산업체인 </w:t>
      </w:r>
      <w:r>
        <w:rPr>
          <w:rFonts w:ascii="Book Antiqua" w:eastAsia="Book Antiqua"/>
        </w:rPr>
        <w:t>Union Carbide(UCC), Nature Works, EverCorn Inc., Eastman </w:t>
      </w:r>
      <w:r>
        <w:rPr/>
        <w:t>등이 있고</w:t>
      </w:r>
      <w:r>
        <w:rPr>
          <w:rFonts w:ascii="Book Antiqua" w:eastAsia="Book Antiqua"/>
        </w:rPr>
        <w:t>, </w:t>
      </w:r>
      <w:r>
        <w:rPr/>
        <w:t>유럽에서는 이탈리아의 </w:t>
      </w:r>
      <w:r>
        <w:rPr>
          <w:rFonts w:ascii="Book Antiqua" w:eastAsia="Book Antiqua"/>
        </w:rPr>
        <w:t>Novamont, </w:t>
      </w:r>
      <w:r>
        <w:rPr/>
        <w:t>독일의 </w:t>
      </w:r>
      <w:r>
        <w:rPr>
          <w:rFonts w:ascii="Book Antiqua" w:eastAsia="Book Antiqua"/>
        </w:rPr>
        <w:t>Biotech, </w:t>
      </w:r>
      <w:r>
        <w:rPr/>
        <w:t>벨기에의 </w:t>
      </w:r>
      <w:r>
        <w:rPr>
          <w:rFonts w:ascii="Book Antiqua" w:eastAsia="Book Antiqua"/>
        </w:rPr>
        <w:t>Slovay</w:t>
      </w:r>
      <w:r>
        <w:rPr>
          <w:rFonts w:ascii="Book Antiqua" w:eastAsia="Book Antiqua"/>
          <w:spacing w:val="40"/>
        </w:rPr>
        <w:t>, </w:t>
      </w:r>
      <w:r>
        <w:rPr/>
        <w:t>영국의</w:t>
      </w:r>
      <w:r>
        <w:rPr>
          <w:spacing w:val="77"/>
        </w:rPr>
        <w:t> </w:t>
      </w:r>
      <w:r>
        <w:rPr>
          <w:rFonts w:ascii="Book Antiqua" w:eastAsia="Book Antiqua"/>
        </w:rPr>
        <w:t>Zeneca</w:t>
      </w:r>
      <w:r>
        <w:rPr>
          <w:rFonts w:ascii="Book Antiqua" w:eastAsia="Book Antiqua"/>
          <w:spacing w:val="80"/>
        </w:rPr>
        <w:t> </w:t>
      </w:r>
      <w:r>
        <w:rPr/>
        <w:t>등이</w:t>
      </w:r>
      <w:r>
        <w:rPr>
          <w:spacing w:val="77"/>
        </w:rPr>
        <w:t> </w:t>
      </w:r>
      <w:r>
        <w:rPr/>
        <w:t>있으며</w:t>
      </w:r>
      <w:r>
        <w:rPr>
          <w:rFonts w:ascii="Book Antiqua" w:eastAsia="Book Antiqua"/>
          <w:spacing w:val="40"/>
        </w:rPr>
        <w:t>, </w:t>
      </w:r>
      <w:r>
        <w:rPr/>
        <w:t>일본은</w:t>
      </w:r>
      <w:r>
        <w:rPr>
          <w:spacing w:val="77"/>
        </w:rPr>
        <w:t> </w:t>
      </w:r>
      <w:r>
        <w:rPr>
          <w:color w:val="282828"/>
        </w:rPr>
        <w:t>소화고분자</w:t>
      </w:r>
      <w:r>
        <w:rPr>
          <w:rFonts w:ascii="Book Antiqua" w:eastAsia="Book Antiqua"/>
          <w:color w:val="282828"/>
          <w:spacing w:val="48"/>
        </w:rPr>
        <w:t>, </w:t>
      </w:r>
      <w:r>
        <w:rPr>
          <w:rFonts w:ascii="PMingLiU" w:eastAsia="PMingLiU" w:hint="eastAsia"/>
          <w:color w:val="282828"/>
        </w:rPr>
        <w:t>三</w:t>
      </w:r>
      <w:r>
        <w:rPr>
          <w:rFonts w:ascii="PMingLiU" w:eastAsia="PMingLiU" w:hint="eastAsia"/>
          <w:color w:val="282828"/>
        </w:rPr>
        <w:t>井</w:t>
      </w:r>
      <w:r>
        <w:rPr>
          <w:rFonts w:ascii="PMingLiU" w:eastAsia="PMingLiU" w:hint="eastAsia"/>
          <w:color w:val="282828"/>
        </w:rPr>
        <w:t>東</w:t>
      </w:r>
      <w:r>
        <w:rPr>
          <w:rFonts w:ascii="PMingLiU" w:eastAsia="PMingLiU" w:hint="eastAsia"/>
          <w:color w:val="282828"/>
        </w:rPr>
        <w:t>壓</w:t>
      </w:r>
      <w:r>
        <w:rPr>
          <w:color w:val="282828"/>
        </w:rPr>
        <w:t>화학</w:t>
      </w:r>
      <w:r>
        <w:rPr>
          <w:rFonts w:ascii="Book Antiqua" w:eastAsia="Book Antiqua"/>
          <w:color w:val="282828"/>
          <w:spacing w:val="40"/>
        </w:rPr>
        <w:t>, </w:t>
      </w:r>
      <w:r>
        <w:rPr>
          <w:color w:val="282828"/>
        </w:rPr>
        <w:t>다이셀</w:t>
      </w:r>
      <w:r>
        <w:rPr>
          <w:rFonts w:ascii="Book Antiqua" w:eastAsia="Book Antiqua"/>
          <w:color w:val="282828"/>
        </w:rPr>
        <w:t>,</w:t>
      </w:r>
      <w:r>
        <w:rPr>
          <w:rFonts w:ascii="PMingLiU" w:eastAsia="PMingLiU" w:hint="eastAsia"/>
          <w:color w:val="282828"/>
        </w:rPr>
        <w:t>島</w:t>
      </w:r>
      <w:r>
        <w:rPr>
          <w:rFonts w:ascii="PMingLiU" w:eastAsia="PMingLiU" w:hint="eastAsia"/>
          <w:color w:val="282828"/>
        </w:rPr>
        <w:t>津</w:t>
      </w:r>
      <w:r>
        <w:rPr>
          <w:color w:val="282828"/>
        </w:rPr>
        <w:t>제작소 등이 있다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292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sz w:val="24"/>
        </w:rPr>
      </w:pPr>
      <w:r>
        <w:rPr>
          <w:sz w:val="24"/>
        </w:rPr>
        <w:t>해외</w:t>
      </w:r>
      <w:r>
        <w:rPr>
          <w:spacing w:val="34"/>
          <w:sz w:val="24"/>
        </w:rPr>
        <w:t> </w:t>
      </w:r>
      <w:r>
        <w:rPr>
          <w:sz w:val="24"/>
        </w:rPr>
        <w:t>시장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동향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3" w:firstLine="359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The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Freedonia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Group</w:t>
      </w:r>
      <w:r>
        <w:rPr/>
        <w:t>에서 발표한 </w:t>
      </w:r>
      <w:r>
        <w:rPr>
          <w:rFonts w:ascii="Book Antiqua" w:hAnsi="Book Antiqua" w:eastAsia="Book Antiqua"/>
        </w:rPr>
        <w:t>“Degradable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Plastics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to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2008"</w:t>
      </w:r>
      <w:r>
        <w:rPr>
          <w:rFonts w:ascii="Book Antiqua" w:hAnsi="Book Antiqua" w:eastAsia="Book Antiqua"/>
          <w:spacing w:val="40"/>
        </w:rPr>
        <w:t> </w:t>
      </w:r>
      <w:r>
        <w:rPr/>
        <w:t>보고서에 따 르면 미국의 분해성 합성수지 수요는 매년 </w:t>
      </w:r>
      <w:r>
        <w:rPr>
          <w:rFonts w:ascii="Book Antiqua" w:hAnsi="Book Antiqua" w:eastAsia="Book Antiqua"/>
        </w:rPr>
        <w:t>9% </w:t>
      </w:r>
      <w:r>
        <w:rPr/>
        <w:t>정도씩 증가하여 </w:t>
      </w:r>
      <w:r>
        <w:rPr>
          <w:rFonts w:ascii="Book Antiqua" w:hAnsi="Book Antiqua" w:eastAsia="Book Antiqua"/>
        </w:rPr>
        <w:t>2008</w:t>
      </w:r>
      <w:r>
        <w:rPr/>
        <w:t>년까지 </w:t>
      </w:r>
      <w:r>
        <w:rPr>
          <w:rFonts w:ascii="Book Antiqua" w:hAnsi="Book Antiqua" w:eastAsia="Book Antiqua"/>
        </w:rPr>
        <w:t>4.6</w:t>
      </w:r>
      <w:r>
        <w:rPr/>
        <w:t>억 달러에 이를 것으로 전망하고 있으며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Nikkei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Biotechnology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Annual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Report</w:t>
      </w:r>
      <w:r>
        <w:rPr/>
        <w:t>에 따 르면</w:t>
      </w:r>
      <w:r>
        <w:rPr>
          <w:spacing w:val="36"/>
        </w:rPr>
        <w:t> </w:t>
      </w:r>
      <w:r>
        <w:rPr/>
        <w:t>유럽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일본</w:t>
      </w:r>
      <w:r>
        <w:rPr>
          <w:spacing w:val="36"/>
        </w:rPr>
        <w:t> </w:t>
      </w:r>
      <w:r>
        <w:rPr/>
        <w:t>등의</w:t>
      </w:r>
      <w:r>
        <w:rPr>
          <w:spacing w:val="36"/>
        </w:rPr>
        <w:t> </w:t>
      </w:r>
      <w:r>
        <w:rPr/>
        <w:t>천연물</w:t>
      </w:r>
      <w:r>
        <w:rPr>
          <w:spacing w:val="39"/>
        </w:rPr>
        <w:t> </w:t>
      </w:r>
      <w:r>
        <w:rPr/>
        <w:t>포장재</w:t>
      </w:r>
      <w:r>
        <w:rPr>
          <w:spacing w:val="36"/>
        </w:rPr>
        <w:t> </w:t>
      </w:r>
      <w:r>
        <w:rPr/>
        <w:t>시장은</w:t>
      </w:r>
      <w:r>
        <w:rPr>
          <w:spacing w:val="39"/>
        </w:rPr>
        <w:t> </w:t>
      </w:r>
      <w:r>
        <w:rPr/>
        <w:t>환경</w:t>
      </w:r>
      <w:r>
        <w:rPr>
          <w:spacing w:val="36"/>
        </w:rPr>
        <w:t> </w:t>
      </w:r>
      <w:r>
        <w:rPr/>
        <w:t>규제에</w:t>
      </w:r>
      <w:r>
        <w:rPr>
          <w:spacing w:val="36"/>
        </w:rPr>
        <w:t> </w:t>
      </w:r>
      <w:r>
        <w:rPr/>
        <w:t>의해</w:t>
      </w:r>
      <w:r>
        <w:rPr>
          <w:spacing w:val="39"/>
        </w:rPr>
        <w:t> </w:t>
      </w:r>
      <w:r>
        <w:rPr/>
        <w:t>급속히</w:t>
      </w:r>
      <w:r>
        <w:rPr>
          <w:spacing w:val="36"/>
        </w:rPr>
        <w:t> </w:t>
      </w:r>
      <w:r>
        <w:rPr/>
        <w:t>성장하여</w:t>
      </w:r>
      <w:r>
        <w:rPr>
          <w:spacing w:val="39"/>
        </w:rPr>
        <w:t> </w:t>
      </w:r>
      <w:r>
        <w:rPr>
          <w:rFonts w:ascii="Book Antiqua" w:hAnsi="Book Antiqua" w:eastAsia="Book Antiqua"/>
        </w:rPr>
        <w:t>9 </w:t>
      </w:r>
      <w:r>
        <w:rPr/>
        <w:t>조 이상이 될 것으로 전망하고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인도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방글라데시 등 동남아 지역은 전통적으로 플라스틱 포장재의 사용량이 많고</w:t>
      </w:r>
      <w:r>
        <w:rPr>
          <w:rFonts w:ascii="Book Antiqua" w:eastAsia="Book Antiqua"/>
        </w:rPr>
        <w:t>, </w:t>
      </w:r>
      <w:r>
        <w:rPr/>
        <w:t>유럽 등지로 제품을 수출하는 생산 기지의 역할을 하고 있었는데 최근 </w:t>
      </w:r>
      <w:r>
        <w:rPr/>
        <w:t>플라 스틱에 대한 사용 규제가 강화되면서 분해성 제품에 대한 수요가 급증하고 있는 </w:t>
      </w:r>
      <w:r>
        <w:rPr>
          <w:spacing w:val="-2"/>
        </w:rPr>
        <w:t>추세이다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hAnsi="Book Antiqua" w:eastAsia="Book Antiqua"/>
        </w:rPr>
      </w:pPr>
      <w:r>
        <w:rPr/>
        <w:t>서유럽의 폴리머 시장 규모는 연간 </w:t>
      </w:r>
      <w:r>
        <w:rPr>
          <w:rFonts w:ascii="Book Antiqua" w:hAnsi="Book Antiqua" w:eastAsia="Book Antiqua"/>
        </w:rPr>
        <w:t>3,812</w:t>
      </w:r>
      <w:r>
        <w:rPr/>
        <w:t>만톤</w:t>
      </w:r>
      <w:r>
        <w:rPr>
          <w:rFonts w:ascii="Book Antiqua" w:hAnsi="Book Antiqua" w:eastAsia="Book Antiqua"/>
        </w:rPr>
        <w:t>(2002</w:t>
      </w:r>
      <w:r>
        <w:rPr/>
        <w:t>년 기준</w:t>
      </w:r>
      <w:r>
        <w:rPr>
          <w:rFonts w:ascii="Book Antiqua" w:hAnsi="Book Antiqua" w:eastAsia="Book Antiqua"/>
        </w:rPr>
        <w:t>)</w:t>
      </w:r>
      <w:r>
        <w:rPr/>
        <w:t>으로 주요 소비 산</w:t>
      </w:r>
      <w:r>
        <w:rPr>
          <w:spacing w:val="80"/>
        </w:rPr>
        <w:t> </w:t>
      </w:r>
      <w:r>
        <w:rPr/>
        <w:t>업은</w:t>
      </w:r>
      <w:r>
        <w:rPr>
          <w:spacing w:val="40"/>
        </w:rPr>
        <w:t> </w:t>
      </w:r>
      <w:r>
        <w:rPr/>
        <w:t>식품용기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랩</w:t>
      </w:r>
      <w:r>
        <w:rPr>
          <w:rFonts w:ascii="Book Antiqua" w:hAnsi="Book Antiqua" w:eastAsia="Book Antiqua"/>
        </w:rPr>
        <w:t>(wraps),</w:t>
      </w:r>
      <w:r>
        <w:rPr>
          <w:rFonts w:ascii="Book Antiqua" w:hAnsi="Book Antiqua" w:eastAsia="Book Antiqua"/>
          <w:spacing w:val="40"/>
        </w:rPr>
        <w:t> </w:t>
      </w:r>
      <w:r>
        <w:rPr/>
        <w:t>네트</w:t>
      </w:r>
      <w:r>
        <w:rPr>
          <w:rFonts w:ascii="Book Antiqua" w:hAnsi="Book Antiqua" w:eastAsia="Book Antiqua"/>
        </w:rPr>
        <w:t>(nets),</w:t>
      </w:r>
      <w:r>
        <w:rPr>
          <w:rFonts w:ascii="Book Antiqua" w:hAnsi="Book Antiqua" w:eastAsia="Book Antiqua"/>
          <w:spacing w:val="40"/>
        </w:rPr>
        <w:t> </w:t>
      </w:r>
      <w:r>
        <w:rPr/>
        <w:t>폼</w:t>
      </w:r>
      <w:r>
        <w:rPr>
          <w:rFonts w:ascii="Book Antiqua" w:hAnsi="Book Antiqua" w:eastAsia="Book Antiqua"/>
        </w:rPr>
        <w:t>(foams)</w:t>
      </w:r>
      <w:r>
        <w:rPr>
          <w:rFonts w:ascii="Book Antiqua" w:hAnsi="Book Antiqua" w:eastAsia="Book Antiqua"/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포장재류와</w:t>
      </w:r>
      <w:r>
        <w:rPr>
          <w:spacing w:val="40"/>
        </w:rPr>
        <w:t> </w:t>
      </w:r>
      <w:r>
        <w:rPr/>
        <w:t>식품</w:t>
      </w:r>
      <w:r>
        <w:rPr>
          <w:spacing w:val="40"/>
        </w:rPr>
        <w:t> </w:t>
      </w:r>
      <w:r>
        <w:rPr/>
        <w:t>쓰레기</w:t>
      </w:r>
      <w:r>
        <w:rPr>
          <w:spacing w:val="40"/>
        </w:rPr>
        <w:t> </w:t>
      </w:r>
      <w:r>
        <w:rPr/>
        <w:t>수 거 및 슈퍼마켓용 플라스틱 백</w:t>
      </w:r>
      <w:r>
        <w:rPr>
          <w:rFonts w:ascii="Book Antiqua" w:hAnsi="Book Antiqua" w:eastAsia="Book Antiqua"/>
        </w:rPr>
        <w:t>, </w:t>
      </w:r>
      <w:r>
        <w:rPr/>
        <w:t>케이터링 제품</w:t>
      </w:r>
      <w:r>
        <w:rPr>
          <w:rFonts w:ascii="Book Antiqua" w:hAnsi="Book Antiqua" w:eastAsia="Book Antiqua"/>
        </w:rPr>
        <w:t>(</w:t>
      </w:r>
      <w:r>
        <w:rPr/>
        <w:t>일회용 접시와 컵</w:t>
      </w:r>
      <w:r>
        <w:rPr>
          <w:rFonts w:ascii="Book Antiqua" w:hAnsi="Book Antiqua" w:eastAsia="Book Antiqua"/>
        </w:rPr>
        <w:t>), </w:t>
      </w:r>
      <w:r>
        <w:rPr/>
        <w:t>농업</w:t>
      </w:r>
      <w:r>
        <w:rPr>
          <w:rFonts w:ascii="Book Antiqua" w:hAnsi="Book Antiqua" w:eastAsia="Book Antiqua"/>
        </w:rPr>
        <w:t>, </w:t>
      </w:r>
      <w:r>
        <w:rPr/>
        <w:t>위생용품 등이다</w:t>
      </w:r>
      <w:r>
        <w:rPr>
          <w:rFonts w:ascii="Book Antiqua" w:hAnsi="Book Antiqua" w:eastAsia="Book Antiqua"/>
        </w:rPr>
        <w:t>. </w:t>
      </w:r>
      <w:r>
        <w:rPr/>
        <w:t>이중 첫 번째와 두 번째 그룹인 포장재와 플라스틱 백에 대하여 유럽의 플라스틱 업계에서 유럽의 </w:t>
      </w:r>
      <w:r>
        <w:rPr>
          <w:rFonts w:ascii="Book Antiqua" w:hAnsi="Book Antiqua" w:eastAsia="Book Antiqua"/>
        </w:rPr>
        <w:t>‘</w:t>
      </w:r>
      <w:r>
        <w:rPr/>
        <w:t>생물분해 가능한 재료</w:t>
      </w:r>
      <w:r>
        <w:rPr>
          <w:rFonts w:ascii="Book Antiqua" w:hAnsi="Book Antiqua" w:eastAsia="Book Antiqua"/>
        </w:rPr>
        <w:t>/</w:t>
      </w:r>
      <w:r>
        <w:rPr/>
        <w:t>제품</w:t>
      </w:r>
      <w:r>
        <w:rPr>
          <w:rFonts w:ascii="Book Antiqua" w:hAnsi="Book Antiqua" w:eastAsia="Book Antiqua"/>
        </w:rPr>
        <w:t>’ </w:t>
      </w:r>
      <w:r>
        <w:rPr/>
        <w:t>규격을 준수한 제품을 생 산한다는 자율 협정을 맺었으며 주요 참가 업체들은 </w:t>
      </w:r>
      <w:r>
        <w:rPr>
          <w:rFonts w:ascii="Book Antiqua" w:hAnsi="Book Antiqua" w:eastAsia="Book Antiqua"/>
        </w:rPr>
        <w:t>BASF(</w:t>
      </w:r>
      <w:r>
        <w:rPr/>
        <w:t>독일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Cargill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Dow(</w:t>
      </w:r>
      <w:r>
        <w:rPr/>
        <w:t>미 국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Novamont(</w:t>
      </w:r>
      <w:r>
        <w:rPr/>
        <w:t>이태리</w:t>
      </w:r>
      <w:r>
        <w:rPr>
          <w:rFonts w:ascii="Book Antiqua" w:hAnsi="Book Antiqua" w:eastAsia="Book Antiqua"/>
        </w:rPr>
        <w:t>),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Rodenburg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Biopolymers(</w:t>
      </w:r>
      <w:r>
        <w:rPr/>
        <w:t>네덜란드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등이다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  <w:sz w:val="30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/>
        <w:t>독일에서는 </w:t>
      </w:r>
      <w:r>
        <w:rPr>
          <w:rFonts w:ascii="Book Antiqua" w:eastAsia="Book Antiqua"/>
        </w:rPr>
        <w:t>2005</w:t>
      </w:r>
      <w:r>
        <w:rPr/>
        <w:t>년 </w:t>
      </w:r>
      <w:r>
        <w:rPr>
          <w:rFonts w:ascii="Book Antiqua" w:eastAsia="Book Antiqua"/>
        </w:rPr>
        <w:t>6</w:t>
      </w:r>
      <w:r>
        <w:rPr/>
        <w:t>월부터 시행되는 신규 포장법령에 따라 포장 용기류 생산 업자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유통업자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소재</w:t>
      </w:r>
      <w:r>
        <w:rPr>
          <w:spacing w:val="40"/>
        </w:rPr>
        <w:t> </w:t>
      </w:r>
      <w:r>
        <w:rPr/>
        <w:t>생산자들이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소재를</w:t>
      </w:r>
      <w:r>
        <w:rPr>
          <w:spacing w:val="40"/>
        </w:rPr>
        <w:t> </w:t>
      </w:r>
      <w:r>
        <w:rPr/>
        <w:t>사용할</w:t>
      </w:r>
      <w:r>
        <w:rPr>
          <w:spacing w:val="40"/>
        </w:rPr>
        <w:t> </w:t>
      </w:r>
      <w:r>
        <w:rPr/>
        <w:t>경우</w:t>
      </w:r>
      <w:r>
        <w:rPr>
          <w:spacing w:val="40"/>
        </w:rPr>
        <w:t> </w:t>
      </w:r>
      <w:r>
        <w:rPr/>
        <w:t>쓰레 기 처리비를 별도로 지불할 필요가 없고</w:t>
      </w:r>
      <w:r>
        <w:rPr>
          <w:rFonts w:ascii="Book Antiqua" w:eastAsia="Book Antiqua"/>
        </w:rPr>
        <w:t>, </w:t>
      </w:r>
      <w:r>
        <w:rPr/>
        <w:t>바이오쓰레기통</w:t>
      </w:r>
      <w:r>
        <w:rPr>
          <w:rFonts w:ascii="Book Antiqua" w:eastAsia="Book Antiqua"/>
        </w:rPr>
        <w:t>(</w:t>
      </w:r>
      <w:r>
        <w:rPr/>
        <w:t>밤색</w:t>
      </w:r>
      <w:r>
        <w:rPr>
          <w:rFonts w:ascii="Book Antiqua" w:eastAsia="Book Antiqua"/>
        </w:rPr>
        <w:t>) </w:t>
      </w:r>
      <w:r>
        <w:rPr/>
        <w:t>또는 일반 쓰레기 통</w:t>
      </w:r>
      <w:r>
        <w:rPr>
          <w:rFonts w:ascii="Book Antiqua" w:eastAsia="Book Antiqua"/>
        </w:rPr>
        <w:t>(</w:t>
      </w:r>
      <w:r>
        <w:rPr/>
        <w:t>회색</w:t>
      </w:r>
      <w:r>
        <w:rPr>
          <w:rFonts w:ascii="Book Antiqua" w:eastAsia="Book Antiqua"/>
        </w:rPr>
        <w:t>)</w:t>
      </w:r>
      <w:r>
        <w:rPr/>
        <w:t>에 추가 비용 없이 버릴 수 있도록 하고 있으므로 기존의 플라스틱 제품</w:t>
      </w:r>
      <w:r>
        <w:rPr>
          <w:spacing w:val="80"/>
        </w:rPr>
        <w:t> </w:t>
      </w:r>
      <w:r>
        <w:rPr/>
        <w:t>보다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원자재</w:t>
      </w:r>
      <w:r>
        <w:rPr>
          <w:spacing w:val="40"/>
        </w:rPr>
        <w:t> </w:t>
      </w:r>
      <w:r>
        <w:rPr/>
        <w:t>가격을</w:t>
      </w:r>
      <w:r>
        <w:rPr>
          <w:spacing w:val="40"/>
        </w:rPr>
        <w:t> </w:t>
      </w:r>
      <w:r>
        <w:rPr/>
        <w:t>보완할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전세계적으로</w:t>
      </w:r>
      <w:r>
        <w:rPr>
          <w:spacing w:val="40"/>
        </w:rPr>
        <w:t> </w:t>
      </w:r>
      <w:r>
        <w:rPr/>
        <w:t>유럽의</w:t>
      </w:r>
      <w:r>
        <w:rPr>
          <w:spacing w:val="40"/>
        </w:rPr>
        <w:t> </w:t>
      </w:r>
      <w:r>
        <w:rPr>
          <w:rFonts w:ascii="Book Antiqua" w:eastAsia="Book Antiqua"/>
        </w:rPr>
        <w:t>Novamont,</w:t>
      </w:r>
      <w:r>
        <w:rPr>
          <w:rFonts w:ascii="Book Antiqua" w:eastAsia="Book Antiqua"/>
          <w:spacing w:val="80"/>
        </w:rPr>
        <w:t> </w:t>
      </w:r>
      <w:r>
        <w:rPr/>
        <w:t>미국의</w:t>
      </w:r>
      <w:r>
        <w:rPr>
          <w:spacing w:val="40"/>
        </w:rPr>
        <w:t> </w:t>
      </w:r>
      <w:r>
        <w:rPr>
          <w:rFonts w:ascii="Book Antiqua" w:eastAsia="Book Antiqua"/>
        </w:rPr>
        <w:t>Cargil-Dow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Polymers,</w:t>
      </w:r>
      <w:r>
        <w:rPr>
          <w:rFonts w:ascii="Book Antiqua" w:eastAsia="Book Antiqua"/>
          <w:spacing w:val="80"/>
        </w:rPr>
        <w:t> </w:t>
      </w:r>
      <w:r>
        <w:rPr/>
        <w:t>일본의 </w:t>
      </w:r>
      <w:r>
        <w:rPr>
          <w:rFonts w:ascii="Book Antiqua" w:eastAsia="Book Antiqua"/>
        </w:rPr>
        <w:t>Showa Polymers </w:t>
      </w:r>
      <w:r>
        <w:rPr/>
        <w:t>등 수십개의 기업들이 생분해성 플라스틱 시장에 참여하고 있고 현재</w:t>
      </w:r>
      <w:r>
        <w:rPr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>
          <w:rFonts w:ascii="Book Antiqua" w:eastAsia="Book Antiqua"/>
        </w:rPr>
        <w:t>50%,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spacing w:val="40"/>
        </w:rPr>
        <w:t> </w:t>
      </w:r>
      <w:r>
        <w:rPr>
          <w:rFonts w:ascii="Book Antiqua" w:eastAsia="Book Antiqua"/>
        </w:rPr>
        <w:t>40%,</w:t>
      </w:r>
      <w:r>
        <w:rPr>
          <w:rFonts w:ascii="Book Antiqua" w:eastAsia="Book Antiqua"/>
          <w:spacing w:val="40"/>
        </w:rPr>
        <w:t> </w:t>
      </w:r>
      <w:r>
        <w:rPr/>
        <w:t>일본이</w:t>
      </w:r>
      <w:r>
        <w:rPr>
          <w:spacing w:val="40"/>
        </w:rPr>
        <w:t> </w:t>
      </w:r>
      <w:r>
        <w:rPr>
          <w:rFonts w:ascii="Book Antiqua" w:eastAsia="Book Antiqua"/>
        </w:rPr>
        <w:t>10%</w:t>
      </w:r>
      <w:r>
        <w:rPr/>
        <w:t>를</w:t>
      </w:r>
      <w:r>
        <w:rPr>
          <w:spacing w:val="40"/>
        </w:rPr>
        <w:t> </w:t>
      </w:r>
      <w:r>
        <w:rPr/>
        <w:t>점하고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세계적으로 분해성 플라스틱의 수요는 </w:t>
      </w:r>
      <w:r>
        <w:rPr>
          <w:rFonts w:ascii="Book Antiqua" w:eastAsia="Book Antiqua"/>
        </w:rPr>
        <w:t>1998</w:t>
      </w:r>
      <w:r>
        <w:rPr/>
        <w:t>년 미국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유럽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일본의 경우 약 </w:t>
      </w:r>
      <w:r>
        <w:rPr>
          <w:rFonts w:ascii="Book Antiqua" w:eastAsia="Book Antiqua"/>
        </w:rPr>
        <w:t>18</w:t>
      </w:r>
      <w:r>
        <w:rPr>
          <w:rFonts w:ascii="Book Antiqua" w:eastAsia="Book Antiqua"/>
          <w:spacing w:val="80"/>
        </w:rPr>
        <w:t> </w:t>
      </w:r>
      <w:r>
        <w:rPr/>
        <w:t>천톤</w:t>
      </w:r>
      <w:r>
        <w:rPr>
          <w:spacing w:val="40"/>
        </w:rPr>
        <w:t> </w:t>
      </w:r>
      <w:r>
        <w:rPr>
          <w:rFonts w:ascii="Book Antiqua" w:eastAsia="Book Antiqua"/>
        </w:rPr>
        <w:t>($95</w:t>
      </w:r>
      <w:r>
        <w:rPr>
          <w:rFonts w:ascii="Book Antiqua" w:eastAsia="Book Antiqua"/>
          <w:spacing w:val="75"/>
        </w:rPr>
        <w:t> </w:t>
      </w:r>
      <w:r>
        <w:rPr>
          <w:rFonts w:ascii="Book Antiqua" w:eastAsia="Book Antiqua"/>
        </w:rPr>
        <w:t>million)</w:t>
      </w:r>
      <w:r>
        <w:rPr>
          <w:rFonts w:ascii="Book Antiqua" w:eastAsia="Book Antiqua"/>
          <w:spacing w:val="77"/>
        </w:rPr>
        <w:t> </w:t>
      </w:r>
      <w:r>
        <w:rPr/>
        <w:t>이었고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2003</w:t>
      </w:r>
      <w:r>
        <w:rPr/>
        <w:t>년까지</w:t>
      </w:r>
      <w:r>
        <w:rPr>
          <w:spacing w:val="40"/>
        </w:rPr>
        <w:t> </w:t>
      </w:r>
      <w:r>
        <w:rPr/>
        <w:t>매년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37%</w:t>
      </w:r>
      <w:r>
        <w:rPr/>
        <w:t>씩</w:t>
      </w:r>
      <w:r>
        <w:rPr>
          <w:spacing w:val="40"/>
        </w:rPr>
        <w:t> </w:t>
      </w:r>
      <w:r>
        <w:rPr/>
        <w:t>증가하여</w:t>
      </w:r>
      <w:r>
        <w:rPr>
          <w:spacing w:val="40"/>
        </w:rPr>
        <w:t> </w:t>
      </w:r>
      <w:r>
        <w:rPr/>
        <w:t>약</w:t>
      </w:r>
      <w:r>
        <w:rPr>
          <w:spacing w:val="40"/>
        </w:rPr>
        <w:t> </w:t>
      </w:r>
      <w:r>
        <w:rPr>
          <w:rFonts w:ascii="Book Antiqua" w:eastAsia="Book Antiqua"/>
        </w:rPr>
        <w:t>91</w:t>
      </w:r>
      <w:r>
        <w:rPr/>
        <w:t>천톤</w:t>
      </w:r>
      <w:r>
        <w:rPr>
          <w:spacing w:val="40"/>
        </w:rPr>
        <w:t> </w:t>
      </w:r>
      <w:r>
        <w:rPr/>
        <w:t>가량 이 될것으로 예상된다</w:t>
      </w:r>
      <w:r>
        <w:rPr>
          <w:rFonts w:ascii="Book Antiqua" w:eastAsia="Book Antiqua"/>
        </w:rPr>
        <w:t>.(SRI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International)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0"/>
        </w:rPr>
      </w:pPr>
    </w:p>
    <w:p>
      <w:pPr>
        <w:pStyle w:val="BodyText"/>
        <w:spacing w:line="300" w:lineRule="auto" w:before="52"/>
        <w:ind w:left="117" w:right="115" w:firstLine="359"/>
        <w:jc w:val="both"/>
        <w:rPr>
          <w:rFonts w:ascii="Book Antiqua" w:eastAsia="Book Antiqua"/>
        </w:rPr>
      </w:pPr>
      <w:r>
        <w:rPr/>
        <w:t>일본 시장의 규모는 확정적이지는 않지만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2001</w:t>
      </w:r>
      <w:r>
        <w:rPr/>
        <w:t>년에 전년 대비 </w:t>
      </w:r>
      <w:r>
        <w:rPr>
          <w:rFonts w:ascii="Book Antiqua" w:eastAsia="Book Antiqua"/>
        </w:rPr>
        <w:t>50%</w:t>
      </w:r>
      <w:r>
        <w:rPr>
          <w:rFonts w:ascii="Book Antiqua" w:eastAsia="Book Antiqua"/>
          <w:spacing w:val="40"/>
        </w:rPr>
        <w:t> </w:t>
      </w:r>
      <w:r>
        <w:rPr/>
        <w:t>이상 성장 하여</w:t>
      </w:r>
      <w:r>
        <w:rPr>
          <w:spacing w:val="40"/>
        </w:rPr>
        <w:t> </w:t>
      </w:r>
      <w:r>
        <w:rPr>
          <w:rFonts w:ascii="Book Antiqua" w:eastAsia="Book Antiqua"/>
        </w:rPr>
        <w:t>6,000</w:t>
      </w:r>
      <w:r>
        <w:rPr/>
        <w:t>톤</w:t>
      </w:r>
      <w:r>
        <w:rPr>
          <w:spacing w:val="40"/>
        </w:rPr>
        <w:t> </w:t>
      </w:r>
      <w:r>
        <w:rPr/>
        <w:t>규모의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시장을</w:t>
      </w:r>
      <w:r>
        <w:rPr>
          <w:spacing w:val="40"/>
        </w:rPr>
        <w:t> </w:t>
      </w:r>
      <w:r>
        <w:rPr/>
        <w:t>형성하였으며</w:t>
      </w:r>
      <w:r>
        <w:rPr>
          <w:spacing w:val="40"/>
        </w:rPr>
        <w:t> </w:t>
      </w:r>
      <w:r>
        <w:rPr/>
        <w:t>매년</w:t>
      </w:r>
      <w:r>
        <w:rPr>
          <w:spacing w:val="40"/>
        </w:rPr>
        <w:t> </w:t>
      </w:r>
      <w:r>
        <w:rPr>
          <w:rFonts w:ascii="Book Antiqua" w:eastAsia="Book Antiqua"/>
        </w:rPr>
        <w:t>20%</w:t>
      </w:r>
      <w:r>
        <w:rPr>
          <w:rFonts w:ascii="Book Antiqua" w:eastAsia="Book Antiqua"/>
          <w:spacing w:val="74"/>
        </w:rPr>
        <w:t> </w:t>
      </w:r>
      <w:r>
        <w:rPr/>
        <w:t>이상</w:t>
      </w:r>
      <w:r>
        <w:rPr>
          <w:spacing w:val="40"/>
        </w:rPr>
        <w:t> </w:t>
      </w:r>
      <w:r>
        <w:rPr/>
        <w:t>빠르게</w:t>
      </w:r>
      <w:r>
        <w:rPr>
          <w:spacing w:val="40"/>
        </w:rPr>
        <w:t> </w:t>
      </w:r>
      <w:r>
        <w:rPr/>
        <w:t>시장 이 확대되고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</w:t>
      </w:r>
      <w:r>
        <w:rPr/>
        <w:t>만 톤 규모 형성을 향해 확대 기조에 있는 것으로 </w:t>
      </w:r>
      <w:r>
        <w:rPr/>
        <w:t>추정되고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현재의</w:t>
      </w:r>
      <w:r>
        <w:rPr>
          <w:spacing w:val="38"/>
        </w:rPr>
        <w:t> </w:t>
      </w:r>
      <w:r>
        <w:rPr/>
        <w:t>시장</w:t>
      </w:r>
      <w:r>
        <w:rPr>
          <w:spacing w:val="35"/>
        </w:rPr>
        <w:t> </w:t>
      </w:r>
      <w:r>
        <w:rPr/>
        <w:t>구조는</w:t>
      </w:r>
      <w:r>
        <w:rPr>
          <w:spacing w:val="35"/>
        </w:rPr>
        <w:t> </w:t>
      </w:r>
      <w:r>
        <w:rPr/>
        <w:t>전분계를</w:t>
      </w:r>
      <w:r>
        <w:rPr>
          <w:spacing w:val="38"/>
        </w:rPr>
        <w:t> </w:t>
      </w:r>
      <w:r>
        <w:rPr/>
        <w:t>근거로</w:t>
      </w:r>
      <w:r>
        <w:rPr>
          <w:spacing w:val="35"/>
        </w:rPr>
        <w:t> </w:t>
      </w:r>
      <w:r>
        <w:rPr/>
        <w:t>한</w:t>
      </w:r>
      <w:r>
        <w:rPr>
          <w:spacing w:val="38"/>
        </w:rPr>
        <w:t> </w:t>
      </w:r>
      <w:r>
        <w:rPr/>
        <w:t>완충재를</w:t>
      </w:r>
      <w:r>
        <w:rPr>
          <w:spacing w:val="35"/>
        </w:rPr>
        <w:t> </w:t>
      </w:r>
      <w:r>
        <w:rPr/>
        <w:t>대표로</w:t>
      </w:r>
      <w:r>
        <w:rPr>
          <w:spacing w:val="35"/>
        </w:rPr>
        <w:t> </w:t>
      </w:r>
      <w:r>
        <w:rPr/>
        <w:t>하는</w:t>
      </w:r>
      <w:r>
        <w:rPr>
          <w:spacing w:val="38"/>
        </w:rPr>
        <w:t> </w:t>
      </w:r>
      <w:r>
        <w:rPr/>
        <w:t>곤포자재</w:t>
      </w:r>
      <w:r>
        <w:rPr>
          <w:spacing w:val="35"/>
        </w:rPr>
        <w:t> </w:t>
      </w:r>
      <w:r>
        <w:rPr/>
        <w:t>용 도 </w:t>
      </w:r>
      <w:r>
        <w:rPr>
          <w:rFonts w:ascii="Book Antiqua" w:eastAsia="Book Antiqua"/>
        </w:rPr>
        <w:t>35%, PBS</w:t>
      </w:r>
      <w:r>
        <w:rPr/>
        <w:t>계를 주재료로 한 농림수산 토목자재 용도 </w:t>
      </w:r>
      <w:r>
        <w:rPr>
          <w:rFonts w:ascii="Book Antiqua" w:eastAsia="Book Antiqua"/>
        </w:rPr>
        <w:t>30%, PBS </w:t>
      </w:r>
      <w:r>
        <w:rPr/>
        <w:t>계 및 </w:t>
      </w:r>
      <w:r>
        <w:rPr>
          <w:rFonts w:ascii="Book Antiqua" w:eastAsia="Book Antiqua"/>
        </w:rPr>
        <w:t>PLA</w:t>
      </w:r>
      <w:r>
        <w:rPr/>
        <w:t>계를 바탕으로한 음식물 쓰레기 회수 봉투 등 포장자재 용도 </w:t>
      </w:r>
      <w:r>
        <w:rPr>
          <w:rFonts w:ascii="Book Antiqua" w:eastAsia="Book Antiqua"/>
        </w:rPr>
        <w:t>10%, PLA</w:t>
      </w:r>
      <w:r>
        <w:rPr/>
        <w:t>를 주로 한 투 명봉투나</w:t>
      </w:r>
      <w:r>
        <w:rPr>
          <w:spacing w:val="40"/>
        </w:rPr>
        <w:t> </w:t>
      </w:r>
      <w:r>
        <w:rPr/>
        <w:t>필기구류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문구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외</w:t>
      </w:r>
      <w:r>
        <w:rPr>
          <w:spacing w:val="40"/>
        </w:rPr>
        <w:t> </w:t>
      </w:r>
      <w:r>
        <w:rPr/>
        <w:t>산업부자재</w:t>
      </w:r>
      <w:r>
        <w:rPr>
          <w:spacing w:val="40"/>
        </w:rPr>
        <w:t> </w:t>
      </w:r>
      <w:r>
        <w:rPr/>
        <w:t>용도로</w:t>
      </w:r>
      <w:r>
        <w:rPr>
          <w:spacing w:val="40"/>
        </w:rPr>
        <w:t> </w:t>
      </w:r>
      <w:r>
        <w:rPr>
          <w:rFonts w:ascii="Book Antiqua" w:eastAsia="Book Antiqua"/>
        </w:rPr>
        <w:t>25%</w:t>
      </w:r>
      <w:r>
        <w:rPr/>
        <w:t>가</w:t>
      </w:r>
      <w:r>
        <w:rPr>
          <w:spacing w:val="40"/>
        </w:rPr>
        <w:t> </w:t>
      </w:r>
      <w:r>
        <w:rPr/>
        <w:t>추정되고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tabs>
          <w:tab w:pos="2890" w:val="left" w:leader="none"/>
          <w:tab w:pos="7495" w:val="left" w:leader="none"/>
        </w:tabs>
        <w:spacing w:before="157"/>
        <w:ind w:left="2098"/>
        <w:rPr>
          <w:rFonts w:ascii="Book Antiqua" w:eastAsia="Book Antiqua"/>
        </w:rPr>
      </w:pPr>
      <w:r>
        <w:rPr/>
        <w:t>표</w:t>
      </w:r>
      <w:r>
        <w:rPr>
          <w:spacing w:val="48"/>
        </w:rPr>
        <w:t> </w:t>
      </w:r>
      <w:r>
        <w:rPr>
          <w:rFonts w:ascii="Times New Roman" w:eastAsia="Times New Roman"/>
          <w:spacing w:val="-5"/>
        </w:rPr>
        <w:t>6.</w:t>
      </w:r>
      <w:r>
        <w:rPr>
          <w:rFonts w:ascii="Times New Roman" w:eastAsia="Times New Roman"/>
        </w:rPr>
        <w:tab/>
      </w:r>
      <w:r>
        <w:rPr/>
        <w:t>분해성</w:t>
      </w:r>
      <w:r>
        <w:rPr>
          <w:spacing w:val="59"/>
        </w:rPr>
        <w:t> </w:t>
      </w:r>
      <w:r>
        <w:rPr>
          <w:spacing w:val="9"/>
        </w:rPr>
        <w:t>플라스틱의</w:t>
      </w:r>
      <w:r>
        <w:rPr>
          <w:spacing w:val="59"/>
        </w:rPr>
        <w:t> </w:t>
      </w:r>
      <w:r>
        <w:rPr/>
        <w:t>생산과</w:t>
      </w:r>
      <w:r>
        <w:rPr>
          <w:spacing w:val="59"/>
        </w:rPr>
        <w:t> </w:t>
      </w:r>
      <w:r>
        <w:rPr>
          <w:spacing w:val="-5"/>
        </w:rPr>
        <w:t>소비량</w:t>
      </w:r>
      <w:r>
        <w:rPr/>
        <w:tab/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천톤</w:t>
      </w:r>
      <w:r>
        <w:rPr>
          <w:rFonts w:ascii="Book Antiqua" w:eastAsia="Book Antiqua"/>
          <w:spacing w:val="-2"/>
        </w:rPr>
        <w:t>/</w:t>
      </w:r>
      <w:r>
        <w:rPr>
          <w:spacing w:val="-2"/>
        </w:rPr>
        <w:t>년</w:t>
      </w:r>
      <w:r>
        <w:rPr>
          <w:rFonts w:ascii="Book Antiqua" w:eastAsia="Book Antiqua"/>
          <w:spacing w:val="-2"/>
        </w:rPr>
        <w:t>)</w:t>
      </w:r>
    </w:p>
    <w:p>
      <w:pPr>
        <w:pStyle w:val="BodyText"/>
        <w:spacing w:before="4"/>
        <w:rPr>
          <w:rFonts w:ascii="Book Antiqua"/>
          <w:sz w:val="8"/>
        </w:rPr>
      </w:pPr>
      <w:r>
        <w:rPr/>
        <w:pict>
          <v:group style="position:absolute;margin-left:86.653503pt;margin-top:6.404352pt;width:421.8pt;height:126.35pt;mso-position-horizontal-relative:page;mso-position-vertical-relative:paragraph;z-index:-15727104;mso-wrap-distance-left:0;mso-wrap-distance-right:0" id="docshapegroup60" coordorigin="1733,128" coordsize="8436,2527">
            <v:line style="position:absolute" from="1744,139" to="1744,2644" stroked="true" strokeweight="1.079pt" strokecolor="#000000">
              <v:stroke dashstyle="solid"/>
            </v:line>
            <v:shape style="position:absolute;left:3813;top:138;width:4757;height:2506" id="docshape61" coordorigin="3814,139" coordsize="4757,2506" path="m3814,139l3814,2644m5400,139l5400,2644m6985,139l6985,2644m8571,139l8571,2644e" filled="false" stroked="true" strokeweight=".48pt" strokecolor="#000000">
              <v:path arrowok="t"/>
              <v:stroke dashstyle="solid"/>
            </v:shape>
            <v:shape style="position:absolute;left:1734;top:138;width:8434;height:2506" id="docshape62" coordorigin="1734,139" coordsize="8434,2506" path="m10156,139l10156,2644m1734,139l10168,139e" filled="false" stroked="true" strokeweight="1.079pt" strokecolor="#000000">
              <v:path arrowok="t"/>
              <v:stroke dashstyle="solid"/>
            </v:shape>
            <v:shape style="position:absolute;left:1734;top:565;width:8434;height:1664" id="docshape63" coordorigin="1734,566" coordsize="8434,1664" path="m1734,566l10168,566m1734,980l10168,980m1734,1398l10168,1398m1734,1812l10168,1812m1734,2229l10168,2229e" filled="false" stroked="true" strokeweight=".48pt" strokecolor="#000000">
              <v:path arrowok="t"/>
              <v:stroke dashstyle="solid"/>
            </v:shape>
            <v:line style="position:absolute" from="1734,2644" to="10168,2644" stroked="true" strokeweight="1.079pt" strokecolor="#000000">
              <v:stroke dashstyle="solid"/>
            </v:line>
            <v:shape style="position:absolute;left:1849;top:666;width:1878;height:1902" type="#_x0000_t202" id="docshape6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z w:val="24"/>
                      </w:rPr>
                      <w:t>Annual</w:t>
                    </w:r>
                    <w:r>
                      <w:rPr>
                        <w:rFonts w:ascii="Book Antiqua"/>
                        <w:spacing w:val="48"/>
                        <w:sz w:val="24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24"/>
                      </w:rPr>
                      <w:t>Capacity</w:t>
                    </w:r>
                  </w:p>
                  <w:p>
                    <w:pPr>
                      <w:spacing w:line="333" w:lineRule="auto" w:before="116"/>
                      <w:ind w:left="335" w:right="354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Production Imports Exports</w:t>
                    </w:r>
                  </w:p>
                  <w:p>
                    <w:pPr>
                      <w:spacing w:line="278" w:lineRule="exact" w:before="3"/>
                      <w:ind w:left="0" w:right="16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Consumption</w:t>
                    </w:r>
                  </w:p>
                </w:txbxContent>
              </v:textbox>
              <w10:wrap type="none"/>
            </v:shape>
            <v:shape style="position:absolute;left:4188;top:244;width:858;height:2324" type="#_x0000_t202" id="docshape65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20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미국</w:t>
                    </w:r>
                  </w:p>
                  <w:p>
                    <w:pPr>
                      <w:spacing w:before="123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11</w:t>
                    </w:r>
                  </w:p>
                  <w:p>
                    <w:pPr>
                      <w:spacing w:before="117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10(50%)</w:t>
                    </w:r>
                  </w:p>
                  <w:p>
                    <w:pPr>
                      <w:spacing w:before="116"/>
                      <w:ind w:left="0" w:right="21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2</w:t>
                    </w:r>
                  </w:p>
                  <w:p>
                    <w:pPr>
                      <w:spacing w:before="119"/>
                      <w:ind w:left="0" w:right="21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3</w:t>
                    </w:r>
                  </w:p>
                  <w:p>
                    <w:pPr>
                      <w:spacing w:line="278" w:lineRule="exact" w:before="117"/>
                      <w:ind w:left="0" w:right="21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5831;top:244;width:741;height:2324" type="#_x0000_t202" id="docshape66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유럽</w:t>
                    </w:r>
                  </w:p>
                  <w:p>
                    <w:pPr>
                      <w:spacing w:before="123"/>
                      <w:ind w:left="0" w:right="16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29</w:t>
                    </w:r>
                  </w:p>
                  <w:p>
                    <w:pPr>
                      <w:spacing w:before="117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8(40%)</w:t>
                    </w:r>
                  </w:p>
                  <w:p>
                    <w:pPr>
                      <w:spacing w:before="116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1</w:t>
                    </w:r>
                  </w:p>
                  <w:p>
                    <w:pPr>
                      <w:spacing w:before="119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2</w:t>
                    </w:r>
                  </w:p>
                  <w:p>
                    <w:pPr>
                      <w:spacing w:line="278" w:lineRule="exact" w:before="117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7328;top:244;width:918;height:2324" type="#_x0000_t202" id="docshape67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18" w:firstLine="0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일본</w:t>
                    </w:r>
                  </w:p>
                  <w:p>
                    <w:pPr>
                      <w:spacing w:before="123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6</w:t>
                    </w:r>
                  </w:p>
                  <w:p>
                    <w:pPr>
                      <w:spacing w:before="117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1.5(10%)</w:t>
                    </w:r>
                  </w:p>
                  <w:p>
                    <w:pPr>
                      <w:spacing w:before="116"/>
                      <w:ind w:left="0" w:right="16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0.6</w:t>
                    </w:r>
                  </w:p>
                  <w:p>
                    <w:pPr>
                      <w:spacing w:before="119"/>
                      <w:ind w:left="0" w:right="16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0.1</w:t>
                    </w:r>
                  </w:p>
                  <w:p>
                    <w:pPr>
                      <w:spacing w:line="278" w:lineRule="exact" w:before="117"/>
                      <w:ind w:left="0" w:right="18" w:firstLine="0"/>
                      <w:jc w:val="center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w w:val="99"/>
                        <w:sz w:val="24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9134;top:244;width:476;height:2324" type="#_x0000_t202" id="docshape68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95"/>
                        <w:sz w:val="24"/>
                      </w:rPr>
                      <w:t>합계</w:t>
                    </w:r>
                  </w:p>
                  <w:p>
                    <w:pPr>
                      <w:spacing w:before="123"/>
                      <w:ind w:left="11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46</w:t>
                    </w:r>
                  </w:p>
                  <w:p>
                    <w:pPr>
                      <w:spacing w:before="117"/>
                      <w:ind w:left="21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4"/>
                        <w:sz w:val="24"/>
                      </w:rPr>
                      <w:t>19.5</w:t>
                    </w:r>
                  </w:p>
                  <w:p>
                    <w:pPr>
                      <w:spacing w:before="116"/>
                      <w:ind w:left="79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3.6</w:t>
                    </w:r>
                  </w:p>
                  <w:p>
                    <w:pPr>
                      <w:spacing w:before="119"/>
                      <w:ind w:left="79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5.1</w:t>
                    </w:r>
                  </w:p>
                  <w:p>
                    <w:pPr>
                      <w:spacing w:line="278" w:lineRule="exact" w:before="117"/>
                      <w:ind w:left="11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18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Book Antiqua"/>
          <w:sz w:val="5"/>
        </w:rPr>
      </w:pPr>
    </w:p>
    <w:p>
      <w:pPr>
        <w:spacing w:before="59"/>
        <w:ind w:left="518" w:right="0" w:firstLine="0"/>
        <w:jc w:val="left"/>
        <w:rPr>
          <w:rFonts w:ascii="Book Antiqua" w:eastAsia="Book Antiqua"/>
          <w:sz w:val="20"/>
        </w:rPr>
      </w:pPr>
      <w:r>
        <w:rPr>
          <w:sz w:val="20"/>
        </w:rPr>
        <w:t>자료</w:t>
      </w:r>
      <w:r>
        <w:rPr>
          <w:spacing w:val="26"/>
          <w:sz w:val="20"/>
        </w:rPr>
        <w:t> </w:t>
      </w:r>
      <w:r>
        <w:rPr>
          <w:rFonts w:ascii="Book Antiqua" w:eastAsia="Book Antiqua"/>
          <w:sz w:val="20"/>
        </w:rPr>
        <w:t>:</w:t>
      </w:r>
      <w:r>
        <w:rPr>
          <w:rFonts w:ascii="Book Antiqua" w:eastAsia="Book Antiqua"/>
          <w:spacing w:val="43"/>
          <w:sz w:val="20"/>
        </w:rPr>
        <w:t> </w:t>
      </w:r>
      <w:r>
        <w:rPr>
          <w:rFonts w:ascii="Book Antiqua" w:eastAsia="Book Antiqua"/>
          <w:sz w:val="20"/>
        </w:rPr>
        <w:t>CEH(Chemical</w:t>
      </w:r>
      <w:r>
        <w:rPr>
          <w:rFonts w:ascii="Book Antiqua" w:eastAsia="Book Antiqua"/>
          <w:spacing w:val="43"/>
          <w:sz w:val="20"/>
        </w:rPr>
        <w:t> </w:t>
      </w:r>
      <w:r>
        <w:rPr>
          <w:rFonts w:ascii="Book Antiqua" w:eastAsia="Book Antiqua"/>
          <w:sz w:val="20"/>
        </w:rPr>
        <w:t>Economics</w:t>
      </w:r>
      <w:r>
        <w:rPr>
          <w:rFonts w:ascii="Book Antiqua" w:eastAsia="Book Antiqua"/>
          <w:spacing w:val="44"/>
          <w:sz w:val="20"/>
        </w:rPr>
        <w:t> </w:t>
      </w:r>
      <w:r>
        <w:rPr>
          <w:rFonts w:ascii="Book Antiqua" w:eastAsia="Book Antiqua"/>
          <w:sz w:val="20"/>
        </w:rPr>
        <w:t>Handbook)</w:t>
      </w:r>
      <w:r>
        <w:rPr>
          <w:rFonts w:ascii="Book Antiqua" w:eastAsia="Book Antiqua"/>
          <w:spacing w:val="42"/>
          <w:sz w:val="20"/>
        </w:rPr>
        <w:t> </w:t>
      </w:r>
      <w:r>
        <w:rPr>
          <w:rFonts w:ascii="Book Antiqua" w:eastAsia="Book Antiqua"/>
          <w:sz w:val="20"/>
        </w:rPr>
        <w:t>estimates,</w:t>
      </w:r>
      <w:r>
        <w:rPr>
          <w:rFonts w:ascii="Book Antiqua" w:eastAsia="Book Antiqua"/>
          <w:spacing w:val="43"/>
          <w:sz w:val="20"/>
        </w:rPr>
        <w:t> </w:t>
      </w:r>
      <w:r>
        <w:rPr>
          <w:rFonts w:ascii="Book Antiqua" w:eastAsia="Book Antiqua"/>
          <w:spacing w:val="-4"/>
          <w:sz w:val="20"/>
        </w:rPr>
        <w:t>1998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5"/>
        </w:rPr>
      </w:pPr>
    </w:p>
    <w:p>
      <w:pPr>
        <w:pStyle w:val="BodyText"/>
        <w:spacing w:line="297" w:lineRule="auto"/>
        <w:ind w:left="117" w:right="115" w:firstLine="359"/>
        <w:jc w:val="both"/>
        <w:rPr>
          <w:rFonts w:ascii="Book Antiqua" w:eastAsia="Book Antiqua"/>
        </w:rPr>
      </w:pPr>
      <w:r>
        <w:rPr>
          <w:rFonts w:ascii="Book Antiqua" w:eastAsia="Book Antiqua"/>
          <w:color w:val="282828"/>
        </w:rPr>
        <w:t>1999</w:t>
      </w:r>
      <w:r>
        <w:rPr>
          <w:color w:val="282828"/>
        </w:rPr>
        <w:t>년 </w:t>
      </w:r>
      <w:r>
        <w:rPr>
          <w:rFonts w:ascii="Book Antiqua" w:eastAsia="Book Antiqua"/>
          <w:color w:val="282828"/>
        </w:rPr>
        <w:t>5</w:t>
      </w:r>
      <w:r>
        <w:rPr>
          <w:color w:val="282828"/>
        </w:rPr>
        <w:t>월 일본경제신문에 따르면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세계적으로는 </w:t>
      </w:r>
      <w:r>
        <w:rPr>
          <w:rFonts w:ascii="Book Antiqua" w:eastAsia="Book Antiqua"/>
          <w:color w:val="282828"/>
        </w:rPr>
        <w:t>2000</w:t>
      </w:r>
      <w:r>
        <w:rPr>
          <w:color w:val="282828"/>
        </w:rPr>
        <w:t>년에 </w:t>
      </w:r>
      <w:r>
        <w:rPr>
          <w:rFonts w:ascii="Book Antiqua" w:eastAsia="Book Antiqua"/>
          <w:color w:val="282828"/>
        </w:rPr>
        <w:t>930</w:t>
      </w:r>
      <w:r>
        <w:rPr>
          <w:color w:val="282828"/>
        </w:rPr>
        <w:t>억엔 정도인 </w:t>
      </w:r>
      <w:r>
        <w:rPr>
          <w:color w:val="282828"/>
        </w:rPr>
        <w:t>생 분해성 플라스틱 시장이 </w:t>
      </w:r>
      <w:r>
        <w:rPr>
          <w:rFonts w:ascii="Book Antiqua" w:eastAsia="Book Antiqua"/>
          <w:color w:val="282828"/>
        </w:rPr>
        <w:t>2020</w:t>
      </w:r>
      <w:r>
        <w:rPr>
          <w:color w:val="282828"/>
        </w:rPr>
        <w:t>년에는 </w:t>
      </w:r>
      <w:r>
        <w:rPr>
          <w:rFonts w:ascii="Book Antiqua" w:eastAsia="Book Antiqua"/>
          <w:color w:val="282828"/>
        </w:rPr>
        <w:t>1</w:t>
      </w:r>
      <w:r>
        <w:rPr>
          <w:color w:val="282828"/>
        </w:rPr>
        <w:t>조</w:t>
      </w:r>
      <w:r>
        <w:rPr>
          <w:rFonts w:ascii="Book Antiqua" w:eastAsia="Book Antiqua"/>
          <w:color w:val="282828"/>
        </w:rPr>
        <w:t>3828</w:t>
      </w:r>
      <w:r>
        <w:rPr>
          <w:color w:val="282828"/>
        </w:rPr>
        <w:t>억엔으로 크게 성장할 것으로 예측하 였다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과거 화제가 되었던 곡물 메이저 회사인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현 네이처웍스</w:t>
      </w:r>
      <w:r>
        <w:rPr>
          <w:rFonts w:ascii="Book Antiqua" w:eastAsia="Book Antiqua"/>
          <w:color w:val="282828"/>
        </w:rPr>
        <w:t>)</w:t>
      </w:r>
      <w:r>
        <w:rPr>
          <w:color w:val="282828"/>
        </w:rPr>
        <w:t>와 세계 최대의 유산 메이커인 </w:t>
      </w:r>
      <w:r>
        <w:rPr>
          <w:rFonts w:ascii="Book Antiqua" w:eastAsia="Book Antiqua"/>
          <w:color w:val="282828"/>
        </w:rPr>
        <w:t>PURAC</w:t>
      </w:r>
      <w:r>
        <w:rPr>
          <w:color w:val="282828"/>
        </w:rPr>
        <w:t>사가 미국의 네브래스카</w:t>
      </w:r>
      <w:r>
        <w:rPr>
          <w:rFonts w:ascii="Book Antiqua" w:eastAsia="Book Antiqua"/>
          <w:color w:val="282828"/>
        </w:rPr>
        <w:t>(Nebraska)</w:t>
      </w:r>
      <w:r>
        <w:rPr>
          <w:color w:val="282828"/>
        </w:rPr>
        <w:t>주에 연간 </w:t>
      </w:r>
      <w:r>
        <w:rPr>
          <w:rFonts w:ascii="Book Antiqua" w:eastAsia="Book Antiqua"/>
          <w:color w:val="282828"/>
        </w:rPr>
        <w:t>20</w:t>
      </w:r>
      <w:r>
        <w:rPr>
          <w:color w:val="282828"/>
        </w:rPr>
        <w:t>만 톤까지의 증산이 가능한 유산 공장을 완성하였다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더구나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 화학 최대 기업인 </w:t>
      </w:r>
      <w:r>
        <w:rPr>
          <w:rFonts w:ascii="Book Antiqua" w:eastAsia="Book Antiqua"/>
          <w:color w:val="282828"/>
        </w:rPr>
        <w:t>Dow Chemical</w:t>
      </w:r>
      <w:r>
        <w:rPr>
          <w:color w:val="282828"/>
        </w:rPr>
        <w:t>사와 </w:t>
      </w:r>
      <w:r>
        <w:rPr>
          <w:rFonts w:ascii="Book Antiqua" w:eastAsia="Book Antiqua"/>
          <w:color w:val="282828"/>
        </w:rPr>
        <w:t>1999</w:t>
      </w:r>
      <w:r>
        <w:rPr>
          <w:color w:val="282828"/>
        </w:rPr>
        <w:t>년도 말에는 </w:t>
      </w:r>
      <w:r>
        <w:rPr>
          <w:rFonts w:ascii="Book Antiqua" w:eastAsia="Book Antiqua"/>
          <w:color w:val="282828"/>
        </w:rPr>
        <w:t>4</w:t>
      </w:r>
      <w:r>
        <w:rPr>
          <w:color w:val="282828"/>
        </w:rPr>
        <w:t>만톤의 폴리 유산</w:t>
      </w:r>
      <w:r>
        <w:rPr>
          <w:rFonts w:ascii="Book Antiqua" w:eastAsia="Book Antiqua"/>
          <w:color w:val="282828"/>
        </w:rPr>
        <w:t>(</w:t>
      </w:r>
      <w:r>
        <w:rPr>
          <w:color w:val="282828"/>
        </w:rPr>
        <w:t>상품명</w:t>
      </w:r>
      <w:r>
        <w:rPr>
          <w:rFonts w:ascii="Book Antiqua" w:eastAsia="Book Antiqua"/>
          <w:color w:val="282828"/>
        </w:rPr>
        <w:t>: EcoPla)</w:t>
      </w:r>
      <w:r>
        <w:rPr>
          <w:color w:val="282828"/>
        </w:rPr>
        <w:t>의 공급</w:t>
      </w:r>
      <w:r>
        <w:rPr>
          <w:color w:val="282828"/>
          <w:spacing w:val="40"/>
        </w:rPr>
        <w:t> </w:t>
      </w:r>
      <w:r>
        <w:rPr>
          <w:color w:val="282828"/>
        </w:rPr>
        <w:t>체제를</w:t>
      </w:r>
      <w:r>
        <w:rPr>
          <w:color w:val="282828"/>
          <w:spacing w:val="40"/>
        </w:rPr>
        <w:t> </w:t>
      </w:r>
      <w:r>
        <w:rPr>
          <w:color w:val="282828"/>
        </w:rPr>
        <w:t>확립하고</w:t>
      </w:r>
      <w:r>
        <w:rPr>
          <w:color w:val="282828"/>
          <w:spacing w:val="40"/>
        </w:rPr>
        <w:t> </w:t>
      </w:r>
      <w:r>
        <w:rPr>
          <w:color w:val="282828"/>
        </w:rPr>
        <w:t>구체적인</w:t>
      </w:r>
      <w:r>
        <w:rPr>
          <w:color w:val="282828"/>
          <w:spacing w:val="40"/>
        </w:rPr>
        <w:t> </w:t>
      </w:r>
      <w:r>
        <w:rPr>
          <w:color w:val="282828"/>
        </w:rPr>
        <w:t>장래</w:t>
      </w:r>
      <w:r>
        <w:rPr>
          <w:color w:val="282828"/>
          <w:spacing w:val="40"/>
        </w:rPr>
        <w:t> </w:t>
      </w:r>
      <w:r>
        <w:rPr>
          <w:color w:val="282828"/>
        </w:rPr>
        <w:t>계획으로서</w:t>
      </w:r>
      <w:r>
        <w:rPr>
          <w:color w:val="282828"/>
          <w:spacing w:val="40"/>
        </w:rPr>
        <w:t> </w:t>
      </w:r>
      <w:r>
        <w:rPr>
          <w:color w:val="282828"/>
        </w:rPr>
        <w:t>연간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60</w:t>
      </w:r>
      <w:r>
        <w:rPr>
          <w:color w:val="282828"/>
        </w:rPr>
        <w:t>만톤</w:t>
      </w:r>
      <w:r>
        <w:rPr>
          <w:color w:val="282828"/>
          <w:spacing w:val="40"/>
        </w:rPr>
        <w:t> </w:t>
      </w:r>
      <w:r>
        <w:rPr>
          <w:color w:val="282828"/>
        </w:rPr>
        <w:t>규모의</w:t>
      </w:r>
      <w:r>
        <w:rPr>
          <w:color w:val="282828"/>
          <w:spacing w:val="40"/>
        </w:rPr>
        <w:t> </w:t>
      </w:r>
      <w:r>
        <w:rPr>
          <w:color w:val="282828"/>
        </w:rPr>
        <w:t>공장</w:t>
      </w:r>
      <w:r>
        <w:rPr>
          <w:color w:val="282828"/>
          <w:spacing w:val="40"/>
        </w:rPr>
        <w:t> </w:t>
      </w:r>
      <w:r>
        <w:rPr>
          <w:color w:val="282828"/>
        </w:rPr>
        <w:t>건설 도 공표하였다</w:t>
      </w:r>
      <w:r>
        <w:rPr>
          <w:rFonts w:ascii="Book Antiqua" w:eastAsia="Book Antiqua"/>
          <w:color w:val="282828"/>
        </w:rPr>
        <w:t>.(</w:t>
      </w:r>
      <w:r>
        <w:rPr>
          <w:color w:val="282828"/>
        </w:rPr>
        <w:t>일본 화학 공업일보 </w:t>
      </w:r>
      <w:r>
        <w:rPr>
          <w:rFonts w:ascii="Book Antiqua" w:eastAsia="Book Antiqua"/>
          <w:color w:val="282828"/>
        </w:rPr>
        <w:t>, 1998</w:t>
      </w:r>
      <w:r>
        <w:rPr>
          <w:color w:val="282828"/>
        </w:rPr>
        <w:t>년 </w:t>
      </w:r>
      <w:r>
        <w:rPr>
          <w:rFonts w:ascii="Book Antiqua" w:eastAsia="Book Antiqua"/>
          <w:color w:val="282828"/>
        </w:rPr>
        <w:t>12</w:t>
      </w:r>
      <w:r>
        <w:rPr>
          <w:color w:val="282828"/>
        </w:rPr>
        <w:t>월 </w:t>
      </w:r>
      <w:r>
        <w:rPr>
          <w:rFonts w:ascii="Book Antiqua" w:eastAsia="Book Antiqua"/>
          <w:color w:val="282828"/>
        </w:rPr>
        <w:t>24</w:t>
      </w:r>
      <w:r>
        <w:rPr>
          <w:color w:val="282828"/>
        </w:rPr>
        <w:t>일</w:t>
      </w:r>
      <w:r>
        <w:rPr>
          <w:rFonts w:ascii="Book Antiqua" w:eastAsia="Book Antiqua"/>
          <w:color w:val="282828"/>
        </w:rPr>
        <w:t>). </w:t>
      </w:r>
      <w:r>
        <w:rPr>
          <w:color w:val="282828"/>
        </w:rPr>
        <w:t>또한 </w:t>
      </w:r>
      <w:r>
        <w:rPr>
          <w:rFonts w:ascii="Book Antiqua" w:eastAsia="Book Antiqua"/>
          <w:color w:val="282828"/>
        </w:rPr>
        <w:t>Cargill</w:t>
      </w:r>
      <w:r>
        <w:rPr>
          <w:color w:val="282828"/>
        </w:rPr>
        <w:t>사는 선전용 팜플렛에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</w:t>
      </w:r>
      <w:r>
        <w:rPr>
          <w:rFonts w:ascii="Book Antiqua" w:eastAsia="Book Antiqua"/>
          <w:color w:val="282828"/>
          <w:spacing w:val="75"/>
        </w:rPr>
        <w:t> </w:t>
      </w:r>
      <w:r>
        <w:rPr>
          <w:rFonts w:ascii="Book Antiqua" w:eastAsia="Book Antiqua"/>
          <w:color w:val="282828"/>
        </w:rPr>
        <w:t>kg</w:t>
      </w:r>
      <w:r>
        <w:rPr>
          <w:color w:val="282828"/>
        </w:rPr>
        <w:t>당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</w:t>
      </w:r>
      <w:r>
        <w:rPr>
          <w:rFonts w:ascii="Book Antiqua" w:eastAsia="Book Antiqua"/>
          <w:color w:val="282828"/>
          <w:spacing w:val="75"/>
        </w:rPr>
        <w:t> </w:t>
      </w:r>
      <w:r>
        <w:rPr>
          <w:color w:val="282828"/>
        </w:rPr>
        <w:t>영국파운드로</w:t>
      </w:r>
      <w:r>
        <w:rPr>
          <w:color w:val="282828"/>
          <w:spacing w:val="40"/>
        </w:rPr>
        <w:t> </w:t>
      </w:r>
      <w:r>
        <w:rPr>
          <w:color w:val="282828"/>
        </w:rPr>
        <w:t>폴리</w:t>
      </w:r>
      <w:r>
        <w:rPr>
          <w:color w:val="282828"/>
          <w:spacing w:val="40"/>
        </w:rPr>
        <w:t> </w:t>
      </w:r>
      <w:r>
        <w:rPr>
          <w:color w:val="282828"/>
        </w:rPr>
        <w:t>유산의</w:t>
      </w:r>
      <w:r>
        <w:rPr>
          <w:color w:val="282828"/>
          <w:spacing w:val="40"/>
        </w:rPr>
        <w:t> </w:t>
      </w:r>
      <w:r>
        <w:rPr>
          <w:color w:val="282828"/>
        </w:rPr>
        <w:t>공급을</w:t>
      </w:r>
      <w:r>
        <w:rPr>
          <w:color w:val="282828"/>
          <w:spacing w:val="40"/>
        </w:rPr>
        <w:t> </w:t>
      </w:r>
      <w:r>
        <w:rPr>
          <w:color w:val="282828"/>
        </w:rPr>
        <w:t>공언하였다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75"/>
        </w:rPr>
        <w:t> </w:t>
      </w:r>
      <w:r>
        <w:rPr>
          <w:color w:val="282828"/>
        </w:rPr>
        <w:t>이</w:t>
      </w:r>
      <w:r>
        <w:rPr>
          <w:color w:val="282828"/>
          <w:spacing w:val="40"/>
        </w:rPr>
        <w:t> </w:t>
      </w:r>
      <w:r>
        <w:rPr>
          <w:color w:val="282828"/>
        </w:rPr>
        <w:t>가격은</w:t>
      </w:r>
      <w:r>
        <w:rPr>
          <w:color w:val="282828"/>
          <w:spacing w:val="40"/>
        </w:rPr>
        <w:t> </w:t>
      </w:r>
      <w:r>
        <w:rPr>
          <w:color w:val="282828"/>
        </w:rPr>
        <w:t>범 용 플라스틱의 가격과 비슷한 것으로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전술한 연 </w:t>
      </w:r>
      <w:r>
        <w:rPr>
          <w:rFonts w:ascii="Book Antiqua" w:eastAsia="Book Antiqua"/>
          <w:color w:val="282828"/>
        </w:rPr>
        <w:t>40</w:t>
      </w:r>
      <w:r>
        <w:rPr>
          <w:color w:val="282828"/>
        </w:rPr>
        <w:t>억 달러의규모를 이 가격으로 환산하면 약 </w:t>
      </w:r>
      <w:r>
        <w:rPr>
          <w:rFonts w:ascii="Book Antiqua" w:eastAsia="Book Antiqua"/>
          <w:color w:val="282828"/>
        </w:rPr>
        <w:t>2</w:t>
      </w:r>
      <w:r>
        <w:rPr>
          <w:color w:val="282828"/>
        </w:rPr>
        <w:t>백만톤의 시장이 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앞으로 생분해성 플라스틱도 본격적으로 유 통될 것으로 예상된다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또한 금세기 초에는 전체 플라스틱 시장의 </w:t>
      </w:r>
      <w:r>
        <w:rPr>
          <w:rFonts w:ascii="Book Antiqua" w:eastAsia="Book Antiqua"/>
          <w:color w:val="282828"/>
        </w:rPr>
        <w:t>1</w:t>
      </w:r>
      <w:r>
        <w:rPr>
          <w:rFonts w:ascii="PMingLiU" w:eastAsia="PMingLiU" w:hint="eastAsia"/>
          <w:color w:val="282828"/>
        </w:rPr>
        <w:t>～</w:t>
      </w:r>
      <w:r>
        <w:rPr>
          <w:rFonts w:ascii="Book Antiqua" w:eastAsia="Book Antiqua"/>
          <w:color w:val="282828"/>
        </w:rPr>
        <w:t>5%</w:t>
      </w:r>
      <w:r>
        <w:rPr>
          <w:color w:val="282828"/>
        </w:rPr>
        <w:t>를 차지 하나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2010</w:t>
      </w:r>
      <w:r>
        <w:rPr>
          <w:color w:val="282828"/>
        </w:rPr>
        <w:t>년</w:t>
      </w:r>
      <w:r>
        <w:rPr>
          <w:color w:val="282828"/>
          <w:spacing w:val="40"/>
        </w:rPr>
        <w:t> </w:t>
      </w:r>
      <w:r>
        <w:rPr>
          <w:color w:val="282828"/>
        </w:rPr>
        <w:t>이후에는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10%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이상을</w:t>
      </w:r>
      <w:r>
        <w:rPr>
          <w:color w:val="282828"/>
          <w:spacing w:val="40"/>
        </w:rPr>
        <w:t> </w:t>
      </w:r>
      <w:r>
        <w:rPr>
          <w:color w:val="282828"/>
        </w:rPr>
        <w:t>점유하는</w:t>
      </w:r>
      <w:r>
        <w:rPr>
          <w:color w:val="282828"/>
          <w:spacing w:val="40"/>
        </w:rPr>
        <w:t> </w:t>
      </w:r>
      <w:r>
        <w:rPr>
          <w:color w:val="282828"/>
        </w:rPr>
        <w:t>산업으로</w:t>
      </w:r>
      <w:r>
        <w:rPr>
          <w:color w:val="282828"/>
          <w:spacing w:val="40"/>
        </w:rPr>
        <w:t> </w:t>
      </w:r>
      <w:r>
        <w:rPr>
          <w:color w:val="282828"/>
        </w:rPr>
        <w:t>성장할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전망된다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297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tabs>
          <w:tab w:pos="7407" w:val="left" w:leader="none"/>
        </w:tabs>
        <w:spacing w:before="52"/>
        <w:ind w:left="2756"/>
        <w:rPr>
          <w:rFonts w:ascii="Book Antiqua" w:eastAsia="Book Antiqua"/>
        </w:rPr>
      </w:pPr>
      <w:r>
        <w:rPr/>
        <w:t>표</w:t>
      </w:r>
      <w:r>
        <w:rPr>
          <w:spacing w:val="63"/>
        </w:rPr>
        <w:t> </w:t>
      </w:r>
      <w:r>
        <w:rPr>
          <w:rFonts w:ascii="Times New Roman" w:eastAsia="Times New Roman"/>
        </w:rPr>
        <w:t>7.</w:t>
      </w:r>
      <w:r>
        <w:rPr>
          <w:rFonts w:ascii="Times New Roman" w:eastAsia="Times New Roman"/>
          <w:spacing w:val="69"/>
        </w:rPr>
        <w:t> </w:t>
      </w:r>
      <w:r>
        <w:rPr/>
        <w:t>생분해성</w:t>
      </w:r>
      <w:r>
        <w:rPr>
          <w:spacing w:val="64"/>
        </w:rPr>
        <w:t> </w:t>
      </w:r>
      <w:r>
        <w:rPr/>
        <w:t>플라스틱</w:t>
      </w:r>
      <w:r>
        <w:rPr>
          <w:spacing w:val="63"/>
        </w:rPr>
        <w:t> </w:t>
      </w:r>
      <w:r>
        <w:rPr>
          <w:spacing w:val="-4"/>
        </w:rPr>
        <w:t>시장규모</w:t>
      </w:r>
      <w:r>
        <w:rPr/>
        <w:tab/>
      </w:r>
      <w:r>
        <w:rPr>
          <w:rFonts w:ascii="Book Antiqua" w:eastAsia="Book Antiqua"/>
        </w:rPr>
        <w:t>(</w:t>
      </w:r>
      <w:r>
        <w:rPr/>
        <w:t>단위</w:t>
      </w:r>
      <w:r>
        <w:rPr>
          <w:spacing w:val="36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spacing w:val="-5"/>
        </w:rPr>
        <w:t>억엔</w:t>
      </w:r>
      <w:r>
        <w:rPr>
          <w:rFonts w:ascii="Book Antiqua" w:eastAsia="Book Antiqua"/>
          <w:spacing w:val="-5"/>
        </w:rPr>
        <w:t>)</w:t>
      </w:r>
    </w:p>
    <w:p>
      <w:pPr>
        <w:pStyle w:val="BodyText"/>
        <w:spacing w:before="6"/>
        <w:rPr>
          <w:rFonts w:ascii="Book Antiqua"/>
          <w:sz w:val="8"/>
        </w:rPr>
      </w:pPr>
      <w:r>
        <w:rPr/>
        <w:pict>
          <v:group style="position:absolute;margin-left:81.856499pt;margin-top:6.520291pt;width:431.35pt;height:56.5pt;mso-position-horizontal-relative:page;mso-position-vertical-relative:paragraph;z-index:-15726592;mso-wrap-distance-left:0;mso-wrap-distance-right:0" id="docshapegroup70" coordorigin="1637,130" coordsize="8627,1130">
            <v:line style="position:absolute" from="1648,141" to="1648,1249" stroked="true" strokeweight="1.079pt" strokecolor="#000000">
              <v:stroke dashstyle="solid"/>
            </v:line>
            <v:shape style="position:absolute;left:3367;top:141;width:5165;height:1108" id="docshape71" coordorigin="3368,141" coordsize="5165,1108" path="m3368,141l3368,1249m5090,141l5090,1249m6810,141l6810,1249m8532,141l8532,1249e" filled="false" stroked="true" strokeweight=".36pt" strokecolor="#000000">
              <v:path arrowok="t"/>
              <v:stroke dashstyle="solid"/>
            </v:shape>
            <v:shape style="position:absolute;left:1638;top:141;width:8626;height:1108" id="docshape72" coordorigin="1638,141" coordsize="8626,1108" path="m10252,141l10252,1249m1638,141l10264,141e" filled="false" stroked="true" strokeweight="1.079pt" strokecolor="#000000">
              <v:path arrowok="t"/>
              <v:stroke dashstyle="solid"/>
            </v:shape>
            <v:shape style="position:absolute;left:1638;top:510;width:8626;height:370" id="docshape73" coordorigin="1638,510" coordsize="8626,370" path="m1638,510l10264,510m1638,880l10264,880e" filled="false" stroked="true" strokeweight=".36pt" strokecolor="#000000">
              <v:path arrowok="t"/>
              <v:stroke dashstyle="solid"/>
            </v:shape>
            <v:line style="position:absolute" from="1638,1249" to="10264,1249" stroked="true" strokeweight="1.079pt" strokecolor="#000000">
              <v:stroke dashstyle="solid"/>
            </v:line>
            <v:shape style="position:absolute;left:2257;top:217;width:512;height:979" type="#_x0000_t202" id="docshape74" filled="false" stroked="false">
              <v:textbox inset="0,0,0,0">
                <w:txbxContent>
                  <w:p>
                    <w:pPr>
                      <w:spacing w:line="260" w:lineRule="exact" w:before="0"/>
                      <w:ind w:left="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t>년도</w:t>
                    </w:r>
                  </w:p>
                  <w:p>
                    <w:pPr>
                      <w:spacing w:line="370" w:lineRule="atLeast" w:before="0"/>
                      <w:ind w:left="11" w:right="11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일본 </w:t>
                    </w:r>
                    <w:r>
                      <w:rPr>
                        <w:spacing w:val="-5"/>
                        <w:sz w:val="24"/>
                      </w:rPr>
                      <w:t>세계</w:t>
                    </w:r>
                  </w:p>
                </w:txbxContent>
              </v:textbox>
              <w10:wrap type="none"/>
            </v:shape>
            <v:shape style="position:absolute;left:3991;top:217;width:497;height:979" type="#_x0000_t202" id="docshape75" filled="false" stroked="false">
              <v:textbox inset="0,0,0,0">
                <w:txbxContent>
                  <w:p>
                    <w:pPr>
                      <w:spacing w:line="244" w:lineRule="exact" w:before="0"/>
                      <w:ind w:left="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4"/>
                        <w:sz w:val="24"/>
                      </w:rPr>
                      <w:t>2000</w:t>
                    </w:r>
                  </w:p>
                  <w:p>
                    <w:pPr>
                      <w:spacing w:before="86"/>
                      <w:ind w:left="59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320</w:t>
                    </w:r>
                  </w:p>
                  <w:p>
                    <w:pPr>
                      <w:spacing w:line="278" w:lineRule="exact" w:before="71"/>
                      <w:ind w:left="59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930</w:t>
                    </w:r>
                  </w:p>
                </w:txbxContent>
              </v:textbox>
              <w10:wrap type="none"/>
            </v:shape>
            <v:shape style="position:absolute;left:5682;top:217;width:557;height:979" type="#_x0000_t202" id="docshape76" filled="false" stroked="false">
              <v:textbox inset="0,0,0,0">
                <w:txbxContent>
                  <w:p>
                    <w:pPr>
                      <w:spacing w:line="244" w:lineRule="exact" w:before="0"/>
                      <w:ind w:left="28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4"/>
                        <w:sz w:val="24"/>
                      </w:rPr>
                      <w:t>2005</w:t>
                    </w:r>
                  </w:p>
                  <w:p>
                    <w:pPr>
                      <w:spacing w:before="86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5"/>
                        <w:sz w:val="24"/>
                      </w:rPr>
                      <w:t>520</w:t>
                    </w:r>
                  </w:p>
                  <w:p>
                    <w:pPr>
                      <w:spacing w:line="278" w:lineRule="exact" w:before="71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4"/>
                        <w:sz w:val="24"/>
                      </w:rPr>
                      <w:t>1,340</w:t>
                    </w:r>
                  </w:p>
                </w:txbxContent>
              </v:textbox>
              <w10:wrap type="none"/>
            </v:shape>
            <v:shape style="position:absolute;left:7402;top:217;width:557;height:979" type="#_x0000_t202" id="docshape77" filled="false" stroked="false">
              <v:textbox inset="0,0,0,0">
                <w:txbxContent>
                  <w:p>
                    <w:pPr>
                      <w:spacing w:line="244" w:lineRule="exact" w:before="0"/>
                      <w:ind w:left="31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4"/>
                        <w:sz w:val="24"/>
                      </w:rPr>
                      <w:t>2010</w:t>
                    </w:r>
                  </w:p>
                  <w:p>
                    <w:pPr>
                      <w:spacing w:before="86"/>
                      <w:ind w:left="31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4"/>
                        <w:sz w:val="24"/>
                      </w:rPr>
                      <w:t>1650</w:t>
                    </w:r>
                  </w:p>
                  <w:p>
                    <w:pPr>
                      <w:spacing w:line="278" w:lineRule="exact" w:before="71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6,000</w:t>
                    </w:r>
                  </w:p>
                </w:txbxContent>
              </v:textbox>
              <w10:wrap type="none"/>
            </v:shape>
            <v:shape style="position:absolute;left:9064;top:217;width:675;height:979" type="#_x0000_t202" id="docshape78" filled="false" stroked="false">
              <v:textbox inset="0,0,0,0">
                <w:txbxContent>
                  <w:p>
                    <w:pPr>
                      <w:spacing w:line="244" w:lineRule="exact" w:before="0"/>
                      <w:ind w:left="88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4"/>
                        <w:sz w:val="24"/>
                      </w:rPr>
                      <w:t>2020</w:t>
                    </w:r>
                  </w:p>
                  <w:p>
                    <w:pPr>
                      <w:spacing w:before="86"/>
                      <w:ind w:left="88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4"/>
                        <w:sz w:val="24"/>
                      </w:rPr>
                      <w:t>4910</w:t>
                    </w:r>
                  </w:p>
                  <w:p>
                    <w:pPr>
                      <w:spacing w:line="278" w:lineRule="exact" w:before="71"/>
                      <w:ind w:left="0" w:right="0" w:firstLine="0"/>
                      <w:jc w:val="left"/>
                      <w:rPr>
                        <w:rFonts w:ascii="Book Antiqua"/>
                        <w:sz w:val="24"/>
                      </w:rPr>
                    </w:pPr>
                    <w:r>
                      <w:rPr>
                        <w:rFonts w:ascii="Book Antiqua"/>
                        <w:spacing w:val="-2"/>
                        <w:sz w:val="24"/>
                      </w:rPr>
                      <w:t>13,852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Book Antiqua"/>
          <w:sz w:val="5"/>
        </w:rPr>
      </w:pPr>
    </w:p>
    <w:p>
      <w:pPr>
        <w:spacing w:before="59"/>
        <w:ind w:left="518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z w:val="20"/>
        </w:rPr>
        <w:t>*</w:t>
      </w:r>
      <w:r>
        <w:rPr>
          <w:rFonts w:ascii="Book Antiqua" w:eastAsia="Book Antiqua"/>
          <w:spacing w:val="45"/>
          <w:sz w:val="20"/>
        </w:rPr>
        <w:t> </w:t>
      </w:r>
      <w:r>
        <w:rPr>
          <w:sz w:val="20"/>
        </w:rPr>
        <w:t>출처</w:t>
      </w:r>
      <w:r>
        <w:rPr>
          <w:spacing w:val="29"/>
          <w:sz w:val="20"/>
        </w:rPr>
        <w:t> </w:t>
      </w:r>
      <w:r>
        <w:rPr>
          <w:rFonts w:ascii="Book Antiqua" w:eastAsia="Book Antiqua"/>
          <w:sz w:val="20"/>
        </w:rPr>
        <w:t>:</w:t>
      </w:r>
      <w:r>
        <w:rPr>
          <w:rFonts w:ascii="Book Antiqua" w:eastAsia="Book Antiqua"/>
          <w:spacing w:val="45"/>
          <w:sz w:val="20"/>
        </w:rPr>
        <w:t> </w:t>
      </w:r>
      <w:r>
        <w:rPr>
          <w:sz w:val="20"/>
        </w:rPr>
        <w:t>일본경제신문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sz w:val="20"/>
        </w:rPr>
        <w:t>미쓰비시</w:t>
      </w:r>
      <w:r>
        <w:rPr>
          <w:spacing w:val="29"/>
          <w:sz w:val="20"/>
        </w:rPr>
        <w:t> </w:t>
      </w:r>
      <w:r>
        <w:rPr>
          <w:sz w:val="20"/>
        </w:rPr>
        <w:t>총합</w:t>
      </w:r>
      <w:r>
        <w:rPr>
          <w:spacing w:val="29"/>
          <w:sz w:val="20"/>
        </w:rPr>
        <w:t> </w:t>
      </w:r>
      <w:r>
        <w:rPr>
          <w:sz w:val="20"/>
        </w:rPr>
        <w:t>연구소</w:t>
      </w:r>
      <w:r>
        <w:rPr>
          <w:rFonts w:ascii="Book Antiqua" w:eastAsia="Book Antiqua"/>
          <w:sz w:val="20"/>
        </w:rPr>
        <w:t>.</w:t>
      </w:r>
      <w:r>
        <w:rPr>
          <w:rFonts w:ascii="Book Antiqua" w:eastAsia="Book Antiqua"/>
          <w:spacing w:val="45"/>
          <w:sz w:val="20"/>
        </w:rPr>
        <w:t> </w:t>
      </w:r>
      <w:r>
        <w:rPr>
          <w:rFonts w:ascii="Book Antiqua" w:eastAsia="Book Antiqua"/>
          <w:spacing w:val="-2"/>
          <w:sz w:val="20"/>
        </w:rPr>
        <w:t>1999.5</w:t>
      </w:r>
    </w:p>
    <w:sectPr>
      <w:footerReference w:type="default" r:id="rId6"/>
      <w:pgSz w:w="11900" w:h="16820"/>
      <w:pgMar w:footer="848" w:header="0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PMingLiU">
    <w:altName w:val="PMingLiU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98720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86688" type="#_x0000_t202" id="docshape69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○"/>
      <w:lvlJc w:val="left"/>
      <w:pPr>
        <w:ind w:left="83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6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3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7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2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7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6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8" w:hanging="36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508" w:hanging="391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5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0" w:hanging="39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60" w:hanging="39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40" w:hanging="39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20" w:hanging="39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0" w:hanging="39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0" w:hanging="39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0" w:hanging="39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0" w:hanging="391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15" w:hanging="29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08" w:hanging="29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96" w:hanging="29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84" w:hanging="29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72" w:hanging="29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60" w:hanging="29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48" w:hanging="29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36" w:hanging="29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4" w:hanging="298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5"/>
      <w:ind w:left="1425" w:right="1437"/>
      <w:jc w:val="center"/>
    </w:pPr>
    <w:rPr>
      <w:rFonts w:ascii="Dotum" w:hAnsi="Dotum" w:eastAsia="Dotum" w:cs="Dotum"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83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생분해성패키징국내외기술및시장동향.hwp</dc:title>
  <dcterms:created xsi:type="dcterms:W3CDTF">2022-09-28T06:23:54Z</dcterms:created>
  <dcterms:modified xsi:type="dcterms:W3CDTF">2022-09-28T06:23:54Z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